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2916CE" w:rsidRPr="002916CE" w:rsidTr="002916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A2B1A" w:rsidRPr="002916CE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A2B1A" w:rsidRPr="002916CE" w:rsidRDefault="00411381" w:rsidP="00590E49">
            <w:pPr>
              <w:shd w:val="clear" w:color="auto" w:fill="FFFFFF"/>
              <w:tabs>
                <w:tab w:val="left" w:pos="118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590E49" w:rsidRPr="0029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6В01601 История</w:t>
            </w:r>
          </w:p>
        </w:tc>
      </w:tr>
      <w:tr w:rsidR="002916CE" w:rsidRPr="002916CE" w:rsidTr="00291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916CE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DA5772" w:rsidRPr="0029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9355" w:type="dxa"/>
          </w:tcPr>
          <w:p w:rsidR="008A2B1A" w:rsidRPr="002916CE" w:rsidRDefault="00411381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916CE">
              <w:rPr>
                <w:rFonts w:ascii="Times New Roman" w:hAnsi="Times New Roman" w:cs="Times New Roman"/>
                <w:sz w:val="24"/>
                <w:szCs w:val="24"/>
              </w:rPr>
              <w:t>подготовка высококвалифицированного и конкурентоспособного бакалавра образования, владеющего знаниями в исторической области, имеющего представление об инновационной научно-образовательной среде, обладающего высокими личностно-профессиональными компетенциями.</w:t>
            </w:r>
          </w:p>
        </w:tc>
      </w:tr>
      <w:tr w:rsidR="002916CE" w:rsidRPr="002916CE" w:rsidTr="00291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411381" w:rsidRPr="002916CE" w:rsidRDefault="00411381" w:rsidP="002C55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9355" w:type="dxa"/>
          </w:tcPr>
          <w:p w:rsidR="00411381" w:rsidRPr="002916CE" w:rsidRDefault="00411381" w:rsidP="003B1BC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действующая</w:t>
            </w:r>
          </w:p>
        </w:tc>
      </w:tr>
      <w:tr w:rsidR="002916CE" w:rsidRPr="002916CE" w:rsidTr="00291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411381" w:rsidRPr="002916CE" w:rsidRDefault="00411381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411381" w:rsidRPr="002916CE" w:rsidRDefault="00411381" w:rsidP="003B1BC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бакалавриат 6 уровень </w:t>
            </w:r>
          </w:p>
        </w:tc>
      </w:tr>
      <w:tr w:rsidR="002916CE" w:rsidRPr="002916CE" w:rsidTr="00291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411381" w:rsidRPr="002916CE" w:rsidRDefault="00411381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29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29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411381" w:rsidRPr="002916CE" w:rsidRDefault="00411381" w:rsidP="003B1BC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бакалавриат 6 уровень</w:t>
            </w:r>
          </w:p>
        </w:tc>
      </w:tr>
      <w:tr w:rsidR="002916CE" w:rsidRPr="002916CE" w:rsidTr="00291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411381" w:rsidRPr="002916CE" w:rsidRDefault="00411381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особенности ОП </w:t>
            </w:r>
          </w:p>
        </w:tc>
        <w:tc>
          <w:tcPr>
            <w:tcW w:w="9355" w:type="dxa"/>
          </w:tcPr>
          <w:p w:rsidR="00411381" w:rsidRPr="002916CE" w:rsidRDefault="00411381" w:rsidP="003B1BC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916CE">
              <w:rPr>
                <w:rFonts w:ascii="Times New Roman" w:hAnsi="Times New Roman" w:cs="Times New Roman"/>
                <w:sz w:val="24"/>
                <w:szCs w:val="24"/>
              </w:rPr>
              <w:t>Обучающиеся имеют возможность расширения границ академической мобильности в рамках  внешней и внутренней мобильности (вузы Казахстана и СНГ, а также зарубежные вузы-партнеры:</w:t>
            </w:r>
            <w:proofErr w:type="gramEnd"/>
            <w:r w:rsidRPr="002916CE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 социальной и культурной антропологии университета Цюрих, Лингвистическо-технический университет в Свече, Кыргызский государственный университет им. </w:t>
            </w:r>
            <w:proofErr w:type="spellStart"/>
            <w:r w:rsidRPr="002916CE">
              <w:rPr>
                <w:rFonts w:ascii="Times New Roman" w:hAnsi="Times New Roman" w:cs="Times New Roman"/>
                <w:sz w:val="24"/>
                <w:szCs w:val="24"/>
              </w:rPr>
              <w:t>И.Арабаева</w:t>
            </w:r>
            <w:proofErr w:type="spellEnd"/>
            <w:r w:rsidRPr="002916CE">
              <w:rPr>
                <w:rFonts w:ascii="Times New Roman" w:hAnsi="Times New Roman" w:cs="Times New Roman"/>
                <w:sz w:val="24"/>
                <w:szCs w:val="24"/>
              </w:rPr>
              <w:t xml:space="preserve">, университет </w:t>
            </w:r>
            <w:proofErr w:type="spellStart"/>
            <w:r w:rsidRPr="002916CE">
              <w:rPr>
                <w:rFonts w:ascii="Times New Roman" w:hAnsi="Times New Roman" w:cs="Times New Roman"/>
                <w:sz w:val="24"/>
                <w:szCs w:val="24"/>
              </w:rPr>
              <w:t>Фатих</w:t>
            </w:r>
            <w:proofErr w:type="spellEnd"/>
            <w:r w:rsidRPr="002916CE">
              <w:rPr>
                <w:rFonts w:ascii="Times New Roman" w:hAnsi="Times New Roman" w:cs="Times New Roman"/>
                <w:sz w:val="24"/>
                <w:szCs w:val="24"/>
              </w:rPr>
              <w:t xml:space="preserve"> (Турция).</w:t>
            </w:r>
          </w:p>
        </w:tc>
      </w:tr>
      <w:tr w:rsidR="002916CE" w:rsidRPr="002916CE" w:rsidTr="00291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411381" w:rsidRPr="002916CE" w:rsidRDefault="00411381" w:rsidP="006D2B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9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Присуждаемая академическая степень</w:t>
            </w:r>
          </w:p>
        </w:tc>
        <w:tc>
          <w:tcPr>
            <w:tcW w:w="9355" w:type="dxa"/>
          </w:tcPr>
          <w:p w:rsidR="00411381" w:rsidRPr="002916CE" w:rsidRDefault="00411381" w:rsidP="003B1BC5">
            <w:pPr>
              <w:tabs>
                <w:tab w:val="left" w:pos="56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381" w:rsidRPr="002916CE" w:rsidRDefault="00411381" w:rsidP="003B1BC5">
            <w:pPr>
              <w:tabs>
                <w:tab w:val="left" w:pos="56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16CE">
              <w:rPr>
                <w:rFonts w:ascii="Times New Roman" w:hAnsi="Times New Roman" w:cs="Times New Roman"/>
                <w:sz w:val="24"/>
                <w:szCs w:val="24"/>
              </w:rPr>
              <w:t>бакалавр образования по специальности 6В01</w:t>
            </w:r>
            <w:r w:rsidRPr="002916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601</w:t>
            </w:r>
            <w:r w:rsidRPr="002916CE">
              <w:rPr>
                <w:rFonts w:ascii="Times New Roman" w:hAnsi="Times New Roman" w:cs="Times New Roman"/>
                <w:sz w:val="24"/>
                <w:szCs w:val="24"/>
              </w:rPr>
              <w:t>- История</w:t>
            </w:r>
          </w:p>
          <w:p w:rsidR="00411381" w:rsidRPr="002916CE" w:rsidRDefault="00411381" w:rsidP="003B1BC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16CE" w:rsidRPr="002916CE" w:rsidTr="00291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411381" w:rsidRPr="002916CE" w:rsidRDefault="00411381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411381" w:rsidRPr="002916CE" w:rsidRDefault="00411381" w:rsidP="003B1BC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года </w:t>
            </w:r>
          </w:p>
        </w:tc>
      </w:tr>
      <w:tr w:rsidR="002916CE" w:rsidRPr="002916CE" w:rsidTr="00291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411381" w:rsidRPr="002916CE" w:rsidRDefault="00411381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411381" w:rsidRPr="002916CE" w:rsidRDefault="00411381" w:rsidP="003B1BC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240 </w:t>
            </w:r>
            <w:r w:rsidRPr="002916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академических кредитов</w:t>
            </w:r>
            <w:r w:rsidRPr="002916C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2916CE" w:rsidRPr="002916CE" w:rsidTr="00291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411381" w:rsidRPr="002916CE" w:rsidRDefault="00411381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411381" w:rsidRPr="002916CE" w:rsidRDefault="00411381" w:rsidP="003B1BC5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CE">
              <w:rPr>
                <w:rFonts w:ascii="Times New Roman" w:hAnsi="Times New Roman" w:cs="Times New Roman"/>
                <w:sz w:val="24"/>
                <w:szCs w:val="24"/>
              </w:rPr>
              <w:t>казахский, русский</w:t>
            </w:r>
          </w:p>
        </w:tc>
      </w:tr>
      <w:tr w:rsidR="002916CE" w:rsidRPr="002916CE" w:rsidTr="00291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916CE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утверждения ОП на Ученом Совете </w:t>
            </w:r>
          </w:p>
        </w:tc>
        <w:tc>
          <w:tcPr>
            <w:tcW w:w="9355" w:type="dxa"/>
          </w:tcPr>
          <w:p w:rsidR="008A2B1A" w:rsidRPr="002916CE" w:rsidRDefault="006D2B70" w:rsidP="006D2B7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C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24</w:t>
            </w:r>
            <w:r w:rsidRPr="0029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.04.2020 (протокол № 9)</w:t>
            </w:r>
          </w:p>
        </w:tc>
      </w:tr>
      <w:tr w:rsidR="002916CE" w:rsidRPr="002916CE" w:rsidTr="00291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2916CE" w:rsidRDefault="003237F2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8A2B1A" w:rsidRPr="002916CE" w:rsidRDefault="002916CE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CE">
              <w:rPr>
                <w:rFonts w:ascii="Times New Roman" w:hAnsi="Times New Roman" w:cs="Times New Roman"/>
                <w:sz w:val="24"/>
                <w:szCs w:val="20"/>
              </w:rPr>
              <w:t>Педагог</w:t>
            </w:r>
          </w:p>
        </w:tc>
      </w:tr>
    </w:tbl>
    <w:p w:rsidR="00827BE5" w:rsidRDefault="00827BE5" w:rsidP="008A2B1A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6D2B70" w:rsidRPr="00540F04" w:rsidTr="002916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2916CE">
            <w:pPr>
              <w:tabs>
                <w:tab w:val="left" w:pos="584"/>
                <w:tab w:val="center" w:pos="2837"/>
              </w:tabs>
              <w:spacing w:before="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6D2B70" w:rsidRPr="00540F04" w:rsidTr="00291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6D2B70" w:rsidRPr="00540F04" w:rsidRDefault="00411381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1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411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оценивать и применять инновационные подходы к осмыслению общественных социально значимых явлений и процессов в правовой, предпринимательской, производственной, экологической среде</w:t>
            </w:r>
          </w:p>
        </w:tc>
      </w:tr>
      <w:tr w:rsidR="006D2B70" w:rsidRPr="00540F04" w:rsidTr="00291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6D2B70" w:rsidRPr="00540F04" w:rsidRDefault="00411381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прогнозировать, планировать и управлять учебно-воспитательным процессом в условиях обновленного содержания среднего образования с учетом физиологических и функциональных особенностей процессов развития и индивидуальных образовательных потребностей воспитанников и обучающихся, имеет систему научных представлений об основных этапах и закономерностях эволюции образовательных систем и педагогической мысли</w:t>
            </w:r>
          </w:p>
        </w:tc>
      </w:tr>
      <w:tr w:rsidR="006D2B70" w:rsidRPr="00540F04" w:rsidTr="00291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6D2B70" w:rsidRPr="00540F04" w:rsidRDefault="00411381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знает ключевые  термины и понятия по </w:t>
            </w:r>
            <w:proofErr w:type="spellStart"/>
            <w:r w:rsidRPr="00411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спецдисциплинам</w:t>
            </w:r>
            <w:proofErr w:type="spellEnd"/>
            <w:r w:rsidRPr="00411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умеет  выделять наиболее важные и  характерные черты археологических периодов и культур; движущие силы эволюции человеческого общества; особенности и закономерности перехода от первобытности к </w:t>
            </w:r>
            <w:r w:rsidRPr="00411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цивилизации; </w:t>
            </w:r>
            <w:proofErr w:type="gramStart"/>
            <w:r w:rsidRPr="00411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способен</w:t>
            </w:r>
            <w:proofErr w:type="gramEnd"/>
            <w:r w:rsidRPr="00411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полученные теоретические знания в ходе прохождения практики</w:t>
            </w:r>
          </w:p>
        </w:tc>
      </w:tr>
      <w:tr w:rsidR="006D2B70" w:rsidRPr="00540F04" w:rsidTr="00291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4</w:t>
            </w:r>
          </w:p>
        </w:tc>
        <w:tc>
          <w:tcPr>
            <w:tcW w:w="4764" w:type="pct"/>
          </w:tcPr>
          <w:p w:rsidR="006D2B70" w:rsidRPr="00397E6C" w:rsidRDefault="00411381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1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понимает роль и значения </w:t>
            </w:r>
            <w:proofErr w:type="spellStart"/>
            <w:r w:rsidRPr="00411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этнодемографического</w:t>
            </w:r>
            <w:proofErr w:type="spellEnd"/>
            <w:r w:rsidRPr="00411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фактора в истории человечества; способен к межкультурным коммуникациям,  использовать исторические знания для воспитания у обучающихся гражданской идентичности, патриотизма, уважения к прошлому и настоящему многонационального народа Казахстана; является толерантным гражданином мира</w:t>
            </w:r>
            <w:proofErr w:type="gramEnd"/>
          </w:p>
        </w:tc>
      </w:tr>
      <w:tr w:rsidR="006D2B70" w:rsidRPr="00540F04" w:rsidTr="00291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540F04" w:rsidRDefault="00411381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характеризовать особенности различных ВИД и источников, которые они изучают; владеет навыками работать с научно-справочным аппаратом архивов и музеев, осуществляет поиск необходимых документов; применяет полученные знания в научно-исследовательской и практической жизни</w:t>
            </w:r>
          </w:p>
        </w:tc>
      </w:tr>
      <w:tr w:rsidR="006D2B70" w:rsidRPr="00540F04" w:rsidTr="00291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540F04" w:rsidRDefault="00411381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 об истории исторической науки, об основных школах и концепциях, о фактах приоритета отечественной истории, о связи исторической науки с историей общества, имеет представление о сути наиболее значимых научных и общественных дискуссий по проблемам изучаемых курсов</w:t>
            </w:r>
          </w:p>
        </w:tc>
      </w:tr>
      <w:tr w:rsidR="006D2B70" w:rsidRPr="00540F04" w:rsidTr="00291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F40462" w:rsidRDefault="00411381" w:rsidP="0051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1381">
              <w:rPr>
                <w:rFonts w:ascii="Times New Roman" w:hAnsi="Times New Roman" w:cs="Times New Roman"/>
                <w:sz w:val="24"/>
                <w:szCs w:val="24"/>
              </w:rPr>
              <w:t xml:space="preserve">способен устанавливать причинно-следственные связи в историческом развитии западных и восточных цивилизаций и государств, проводить сравнительный анализ общих и отличительных черт политического и </w:t>
            </w:r>
            <w:proofErr w:type="spellStart"/>
            <w:proofErr w:type="gramStart"/>
            <w:r w:rsidRPr="00411381">
              <w:rPr>
                <w:rFonts w:ascii="Times New Roman" w:hAnsi="Times New Roman" w:cs="Times New Roman"/>
                <w:sz w:val="24"/>
                <w:szCs w:val="24"/>
              </w:rPr>
              <w:t>социо</w:t>
            </w:r>
            <w:proofErr w:type="spellEnd"/>
            <w:r w:rsidRPr="00411381">
              <w:rPr>
                <w:rFonts w:ascii="Times New Roman" w:hAnsi="Times New Roman" w:cs="Times New Roman"/>
                <w:sz w:val="24"/>
                <w:szCs w:val="24"/>
              </w:rPr>
              <w:t>-культурного</w:t>
            </w:r>
            <w:proofErr w:type="gramEnd"/>
            <w:r w:rsidRPr="00411381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государств изучаемого периода; осуществляет научно-обоснованный прогноз на основе полученных теоретических знаний и текущих политических событий</w:t>
            </w:r>
          </w:p>
        </w:tc>
      </w:tr>
      <w:tr w:rsidR="006D2B70" w:rsidRPr="00540F04" w:rsidTr="00291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D2B70" w:rsidRPr="00777627" w:rsidRDefault="00411381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113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анализирует исторические явления и факты,  учитывая закономерности  исторического процесса и периодов; рассматривает общественные явления в развитии, применяя принцип историзма; определяет роль и место человека и государства в историческом процессе, политической организации общества; применяет полученные знания при изучении других общетеоретических и специальных дисциплин; оценивает процессы международных отношений на разных этапах; использует  теоретические знания в профессиональной деятельности</w:t>
            </w:r>
          </w:p>
        </w:tc>
      </w:tr>
      <w:tr w:rsidR="006D2B70" w:rsidRPr="00540F04" w:rsidTr="00291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6D2B70" w:rsidRPr="00BF6783" w:rsidRDefault="00411381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4113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способен понять позицию и систему аргументов участника дискуссии по спорным проблемам изучаемых курсов, оценить ее с точки зрения гуманистических идеалов и демократических ценностей, сформулировать собственную позицию, опираясь на научное историческое знание</w:t>
            </w:r>
          </w:p>
        </w:tc>
      </w:tr>
      <w:tr w:rsidR="006D2B70" w:rsidRPr="00540F04" w:rsidTr="00291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6D2B70" w:rsidRPr="00540F04" w:rsidRDefault="001145BB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5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владеет навыком работы со специальной литературой по изучаемым курсам, способен использовать различные источники информации, оценивать их с точки зрения релевантности, актуальности, научной достоверности и объективности, полноты и глубины рассмотрения вопроса, выражаемой в них гражданской позиции, формировать собственную точку зрения по проблеме, основываясь на глубоком и научно объективном анализе источников информации</w:t>
            </w:r>
          </w:p>
        </w:tc>
      </w:tr>
      <w:tr w:rsidR="001145BB" w:rsidRPr="00540F04" w:rsidTr="002916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1145BB" w:rsidRPr="00540F04" w:rsidRDefault="001145BB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764" w:type="pct"/>
          </w:tcPr>
          <w:p w:rsidR="001145BB" w:rsidRPr="001145BB" w:rsidRDefault="001145BB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145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владеет современными методами обучения и инновационными технологиями, навыками анализа и работы со школьными учебными планами и программами, отбора содержания учебного материала по истории; составляет поурочные планы, проводит внеурочную работу по истории с учетом интересов и способностей школьников; применяет технологии критериального оценивания; способен использовать подготовку в области ИКТ в образовательной деятельности</w:t>
            </w:r>
          </w:p>
        </w:tc>
      </w:tr>
    </w:tbl>
    <w:p w:rsidR="00840D8F" w:rsidRDefault="00840D8F">
      <w:pPr>
        <w:rPr>
          <w:lang w:val="kk-KZ"/>
        </w:rPr>
      </w:pPr>
      <w:bookmarkStart w:id="0" w:name="_GoBack"/>
      <w:bookmarkEnd w:id="0"/>
    </w:p>
    <w:sectPr w:rsidR="00840D8F" w:rsidSect="008A2B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E0437"/>
    <w:rsid w:val="001145BB"/>
    <w:rsid w:val="0017400A"/>
    <w:rsid w:val="00224158"/>
    <w:rsid w:val="002916CE"/>
    <w:rsid w:val="002C5530"/>
    <w:rsid w:val="003237F2"/>
    <w:rsid w:val="00411381"/>
    <w:rsid w:val="00560C31"/>
    <w:rsid w:val="00590E49"/>
    <w:rsid w:val="005D3E02"/>
    <w:rsid w:val="00693A94"/>
    <w:rsid w:val="006D2B70"/>
    <w:rsid w:val="006D2DE0"/>
    <w:rsid w:val="00827BE5"/>
    <w:rsid w:val="00840D8F"/>
    <w:rsid w:val="008A2B1A"/>
    <w:rsid w:val="0092523A"/>
    <w:rsid w:val="00951E78"/>
    <w:rsid w:val="009C10A2"/>
    <w:rsid w:val="009D3CE7"/>
    <w:rsid w:val="00BB13A9"/>
    <w:rsid w:val="00BC72F4"/>
    <w:rsid w:val="00D51192"/>
    <w:rsid w:val="00DA5772"/>
    <w:rsid w:val="00E26C87"/>
    <w:rsid w:val="00F4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51E7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51E78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51E7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51E78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22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7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038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7693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94850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799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7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41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4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980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38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95017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300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3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87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178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832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45053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6519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0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61</cp:lastModifiedBy>
  <cp:revision>3</cp:revision>
  <dcterms:created xsi:type="dcterms:W3CDTF">2021-01-27T08:17:00Z</dcterms:created>
  <dcterms:modified xsi:type="dcterms:W3CDTF">2021-01-27T08:19:00Z</dcterms:modified>
</cp:coreProperties>
</file>