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-111"/>
        <w:tblW w:w="14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18"/>
        <w:gridCol w:w="9346"/>
      </w:tblGrid>
      <w:tr w:rsidR="00156137" w:rsidRPr="00FE2C3C" w:rsidTr="003861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  <w:tcBorders>
              <w:bottom w:val="none" w:sz="0" w:space="0" w:color="auto"/>
            </w:tcBorders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46" w:type="dxa"/>
            <w:tcBorders>
              <w:bottom w:val="none" w:sz="0" w:space="0" w:color="auto"/>
            </w:tcBorders>
          </w:tcPr>
          <w:p w:rsidR="00156137" w:rsidRPr="00FE2C3C" w:rsidRDefault="00156137" w:rsidP="00B24CDF">
            <w:pPr>
              <w:shd w:val="clear" w:color="auto" w:fill="FFFFFF"/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7M04108 Деловое администрирование</w:t>
            </w:r>
          </w:p>
        </w:tc>
      </w:tr>
      <w:tr w:rsidR="00156137" w:rsidRPr="00FE2C3C" w:rsidTr="003861A3">
        <w:trPr>
          <w:trHeight w:val="13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46" w:type="dxa"/>
          </w:tcPr>
          <w:p w:rsidR="00156137" w:rsidRPr="008F7B2F" w:rsidRDefault="00156137" w:rsidP="00B24CD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одготовка высококвалифицированных специалистов, в сфере управления и контроля административно-производственных процессов на частных предприятиях со знаниями и навыками управленческого контроля, стратегического, финансового развития компании и другими практическими навыками необходимыми для управления бизнесом</w:t>
            </w:r>
          </w:p>
        </w:tc>
      </w:tr>
      <w:tr w:rsidR="00156137" w:rsidRPr="00FE2C3C" w:rsidTr="003861A3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</w:p>
        </w:tc>
      </w:tr>
      <w:tr w:rsidR="00156137" w:rsidRPr="00FE2C3C" w:rsidTr="003861A3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56137" w:rsidRPr="00FE2C3C" w:rsidTr="003861A3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56137" w:rsidRPr="00FE2C3C" w:rsidTr="003861A3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21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бизнеса и управления</w:t>
            </w:r>
          </w:p>
        </w:tc>
      </w:tr>
      <w:tr w:rsidR="00156137" w:rsidRPr="00FE2C3C" w:rsidTr="003861A3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156137" w:rsidRPr="00FE2C3C" w:rsidTr="003861A3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156137" w:rsidRPr="00FE2C3C" w:rsidTr="003861A3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</w:p>
        </w:tc>
      </w:tr>
      <w:tr w:rsidR="00156137" w:rsidRPr="00FE2C3C" w:rsidTr="003861A3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156137" w:rsidRPr="00FE2C3C" w:rsidTr="003861A3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18" w:type="dxa"/>
          </w:tcPr>
          <w:p w:rsidR="00156137" w:rsidRPr="00FE2C3C" w:rsidRDefault="00156137" w:rsidP="00B24CDF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46" w:type="dxa"/>
          </w:tcPr>
          <w:p w:rsidR="00156137" w:rsidRPr="00FE2C3C" w:rsidRDefault="00156137" w:rsidP="00B24CDF">
            <w:pPr>
              <w:tabs>
                <w:tab w:val="left" w:pos="426"/>
              </w:tabs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3A167C">
              <w:rPr>
                <w:rFonts w:ascii="Times New Roman" w:hAnsi="Times New Roman" w:cs="Times New Roman"/>
                <w:sz w:val="24"/>
                <w:szCs w:val="24"/>
              </w:rPr>
              <w:t>Стратегический HR</w:t>
            </w:r>
          </w:p>
        </w:tc>
      </w:tr>
    </w:tbl>
    <w:p w:rsidR="00156137" w:rsidRPr="00325CE1" w:rsidRDefault="00156137" w:rsidP="001561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156137" w:rsidRPr="00325CE1" w:rsidTr="00B24C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single" w:sz="4" w:space="0" w:color="auto"/>
            </w:tcBorders>
            <w:hideMark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single" w:sz="4" w:space="0" w:color="auto"/>
            </w:tcBorders>
            <w:hideMark/>
          </w:tcPr>
          <w:p w:rsidR="00156137" w:rsidRPr="00325CE1" w:rsidRDefault="00156137" w:rsidP="00B24CDF">
            <w:pPr>
              <w:tabs>
                <w:tab w:val="left" w:pos="584"/>
                <w:tab w:val="center" w:pos="2837"/>
              </w:tabs>
              <w:spacing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</w:tcBorders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  <w:tcBorders>
              <w:top w:val="single" w:sz="4" w:space="0" w:color="auto"/>
            </w:tcBorders>
          </w:tcPr>
          <w:p w:rsidR="00156137" w:rsidRPr="00FE2C3C" w:rsidRDefault="00156137" w:rsidP="00B24CDF">
            <w:pPr>
              <w:spacing w:after="0"/>
              <w:ind w:right="6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рактикует навыки делового общения языковой подготовки, интерпретирует знания в профессиональной и межкультурной коммуникации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156137" w:rsidRPr="006E4692" w:rsidRDefault="00156137" w:rsidP="00D41CEA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в профессиональной деятельности  коммуникативные качества и знание принципов, методов психологии управления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156137" w:rsidRPr="006E4692" w:rsidRDefault="00156137" w:rsidP="00156137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технологии разрешения конфликтных ситуаций, </w:t>
            </w:r>
            <w:proofErr w:type="spellStart"/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коучинга</w:t>
            </w:r>
            <w:proofErr w:type="spellEnd"/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генерирования идей и другие специфические технологии управления группой</w:t>
            </w:r>
          </w:p>
        </w:tc>
      </w:tr>
      <w:tr w:rsidR="00156137" w:rsidRPr="00FE2C3C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156137" w:rsidRPr="00325CE1" w:rsidRDefault="00156137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критически анализирует современные проблемы инновационного менеджмента, ставит задачи их практического применения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156137" w:rsidRPr="006E4692" w:rsidRDefault="00156137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инструментарии исследования рынка, принципы и методы командной работы, навыки управления, мотивацией, методикой составления коммерческого предложения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156137" w:rsidRPr="00325CE1" w:rsidRDefault="00156137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экспериментирует с базами данных, с большим объемом информации, анализирует и прогнозирует развитие предприятий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156137" w:rsidRPr="006E4692" w:rsidRDefault="00156137" w:rsidP="00156137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выбирает эффективные принципы и методы стратегического управления, планирует основные этапы управления человеческими ресурсами на предприятии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156137" w:rsidRPr="00FE2C3C" w:rsidRDefault="00156137" w:rsidP="00B24CDF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ценивает методы организации, контроля и мотивации УЧР, сравнивает современные стратегии управления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156137" w:rsidRPr="006E4692" w:rsidRDefault="00156137" w:rsidP="00156137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 финансово-хозяйственную деятельность предприятия, разрабатывает и реализует управленческие решения, связанные с формированием и распределением, а так же с использованием финансовых ресурсов предприятий и организаций оборота его денежных средств</w:t>
            </w:r>
          </w:p>
        </w:tc>
      </w:tr>
      <w:tr w:rsidR="00156137" w:rsidRPr="00325CE1" w:rsidTr="00B24CD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56137" w:rsidRPr="00325CE1" w:rsidRDefault="00156137" w:rsidP="00B24CD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156137" w:rsidRPr="008F7B2F" w:rsidRDefault="00156137" w:rsidP="00B24CDF">
            <w:pPr>
              <w:tabs>
                <w:tab w:val="left" w:pos="584"/>
                <w:tab w:val="center" w:pos="2837"/>
              </w:tabs>
              <w:spacing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61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синтезирует знания и опыт  руководителей, с целью применения их на практике и обладает навыками публичного выступления</w:t>
            </w:r>
          </w:p>
        </w:tc>
      </w:tr>
    </w:tbl>
    <w:p w:rsidR="00F94A45" w:rsidRDefault="00F94A45" w:rsidP="00156137"/>
    <w:sectPr w:rsidR="00F94A45" w:rsidSect="00973CF1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137"/>
    <w:rsid w:val="00156137"/>
    <w:rsid w:val="003861A3"/>
    <w:rsid w:val="00400D45"/>
    <w:rsid w:val="00662FA9"/>
    <w:rsid w:val="009519BF"/>
    <w:rsid w:val="00CF05B4"/>
    <w:rsid w:val="00D41CEA"/>
    <w:rsid w:val="00F94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13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-111">
    <w:name w:val="Таблица-сетка 1 светлая — акцент 11"/>
    <w:basedOn w:val="a1"/>
    <w:uiPriority w:val="46"/>
    <w:rsid w:val="001561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13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-111">
    <w:name w:val="Таблица-сетка 1 светлая — акцент 11"/>
    <w:basedOn w:val="a1"/>
    <w:uiPriority w:val="46"/>
    <w:rsid w:val="001561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2021-02-08T03:59:00Z</dcterms:created>
  <dcterms:modified xsi:type="dcterms:W3CDTF">2021-02-08T03:59:00Z</dcterms:modified>
</cp:coreProperties>
</file>