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8B3C8C" w:rsidRPr="008B3C8C" w:rsidTr="008B3C8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8B3C8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8B3C8C" w:rsidRDefault="0049493C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7M04105 Государственный аудит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B3C8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8B3C8C" w:rsidRDefault="0049493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Является подготовка магистров, обладающих совокупностью компетенций, позволяющих эффективно решать профессиональные, экспертно-аналитические, контрольно-ревизионные и научно-исследовательские задачи в современных условиях развития Республики Казахстан.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B3C8C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8B3C8C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B3C8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8B3C8C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B3C8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8B3C8C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B3C8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8B3C8C" w:rsidRDefault="0049493C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B3C8C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8B3C8C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B3C8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8B3C8C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B3C8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8B3C8C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DC6089"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B3C8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8B3C8C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8B3C8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582AF3"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B3C8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8B3C8C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B3C8C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8B3C8C" w:rsidRDefault="008B3C8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hAnsi="Times New Roman" w:cs="Times New Roman"/>
                <w:sz w:val="24"/>
                <w:szCs w:val="24"/>
              </w:rPr>
              <w:t>Финансовый менеджмент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8B3C8C" w:rsidRPr="008B3C8C" w:rsidTr="008B3C8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8B3C8C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8B3C8C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B3C8C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8B3C8C" w:rsidRDefault="0049493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знает современные методологические принципы и методические приемы правового и экономического исследования в сфере государственного контроля и аудита;</w:t>
            </w:r>
            <w:bookmarkStart w:id="0" w:name="_GoBack"/>
            <w:bookmarkEnd w:id="0"/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B3C8C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8B3C8C" w:rsidRDefault="0049493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педагогические навыки в преподавании курсов правовых и экономических дисциплин;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B3C8C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8B3C8C" w:rsidRDefault="0049493C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и разъясняет правовые, экономические, политические, социокультурные факторы развития государства и общества, а также роль человеческого фактора и цивилизационной составляющей, их влияние на развитие государственного аудита;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B3C8C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8B3C8C" w:rsidRDefault="0049493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современные информационно - коммуникационные технологии в учебной деятельности;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B3C8C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8B3C8C" w:rsidRDefault="0049493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формирует финансовые заключения на проекты нормативных правовых актов в сфере государственного  финансового контроля и аудита;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B3C8C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8B3C8C" w:rsidRDefault="0049493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разъясняет и применяет законы и другие нормативные правовые акты в сфере государственного финансового контроля и аудита, умеет юридически правильно квалифицировать факты и обстоятельства;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B3C8C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8B3C8C" w:rsidRDefault="0049493C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B3C8C">
              <w:rPr>
                <w:rFonts w:ascii="Times New Roman" w:hAnsi="Times New Roman" w:cs="Times New Roman"/>
                <w:sz w:val="24"/>
                <w:szCs w:val="24"/>
              </w:rPr>
              <w:t>принимает правовые решения и совершает юридические действия в точном соответствии с законом, умеет использовать в профессиональной деятельности особенности тактики и методики предупреждения, пресечения, выявления, раскрытия и расследования преступлений и правонарушений в финансовой сфере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B3C8C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8B3C8C" w:rsidRDefault="0049493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защищает права и законные интересы центральных государственных и местных исполнительных органов власти, безопасности личности, общественного порядка и общественной безопасности, пресекает противоправные действия в финансовой сфере, готов </w:t>
            </w: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осуществлять профилактическую работу по обеспечению законности и укреплению правопорядка, проводит пропаганду правовых знаний среди населения;</w:t>
            </w:r>
          </w:p>
        </w:tc>
      </w:tr>
      <w:tr w:rsidR="008B3C8C" w:rsidRPr="008B3C8C" w:rsidTr="008B3C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B3C8C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9</w:t>
            </w:r>
          </w:p>
        </w:tc>
        <w:tc>
          <w:tcPr>
            <w:tcW w:w="4764" w:type="pct"/>
          </w:tcPr>
          <w:p w:rsidR="006D2B70" w:rsidRPr="008B3C8C" w:rsidRDefault="0049493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B3C8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осуществляет профессиональную деятельность во взаимодействии с сотрудниками правоохранительных органов, представителями других органов государственной власти, в том числе с органами финансового контроля, финансово - кредитными органами, а также органов местного самоуправления, общественных объединений, с трудовыми коллективам, гражданами, местными представительными и исполнительными органами охраны общественного порядка, со СМИ.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8B3C8C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C5530"/>
    <w:rsid w:val="003237F2"/>
    <w:rsid w:val="00465CC4"/>
    <w:rsid w:val="0049493C"/>
    <w:rsid w:val="00582AF3"/>
    <w:rsid w:val="005B1B17"/>
    <w:rsid w:val="00693A94"/>
    <w:rsid w:val="006D2B70"/>
    <w:rsid w:val="00726412"/>
    <w:rsid w:val="00733407"/>
    <w:rsid w:val="00827BE5"/>
    <w:rsid w:val="00840D8F"/>
    <w:rsid w:val="008A2B1A"/>
    <w:rsid w:val="008B3C8C"/>
    <w:rsid w:val="00902806"/>
    <w:rsid w:val="0092523A"/>
    <w:rsid w:val="009C049E"/>
    <w:rsid w:val="009C10A2"/>
    <w:rsid w:val="009C4DB0"/>
    <w:rsid w:val="009D3CE7"/>
    <w:rsid w:val="00A00985"/>
    <w:rsid w:val="00AD1D12"/>
    <w:rsid w:val="00BB13A9"/>
    <w:rsid w:val="00BC72F4"/>
    <w:rsid w:val="00C82115"/>
    <w:rsid w:val="00D51192"/>
    <w:rsid w:val="00DA5772"/>
    <w:rsid w:val="00DC6089"/>
    <w:rsid w:val="00E17DA3"/>
    <w:rsid w:val="00E26C87"/>
    <w:rsid w:val="00F4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2021-02-08T03:34:00Z</dcterms:created>
  <dcterms:modified xsi:type="dcterms:W3CDTF">2021-02-08T03:34:00Z</dcterms:modified>
</cp:coreProperties>
</file>