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D4749B" w:rsidRPr="00D4749B" w:rsidTr="00D47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D4749B" w:rsidRDefault="00FB3439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6B03201 Журналистика</w:t>
            </w:r>
            <w:bookmarkEnd w:id="0"/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FB3439" w:rsidRPr="00D4749B" w:rsidRDefault="00FB3439" w:rsidP="00FB343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всесторонне образованных, конкурентоспособных, специализированных кадров, обладающих  фундаментальными, научно-теоретическими основами обучения в области журналистики,  а также специалистов, умеющих развивать и реализовать профессиональные навыки, развитие у студентов личностных качеств, формирование культурных, профессиональных компетенций, что обеспечило бы возможность для максимально быстрого трудоустройства по специальности, а также направленность на удовлетворение потребностей не только </w:t>
            </w:r>
            <w:proofErr w:type="spellStart"/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Алматинского</w:t>
            </w:r>
            <w:proofErr w:type="spellEnd"/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региона, но и всей республики в журналистских кадрах.</w:t>
            </w:r>
          </w:p>
          <w:p w:rsidR="008A2B1A" w:rsidRPr="00D4749B" w:rsidRDefault="00FB3439" w:rsidP="00FB343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 журналистики включает на сегодня широкий спектр деятельности. В связи с этим общество нуждается в оказании помощи государству в формировании  общественного сознания, разработки информационных стратегий, поддержки принципов свободы слова и основ </w:t>
            </w:r>
            <w:proofErr w:type="gramStart"/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демократического общества</w:t>
            </w:r>
            <w:proofErr w:type="gramEnd"/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Казахстане, организации связей с общественностью международного  масштаба.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D4749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D4749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D4749B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D4749B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D4749B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D4749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D4749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D4749B" w:rsidRDefault="00FB343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казахский, английский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D4749B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D4749B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4749B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D4749B" w:rsidRDefault="00D4749B" w:rsidP="00D4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B">
              <w:rPr>
                <w:rFonts w:ascii="Times New Roman" w:hAnsi="Times New Roman" w:cs="Times New Roman"/>
                <w:sz w:val="24"/>
                <w:szCs w:val="24"/>
              </w:rPr>
              <w:t>Издание газет.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749B">
              <w:rPr>
                <w:rFonts w:ascii="Times New Roman" w:hAnsi="Times New Roman" w:cs="Times New Roman"/>
                <w:sz w:val="24"/>
                <w:szCs w:val="24"/>
              </w:rPr>
              <w:t>Издание журналов и периодических публикаций; Деятельность по созданию и трансляции телевизионных программ; Деятельность по обработке новостей в средствах массовой информации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D4749B" w:rsidTr="00D47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D4749B" w:rsidRDefault="006D2B70" w:rsidP="00D4749B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D4749B" w:rsidRDefault="00BA763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среде, владеет иностранным языком на профессиональном уровне.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D4749B" w:rsidRDefault="00BA763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Определяет профессиональные  компетенции в области журналистики за счет фундаментальных знаний по базовым и профилирующим дисциплинам специальности, способствует повышению рейтинга СМИ посредством управленческой деятельности. Выбирает рекламные материалы о деловых или других организациях для публикации в печати, передачи  по радио, телевидения и других средств массовой информации. Интегрирует знания о специфике основных этапов развития СМИ и оценивает связь с общественно-политической  жизнью;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64" w:type="pct"/>
          </w:tcPr>
          <w:p w:rsidR="006D2B70" w:rsidRPr="00D4749B" w:rsidRDefault="00BA763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Определяет профессиональные  компетенции в области журналистики за счет фундаментальных знаний по базовым и профилирующим дисциплинам специальности, способствует повышению рейтинга СМИ посредством управленческой деятельности. Выбирает рекламные материалы о деловых или других организациях для публикации в печати, передачи  по радио, телевидения и других средств массовой информации. Интегрирует знания о специфике основных этапов развития СМИ и оценивает связь с общественно-политической  жизнью;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D4749B" w:rsidRDefault="00BA763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Готовит отчеты и подготавливает комментарии к новостям и текущим событиям для публикации в газетах и периодических изданиях или для передачи по радио, телевидению или в сети интернет, владеет современными конвергентными методами журналистики.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D4749B" w:rsidRDefault="00BA763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Готовит интервью с политическими и другими общественными деятелями на пресс-конференциях или других мероприятиях, включая индивидуальные интервью, записанные для радио, телевидения или Интернет-изданий. Оценивает современное состояние СМИ Казахстана и других стран, об экономических, политических и социальных проблемах Казахстана, изучает  теорию и практику PR.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D4749B" w:rsidRDefault="00BA763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Анализирует выполнение задач в соответствии с заданными стандартами, успешно действует на основе практического опыта, применения умений и знаний при решении профессиональных задач. Объясняет теорию, методику, историю журналистики, законодательство СМИ, процесс развития жанров СМИ, актуальные проблемы журналистики и тренды </w:t>
            </w:r>
            <w:proofErr w:type="spellStart"/>
            <w:r w:rsidRPr="00D474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имиджелогии</w:t>
            </w:r>
            <w:proofErr w:type="spellEnd"/>
            <w:r w:rsidRPr="00D474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D4749B" w:rsidRDefault="00BA7637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D4749B">
              <w:rPr>
                <w:rFonts w:ascii="Times New Roman" w:hAnsi="Times New Roman" w:cs="Times New Roman"/>
                <w:szCs w:val="24"/>
              </w:rPr>
              <w:t xml:space="preserve">Делает выводы о  способах учебной и социальной коммуникации, навыках создания журналистского текста, </w:t>
            </w:r>
            <w:proofErr w:type="spellStart"/>
            <w:r w:rsidRPr="00D4749B">
              <w:rPr>
                <w:rFonts w:ascii="Times New Roman" w:hAnsi="Times New Roman" w:cs="Times New Roman"/>
                <w:szCs w:val="24"/>
              </w:rPr>
              <w:t>проведит</w:t>
            </w:r>
            <w:proofErr w:type="spellEnd"/>
            <w:r w:rsidRPr="00D4749B">
              <w:rPr>
                <w:rFonts w:ascii="Times New Roman" w:hAnsi="Times New Roman" w:cs="Times New Roman"/>
                <w:szCs w:val="24"/>
              </w:rPr>
              <w:t xml:space="preserve"> исследования и составляет отчеты о развитии событий в  специализированных областях. Различает основные теории  массовой коммуникации, экономические проблемы СМИ, аспекты национальной культуры в журналистике.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D4749B" w:rsidRDefault="00BA763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Изучает написание редакционных статей и подготовку комментариев по актуальным проблемам для привлечения общественного интереса и выражения мнений о публикации или эфирном материале. Анализирует  материалы для публикации, отличает стили, грамматические особенности, точность и законность содержания. Сравнивает  местные, национальные и международные новости посредством  интервью,  расследований и наблюдений, пересматривает общественные мероприятия, фильмы и сценические представления;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D4749B" w:rsidRDefault="0048377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Обобщает выявления на основе складывающихся тенденций в развитии общественно-политических, социально-экономических процессов знания, актуальных проблем, комментирования  ситуации. Переформулирует  журналистские тексты, информации, публицистические материалы. Пересматривает убеждения и средства аргументации решений, правильного и логического оформления мыслей в устной и письменной форме;</w:t>
            </w:r>
          </w:p>
        </w:tc>
      </w:tr>
      <w:tr w:rsidR="006D2B70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4749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D4749B" w:rsidRDefault="0048377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D4749B">
              <w:rPr>
                <w:rFonts w:ascii="Times New Roman" w:hAnsi="Times New Roman" w:cs="Times New Roman"/>
                <w:szCs w:val="24"/>
                <w:lang w:val="kk-KZ"/>
              </w:rPr>
              <w:t>Оценивает критические обзоры литературных, музыкальных и других произведений искусства на основе своих знаний, суждений и опыта для газет, телевидения, радио и других средств массовой информации. Критикует рабочий процесс и  объективно оценивает его результаты, подтверждает свою отвественность за профессиональные решения. Определяет позицию журналиста при межличностной и межкультурной коммуникации в  среде на основе фундаментальных знаний и навыков в области  журналистики, социальных, политических, культурных, психологических наук в контексте их роли в модернизации и цифровизации казахстанского общества;</w:t>
            </w:r>
          </w:p>
        </w:tc>
      </w:tr>
      <w:tr w:rsidR="00DC6089" w:rsidRPr="00D4749B" w:rsidTr="00D4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D4749B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D4749B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48377A" w:rsidRPr="00D4749B" w:rsidRDefault="0048377A" w:rsidP="00483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D4749B">
              <w:rPr>
                <w:rFonts w:ascii="Times New Roman" w:hAnsi="Times New Roman" w:cs="Times New Roman"/>
                <w:szCs w:val="24"/>
                <w:lang w:val="kk-KZ"/>
              </w:rPr>
              <w:t>Определяет уровень  теоретической подготовки для анализа потенциала редакции СМИ, а также социально-экономической ситуации в стране или регионе. Создает рейтинги  знаний на основе информационных и образовательных  технологий, поиска информации и креативных решений. Подтверждает профессиональный и этический личностный опыт деятельности.</w:t>
            </w:r>
          </w:p>
          <w:p w:rsidR="00DC6089" w:rsidRPr="00D4749B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</w:tbl>
    <w:p w:rsidR="00827BE5" w:rsidRPr="00827BE5" w:rsidRDefault="00827BE5" w:rsidP="008A2B1A">
      <w:pPr>
        <w:rPr>
          <w:lang w:val="kk-KZ"/>
        </w:rPr>
      </w:pPr>
    </w:p>
    <w:sectPr w:rsidR="00827BE5" w:rsidRPr="00827BE5" w:rsidSect="00D4749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A1A78"/>
    <w:rsid w:val="002601BA"/>
    <w:rsid w:val="002C5530"/>
    <w:rsid w:val="003237F2"/>
    <w:rsid w:val="0037402D"/>
    <w:rsid w:val="0048377A"/>
    <w:rsid w:val="00693A94"/>
    <w:rsid w:val="006D2B70"/>
    <w:rsid w:val="00827BE5"/>
    <w:rsid w:val="00840D8F"/>
    <w:rsid w:val="008A2B1A"/>
    <w:rsid w:val="0092523A"/>
    <w:rsid w:val="009C10A2"/>
    <w:rsid w:val="009D3CE7"/>
    <w:rsid w:val="00BA7637"/>
    <w:rsid w:val="00BB13A9"/>
    <w:rsid w:val="00BC72F4"/>
    <w:rsid w:val="00D4749B"/>
    <w:rsid w:val="00D51192"/>
    <w:rsid w:val="00DA5772"/>
    <w:rsid w:val="00DC6089"/>
    <w:rsid w:val="00E26C87"/>
    <w:rsid w:val="00E721B9"/>
    <w:rsid w:val="00F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2</cp:revision>
  <dcterms:created xsi:type="dcterms:W3CDTF">2021-01-28T06:09:00Z</dcterms:created>
  <dcterms:modified xsi:type="dcterms:W3CDTF">2021-01-28T06:09:00Z</dcterms:modified>
</cp:coreProperties>
</file>