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AC1078" w:rsidRPr="00AC1078" w:rsidTr="00AC1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AC107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AC1078" w:rsidRDefault="00A26D53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6B04102 Государственное и местное управление</w:t>
            </w:r>
            <w:bookmarkEnd w:id="0"/>
          </w:p>
        </w:tc>
      </w:tr>
      <w:tr w:rsidR="00AC1078" w:rsidRPr="00AC1078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C107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AC1078" w:rsidRDefault="00A26D5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специалиста новой формации, обладающего широкими фундаментальными знаниями, инициативного, адаптивного к меняющимся требованиям рынка труда и технологий, умеющего работать в команде, обладающего необходимыми знаниями в области государственной службы, экономики, менеджмента, финансов, юриспруденции, психологии, статистики умеющего анализировать исходный материал и делать выводы.</w:t>
            </w:r>
          </w:p>
        </w:tc>
      </w:tr>
      <w:tr w:rsidR="00AC1078" w:rsidRPr="00AC1078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C1078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AC107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AC1078" w:rsidRPr="00AC1078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C107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AC107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C1078" w:rsidRPr="00AC1078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C107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AC1078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C1078" w:rsidRPr="00AC1078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C107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AC1078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C1078" w:rsidRPr="00AC1078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C1078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AC1078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AC1078" w:rsidRPr="00AC1078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C107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AC107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1078" w:rsidRPr="00AC1078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C107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AC107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AC1078" w:rsidRPr="00AC1078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C107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AC1078" w:rsidRDefault="00A26D5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казахский</w:t>
            </w:r>
          </w:p>
        </w:tc>
      </w:tr>
      <w:tr w:rsidR="00AC1078" w:rsidRPr="00AC1078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C107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AC1078" w:rsidRDefault="006D2B70" w:rsidP="006D2B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AC1078" w:rsidRPr="00AC1078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C1078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AC1078" w:rsidRDefault="00AC1078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планирования и анализа ресурсов фирмы;                     Финансовый менеджмент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AC1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6D2B70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40F04" w:rsidRDefault="00A26D5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способностью оценивать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среде;</w:t>
            </w:r>
          </w:p>
        </w:tc>
      </w:tr>
      <w:tr w:rsidR="006D2B70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A26D5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 законы, теории и применяет  в практических ситуациях, опираясь на естественные, научные, технологические и математические науки;</w:t>
            </w:r>
          </w:p>
        </w:tc>
      </w:tr>
      <w:tr w:rsidR="006D2B70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A26D5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научные принципы, </w:t>
            </w:r>
            <w:proofErr w:type="gramStart"/>
            <w:r w:rsidRPr="00A2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лежащих</w:t>
            </w:r>
            <w:proofErr w:type="gramEnd"/>
            <w:r w:rsidRPr="00A2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основе профессиональной деятельности</w:t>
            </w:r>
          </w:p>
        </w:tc>
      </w:tr>
      <w:tr w:rsidR="006D2B70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A26D5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казахским (русский), иностранным языками и применяет в профессиональной деятельности и коммуникации, а также  в межличностном общении и умеет работать в интернациональной среде с пониманием культурных, языковых и социально-экономических различий</w:t>
            </w:r>
            <w:proofErr w:type="gramEnd"/>
          </w:p>
        </w:tc>
      </w:tr>
      <w:tr w:rsidR="006D2B70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A26D5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соответствующие научные и организационные работы по обоснованию экономической политики государства, по определению целевых установок предстоящего периода и разработке среднесрочных планов социально-экономического развития страны и ее административно-территориальных таксонов</w:t>
            </w:r>
          </w:p>
        </w:tc>
      </w:tr>
      <w:tr w:rsidR="006D2B70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A26D5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в практической деятельности экономические и социальные индикаторы развития соответствующих регионов (районов, </w:t>
            </w:r>
            <w:r w:rsidRPr="00A2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городов, областей);</w:t>
            </w:r>
          </w:p>
        </w:tc>
      </w:tr>
      <w:tr w:rsidR="006D2B70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6D2B70" w:rsidRPr="00F40462" w:rsidRDefault="00A26D53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53">
              <w:rPr>
                <w:rFonts w:ascii="Times New Roman" w:hAnsi="Times New Roman" w:cs="Times New Roman"/>
                <w:sz w:val="24"/>
                <w:szCs w:val="24"/>
              </w:rPr>
              <w:t>применяет  механизмы социально-экономической политики в пределах объекта управления</w:t>
            </w:r>
          </w:p>
        </w:tc>
      </w:tr>
      <w:tr w:rsidR="006D2B70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A26D5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6D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анализирует средне- и долгосрочные перспективы социально-экономического развития сельских территорий, районов, городов и областей</w:t>
            </w:r>
          </w:p>
        </w:tc>
      </w:tr>
      <w:tr w:rsidR="006D2B70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A26D5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6D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анализирует вопросы по совершенствованию структуры органов управления экономикой</w:t>
            </w:r>
          </w:p>
        </w:tc>
      </w:tr>
      <w:tr w:rsidR="006D2B70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CB021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оценивает мониторинг выполнения государственных Программ, Послании Президента РК, планов, решений центральных и местных органов управления экономикой  с целью выявления необходимости их корректировки с учетом сложившихся на местах конкретных условий и ситуаций</w:t>
            </w:r>
          </w:p>
        </w:tc>
      </w:tr>
      <w:tr w:rsidR="00DC6089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CB021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оценивает эффективность управление экономикой и социальной сферой сельских населенных пунктов, округов, районов, городов и областей</w:t>
            </w:r>
          </w:p>
        </w:tc>
      </w:tr>
    </w:tbl>
    <w:p w:rsidR="00827BE5" w:rsidRPr="00827BE5" w:rsidRDefault="00827BE5" w:rsidP="008A2B1A">
      <w:pPr>
        <w:rPr>
          <w:lang w:val="kk-KZ"/>
        </w:rPr>
      </w:pPr>
    </w:p>
    <w:sectPr w:rsidR="00827BE5" w:rsidRPr="00827BE5" w:rsidSect="00AC107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2C5530"/>
    <w:rsid w:val="002E0621"/>
    <w:rsid w:val="003237F2"/>
    <w:rsid w:val="00447F3E"/>
    <w:rsid w:val="004B3C64"/>
    <w:rsid w:val="00693A94"/>
    <w:rsid w:val="006D2B70"/>
    <w:rsid w:val="006E1FBC"/>
    <w:rsid w:val="00827BE5"/>
    <w:rsid w:val="00840D8F"/>
    <w:rsid w:val="00885614"/>
    <w:rsid w:val="008A2B1A"/>
    <w:rsid w:val="008E7255"/>
    <w:rsid w:val="0092523A"/>
    <w:rsid w:val="009C10A2"/>
    <w:rsid w:val="009D3CE7"/>
    <w:rsid w:val="00A26D53"/>
    <w:rsid w:val="00A50842"/>
    <w:rsid w:val="00AC1078"/>
    <w:rsid w:val="00BB13A9"/>
    <w:rsid w:val="00BC72F4"/>
    <w:rsid w:val="00CB021F"/>
    <w:rsid w:val="00D51192"/>
    <w:rsid w:val="00DA5772"/>
    <w:rsid w:val="00DC6089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2</cp:revision>
  <dcterms:created xsi:type="dcterms:W3CDTF">2021-01-28T06:13:00Z</dcterms:created>
  <dcterms:modified xsi:type="dcterms:W3CDTF">2021-01-28T06:13:00Z</dcterms:modified>
</cp:coreProperties>
</file>