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86122" w:rsidRPr="00A86122" w:rsidTr="00A861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86122" w:rsidRDefault="00DB6AC8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7M01401 Физическая культура и спорт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86122" w:rsidRDefault="00DB6AC8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Целью образовательной программы  7М01401 – Физическая культура и спорт» является - подготовка педагога-профессионала, способного проектировать образовательный процесс с учетом индивидуальных интересов и способностей обучающихся, требований среднего общего и высшего образования, с применением современных педагогических технологий и достижений в области физической культуры и спорта.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86122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8612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86122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86122" w:rsidRDefault="00DB6AC8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86122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8612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86122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86122" w:rsidRDefault="00DC6089" w:rsidP="00DB6AC8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A8612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86122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86122" w:rsidRPr="00A86122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86122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1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493575" w:rsidRDefault="00493575" w:rsidP="0049357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493575"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  <w:r w:rsidRPr="004935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493575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работы команды и спортсмена</w:t>
            </w:r>
            <w:r w:rsidRPr="004935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493575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массовой физической культуры и спорта</w:t>
            </w:r>
            <w:r w:rsidRPr="004935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861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A86122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 углубленные профессионально-ориентированные знания и понимает  явления в области физической культуры и спорта;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 знания при решении профессиональных задач в контекстах и рамках более широких (или междисциплинарных) областей, связанных с физической культурой и спортом;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DB6AC8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 знания при проектировании образовательной, тренировочной, рекреационной, научно-исследовательской, организационно-управленческой и культурно-просветительской деятельности;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 профессиональными компетенциями в области физической культуры и спорта.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 вынесению суждений, оценке идей и формулированию выводов;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проявляет  коммуникативные способности в эффективном функционировании в социальном взаимодействии в команде;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DB6AC8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B6AC8">
              <w:rPr>
                <w:rFonts w:ascii="Times New Roman" w:hAnsi="Times New Roman" w:cs="Times New Roman"/>
                <w:sz w:val="24"/>
                <w:szCs w:val="24"/>
              </w:rPr>
              <w:t>устанавливает  отношения с лицами, вовлеченными в педагогический процесс в целях повышения его эффективности;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к оценке результатов собственной деятельности и рефлексии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9</w:t>
            </w:r>
          </w:p>
        </w:tc>
        <w:tc>
          <w:tcPr>
            <w:tcW w:w="4764" w:type="pct"/>
          </w:tcPr>
          <w:p w:rsidR="006D2B70" w:rsidRPr="00BF6783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B6AC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 решать проблемы в новых или незнакомых ситуациях в контекстах и рамках более широких (или междисциплинарных) областей, связанных с изучаемой областью;</w:t>
            </w:r>
          </w:p>
        </w:tc>
      </w:tr>
      <w:tr w:rsidR="006D2B70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C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интегрирует  знания, справляется со сложными ситуациями;</w:t>
            </w:r>
          </w:p>
        </w:tc>
      </w:tr>
      <w:tr w:rsidR="00DC6089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C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выносит суждения на основе неполной или ограниченной информации с учетом этической и социальной ответственности за применения этих суждений и знаний.</w:t>
            </w:r>
          </w:p>
        </w:tc>
      </w:tr>
      <w:tr w:rsidR="00F46C0F" w:rsidRPr="00540F04" w:rsidTr="00A8612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46C0F" w:rsidRDefault="00F46C0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46C0F" w:rsidRPr="00F46C0F" w:rsidRDefault="00DB6AC8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B6AC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четко и ясно делает  выводы и  обосновывает их специалистам и неспециалистам.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A86122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3B3A09"/>
    <w:rsid w:val="00465CC4"/>
    <w:rsid w:val="00493575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86122"/>
    <w:rsid w:val="00AD1D12"/>
    <w:rsid w:val="00BB13A9"/>
    <w:rsid w:val="00BC72F4"/>
    <w:rsid w:val="00C82115"/>
    <w:rsid w:val="00D51192"/>
    <w:rsid w:val="00DA5772"/>
    <w:rsid w:val="00DB6AC8"/>
    <w:rsid w:val="00DC6089"/>
    <w:rsid w:val="00E17DA3"/>
    <w:rsid w:val="00E26C87"/>
    <w:rsid w:val="00F46C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2021-02-05T05:04:00Z</dcterms:created>
  <dcterms:modified xsi:type="dcterms:W3CDTF">2021-02-05T05:04:00Z</dcterms:modified>
</cp:coreProperties>
</file>