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</w:tblGrid>
      <w:tr w:rsidR="00BC2031" w:rsidTr="00BC2031">
        <w:trPr>
          <w:trHeight w:val="15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031" w:rsidRDefault="00BC2031" w:rsidP="00BC203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C1870D1" wp14:editId="60ACD000">
                  <wp:simplePos x="0" y="0"/>
                  <wp:positionH relativeFrom="page">
                    <wp:posOffset>15240</wp:posOffset>
                  </wp:positionH>
                  <wp:positionV relativeFrom="page">
                    <wp:posOffset>45085</wp:posOffset>
                  </wp:positionV>
                  <wp:extent cx="1152525" cy="1083310"/>
                  <wp:effectExtent l="0" t="0" r="9525" b="2540"/>
                  <wp:wrapSquare wrapText="bothSides"/>
                  <wp:docPr id="1027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5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152525" cy="1083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E12E6" w:rsidRDefault="002E12E6">
      <w:pPr>
        <w:jc w:val="right"/>
        <w:rPr>
          <w:rFonts w:cs="Arial"/>
          <w:b/>
          <w:i/>
          <w:sz w:val="24"/>
        </w:rPr>
      </w:pPr>
    </w:p>
    <w:p w:rsidR="002E12E6" w:rsidRDefault="002E12E6">
      <w:pPr>
        <w:jc w:val="right"/>
        <w:rPr>
          <w:rFonts w:cs="Arial"/>
          <w:b/>
          <w:i/>
          <w:sz w:val="24"/>
        </w:rPr>
      </w:pPr>
    </w:p>
    <w:p w:rsidR="002E12E6" w:rsidRDefault="002E12E6">
      <w:pPr>
        <w:jc w:val="right"/>
        <w:rPr>
          <w:rFonts w:cs="Arial"/>
          <w:b/>
          <w:i/>
          <w:sz w:val="24"/>
        </w:rPr>
      </w:pPr>
    </w:p>
    <w:p w:rsidR="002E12E6" w:rsidRDefault="00BC203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2E12E6" w:rsidRDefault="002E12E6">
      <w:pPr>
        <w:jc w:val="center"/>
        <w:rPr>
          <w:b/>
          <w:szCs w:val="28"/>
        </w:rPr>
      </w:pPr>
    </w:p>
    <w:p w:rsidR="002E12E6" w:rsidRDefault="002E12E6">
      <w:pPr>
        <w:jc w:val="center"/>
        <w:rPr>
          <w:b/>
          <w:szCs w:val="28"/>
        </w:rPr>
      </w:pPr>
    </w:p>
    <w:p w:rsidR="002E12E6" w:rsidRPr="00BC2031" w:rsidRDefault="002E12E6">
      <w:pPr>
        <w:jc w:val="center"/>
        <w:rPr>
          <w:b/>
          <w:sz w:val="28"/>
          <w:szCs w:val="28"/>
        </w:rPr>
      </w:pPr>
    </w:p>
    <w:p w:rsidR="002E12E6" w:rsidRPr="00BC2031" w:rsidRDefault="00BC2031" w:rsidP="00BC2031">
      <w:pPr>
        <w:ind w:left="2832" w:firstLine="708"/>
        <w:rPr>
          <w:b/>
          <w:sz w:val="28"/>
          <w:szCs w:val="28"/>
        </w:rPr>
      </w:pPr>
      <w:r w:rsidRPr="00BC2031">
        <w:rPr>
          <w:b/>
          <w:sz w:val="28"/>
          <w:szCs w:val="28"/>
        </w:rPr>
        <w:t>ТҮЙІНДЕМЕ</w:t>
      </w:r>
    </w:p>
    <w:p w:rsidR="002E12E6" w:rsidRDefault="002E12E6">
      <w:pPr>
        <w:jc w:val="center"/>
        <w:rPr>
          <w:b/>
          <w:sz w:val="24"/>
          <w:szCs w:val="24"/>
        </w:rPr>
      </w:pPr>
    </w:p>
    <w:p w:rsidR="002E12E6" w:rsidRPr="00BC2031" w:rsidRDefault="00BC2031" w:rsidP="00BC2031">
      <w:pPr>
        <w:ind w:left="2835"/>
        <w:rPr>
          <w:b/>
          <w:sz w:val="28"/>
          <w:szCs w:val="28"/>
        </w:rPr>
      </w:pPr>
      <w:proofErr w:type="spellStart"/>
      <w:r w:rsidRPr="00BC2031">
        <w:rPr>
          <w:sz w:val="28"/>
          <w:szCs w:val="28"/>
        </w:rPr>
        <w:t>Асылхан</w:t>
      </w:r>
      <w:proofErr w:type="spellEnd"/>
      <w:r w:rsidRPr="00BC2031">
        <w:rPr>
          <w:sz w:val="28"/>
          <w:szCs w:val="28"/>
        </w:rPr>
        <w:t xml:space="preserve"> Диана </w:t>
      </w:r>
      <w:proofErr w:type="spellStart"/>
      <w:r w:rsidRPr="00BC2031">
        <w:rPr>
          <w:sz w:val="28"/>
          <w:szCs w:val="28"/>
        </w:rPr>
        <w:t>Ерікқызы</w:t>
      </w:r>
      <w:proofErr w:type="spellEnd"/>
      <w:r w:rsidRPr="00BC2031">
        <w:rPr>
          <w:sz w:val="28"/>
          <w:szCs w:val="28"/>
        </w:rPr>
        <w:t xml:space="preserve"> </w:t>
      </w:r>
      <w:r w:rsidRPr="00BC2031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6136"/>
      </w:tblGrid>
      <w:tr w:rsidR="002E12E6" w:rsidRPr="00BC2031" w:rsidTr="00BC2031">
        <w:trPr>
          <w:trHeight w:val="350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  <w:lang w:val="kk-KZ"/>
              </w:rPr>
            </w:pPr>
            <w:r w:rsidRPr="00BC2031">
              <w:rPr>
                <w:sz w:val="24"/>
                <w:szCs w:val="24"/>
              </w:rPr>
              <w:t>Туған күні</w:t>
            </w:r>
            <w:r w:rsidRPr="00BC2031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27.06.2000</w:t>
            </w:r>
          </w:p>
        </w:tc>
      </w:tr>
      <w:tr w:rsidR="002E12E6" w:rsidRPr="00BC2031" w:rsidTr="00BC2031">
        <w:trPr>
          <w:trHeight w:val="299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 xml:space="preserve">Қазақ </w:t>
            </w:r>
          </w:p>
        </w:tc>
      </w:tr>
      <w:tr w:rsidR="002E12E6" w:rsidRPr="00BC2031" w:rsidTr="00BC2031">
        <w:trPr>
          <w:trHeight w:val="373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  <w:lang w:val="kk-KZ"/>
              </w:rPr>
            </w:pPr>
            <w:r w:rsidRPr="00BC2031">
              <w:rPr>
                <w:sz w:val="24"/>
                <w:szCs w:val="24"/>
              </w:rPr>
              <w:t xml:space="preserve">Мекенжайы, телефоны, </w:t>
            </w:r>
          </w:p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assylkhanova.d@mail.ru</w:t>
            </w:r>
          </w:p>
        </w:tc>
      </w:tr>
      <w:tr w:rsidR="002E12E6" w:rsidRPr="00BC2031" w:rsidTr="00BC2031">
        <w:trPr>
          <w:trHeight w:val="266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Отбасылық жағдайы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Тұрмыс құрмаған</w:t>
            </w:r>
          </w:p>
        </w:tc>
      </w:tr>
      <w:tr w:rsidR="002E12E6" w:rsidRPr="00BC2031" w:rsidTr="00BC2031">
        <w:trPr>
          <w:trHeight w:val="213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bCs/>
                <w:sz w:val="24"/>
                <w:szCs w:val="24"/>
              </w:rPr>
              <w:t>МАҚСАТЫ</w:t>
            </w:r>
          </w:p>
        </w:tc>
      </w:tr>
      <w:tr w:rsidR="002E12E6" w:rsidRPr="00BC2031" w:rsidTr="00BC2031">
        <w:trPr>
          <w:trHeight w:val="162"/>
        </w:trPr>
        <w:tc>
          <w:tcPr>
            <w:tcW w:w="9889" w:type="dxa"/>
            <w:gridSpan w:val="2"/>
          </w:tcPr>
          <w:p w:rsidR="002E12E6" w:rsidRPr="00BC2031" w:rsidRDefault="002E12E6">
            <w:pPr>
              <w:rPr>
                <w:bCs/>
                <w:sz w:val="24"/>
                <w:szCs w:val="24"/>
              </w:rPr>
            </w:pPr>
          </w:p>
        </w:tc>
      </w:tr>
      <w:tr w:rsidR="002E12E6" w:rsidRPr="00BC2031" w:rsidTr="00BC2031">
        <w:trPr>
          <w:trHeight w:val="265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BC2031">
              <w:rPr>
                <w:sz w:val="24"/>
                <w:szCs w:val="24"/>
              </w:rPr>
              <w:t>Б</w:t>
            </w:r>
            <w:proofErr w:type="gramEnd"/>
            <w:r w:rsidRPr="00BC2031">
              <w:rPr>
                <w:sz w:val="24"/>
                <w:szCs w:val="24"/>
              </w:rPr>
              <w:t>ІЛІМ</w:t>
            </w:r>
            <w:r w:rsidRPr="00BC2031">
              <w:rPr>
                <w:sz w:val="24"/>
                <w:szCs w:val="24"/>
                <w:lang w:val="kk-KZ"/>
              </w:rPr>
              <w:t>І</w:t>
            </w:r>
          </w:p>
        </w:tc>
      </w:tr>
      <w:tr w:rsidR="002E12E6" w:rsidRPr="00BC2031" w:rsidTr="00BC2031">
        <w:trPr>
          <w:trHeight w:val="356"/>
        </w:trPr>
        <w:tc>
          <w:tcPr>
            <w:tcW w:w="3531" w:type="dxa"/>
          </w:tcPr>
          <w:p w:rsidR="002E12E6" w:rsidRPr="00BC2031" w:rsidRDefault="00BC2031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2018-2021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ЖМҰ, Журналистика</w:t>
            </w:r>
          </w:p>
        </w:tc>
      </w:tr>
      <w:tr w:rsidR="002E12E6" w:rsidRPr="00BC2031" w:rsidTr="00BC2031">
        <w:trPr>
          <w:trHeight w:val="761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proofErr w:type="gramStart"/>
            <w:r w:rsidRPr="00BC2031">
              <w:rPr>
                <w:sz w:val="24"/>
                <w:szCs w:val="24"/>
              </w:rPr>
              <w:t>Ж</w:t>
            </w:r>
            <w:proofErr w:type="gramEnd"/>
            <w:r w:rsidRPr="00BC2031">
              <w:rPr>
                <w:sz w:val="24"/>
                <w:szCs w:val="24"/>
              </w:rPr>
              <w:t>ҰМЫС ТӘЖІРИБЕСІ</w:t>
            </w:r>
          </w:p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Өнді</w:t>
            </w:r>
            <w:proofErr w:type="gramStart"/>
            <w:r w:rsidRPr="00BC2031">
              <w:rPr>
                <w:sz w:val="24"/>
                <w:szCs w:val="24"/>
              </w:rPr>
              <w:t>р</w:t>
            </w:r>
            <w:proofErr w:type="gramEnd"/>
            <w:r w:rsidRPr="00BC2031">
              <w:rPr>
                <w:sz w:val="24"/>
                <w:szCs w:val="24"/>
              </w:rPr>
              <w:t xml:space="preserve">істік және педагогикалық </w:t>
            </w:r>
            <w:r w:rsidRPr="00BC2031">
              <w:rPr>
                <w:sz w:val="24"/>
                <w:szCs w:val="24"/>
                <w:lang w:val="kk-KZ"/>
              </w:rPr>
              <w:t>іс-тәжірибе</w:t>
            </w:r>
            <w:r w:rsidRPr="00BC2031">
              <w:rPr>
                <w:sz w:val="24"/>
                <w:szCs w:val="24"/>
              </w:rPr>
              <w:t>:</w:t>
            </w:r>
          </w:p>
        </w:tc>
      </w:tr>
      <w:tr w:rsidR="002E12E6" w:rsidRPr="00BC2031" w:rsidTr="00BC2031">
        <w:trPr>
          <w:trHeight w:val="289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2018</w:t>
            </w:r>
          </w:p>
        </w:tc>
        <w:tc>
          <w:tcPr>
            <w:tcW w:w="6358" w:type="dxa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Жетысу Медиа</w:t>
            </w:r>
          </w:p>
        </w:tc>
      </w:tr>
      <w:tr w:rsidR="002E12E6" w:rsidRPr="00BC2031" w:rsidTr="00BC2031">
        <w:trPr>
          <w:trHeight w:val="380"/>
        </w:trPr>
        <w:tc>
          <w:tcPr>
            <w:tcW w:w="9889" w:type="dxa"/>
            <w:gridSpan w:val="2"/>
          </w:tcPr>
          <w:p w:rsidR="002E12E6" w:rsidRPr="00BC2031" w:rsidRDefault="00BC2031">
            <w:pPr>
              <w:jc w:val="center"/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ҚОСЫМША АҚПАРАТ</w:t>
            </w:r>
          </w:p>
        </w:tc>
      </w:tr>
      <w:tr w:rsidR="002E12E6" w:rsidRPr="00BC2031" w:rsidTr="00BC2031">
        <w:trPr>
          <w:trHeight w:val="258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Компьютер туралы өте жақсы бі</w:t>
            </w:r>
            <w:proofErr w:type="gramStart"/>
            <w:r w:rsidRPr="00BC2031">
              <w:rPr>
                <w:sz w:val="24"/>
                <w:szCs w:val="24"/>
              </w:rPr>
              <w:t>л</w:t>
            </w:r>
            <w:proofErr w:type="gramEnd"/>
            <w:r w:rsidRPr="00BC2031">
              <w:rPr>
                <w:sz w:val="24"/>
                <w:szCs w:val="24"/>
              </w:rPr>
              <w:t>імдер</w:t>
            </w:r>
          </w:p>
        </w:tc>
      </w:tr>
      <w:tr w:rsidR="002E12E6" w:rsidRPr="00BC2031" w:rsidTr="00BC2031"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Кәсіби дағдылар, құзырет</w:t>
            </w:r>
            <w:r w:rsidRPr="00BC2031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аудиторияның қажеттіліктерін талдау мүмкіндігі;</w:t>
            </w:r>
          </w:p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мақсаттылық;</w:t>
            </w:r>
          </w:p>
        </w:tc>
      </w:tr>
      <w:tr w:rsidR="002E12E6" w:rsidRPr="00BC2031" w:rsidTr="00BC2031">
        <w:trPr>
          <w:trHeight w:val="555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>Шет тілдері</w:t>
            </w:r>
            <w:proofErr w:type="gramStart"/>
            <w:r w:rsidRPr="00BC2031">
              <w:rPr>
                <w:sz w:val="24"/>
                <w:szCs w:val="24"/>
              </w:rPr>
              <w:t>н б</w:t>
            </w:r>
            <w:proofErr w:type="gramEnd"/>
            <w:r w:rsidRPr="00BC2031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</w:rPr>
            </w:pPr>
            <w:r w:rsidRPr="00BC2031">
              <w:rPr>
                <w:sz w:val="24"/>
                <w:szCs w:val="24"/>
              </w:rPr>
              <w:t xml:space="preserve">Ағылшын тілі </w:t>
            </w:r>
          </w:p>
        </w:tc>
      </w:tr>
      <w:tr w:rsidR="002E12E6" w:rsidRPr="00A97205" w:rsidTr="00BC2031">
        <w:trPr>
          <w:trHeight w:val="323"/>
        </w:trPr>
        <w:tc>
          <w:tcPr>
            <w:tcW w:w="3531" w:type="dxa"/>
          </w:tcPr>
          <w:p w:rsidR="002E12E6" w:rsidRPr="00BC2031" w:rsidRDefault="00BC2031">
            <w:pPr>
              <w:rPr>
                <w:sz w:val="24"/>
                <w:szCs w:val="24"/>
                <w:lang w:val="kk-KZ"/>
              </w:rPr>
            </w:pPr>
            <w:r w:rsidRPr="00BC2031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2E12E6" w:rsidRPr="00BC2031" w:rsidRDefault="00BC2031">
            <w:pPr>
              <w:rPr>
                <w:sz w:val="24"/>
                <w:szCs w:val="24"/>
                <w:lang w:val="kk-KZ"/>
              </w:rPr>
            </w:pPr>
            <w:r w:rsidRPr="00BC2031">
              <w:rPr>
                <w:sz w:val="24"/>
                <w:szCs w:val="24"/>
                <w:lang w:val="kk-KZ"/>
              </w:rPr>
              <w:t>Тиімділік. Зейінділік Адалдық Терең ойлау қабілеті.</w:t>
            </w:r>
          </w:p>
        </w:tc>
      </w:tr>
    </w:tbl>
    <w:p w:rsidR="002E12E6" w:rsidRPr="00BC2031" w:rsidRDefault="002E12E6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2E12E6" w:rsidRPr="00BC2031" w:rsidRDefault="002E12E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Pr="00A97205" w:rsidRDefault="002E12E6" w:rsidP="00BC2031">
      <w:pPr>
        <w:rPr>
          <w:b/>
          <w:sz w:val="24"/>
          <w:szCs w:val="24"/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</w:p>
    <w:p w:rsidR="002E12E6" w:rsidRDefault="002E12E6">
      <w:pPr>
        <w:rPr>
          <w:lang w:val="kk-KZ"/>
        </w:rPr>
      </w:pPr>
      <w:bookmarkStart w:id="0" w:name="_GoBack"/>
      <w:bookmarkEnd w:id="0"/>
    </w:p>
    <w:sectPr w:rsidR="002E1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E6"/>
    <w:rsid w:val="002E12E6"/>
    <w:rsid w:val="00A97205"/>
    <w:rsid w:val="00BC2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cp:lastPrinted>2020-09-24T03:30:00Z</cp:lastPrinted>
  <dcterms:created xsi:type="dcterms:W3CDTF">2020-10-29T14:11:00Z</dcterms:created>
  <dcterms:modified xsi:type="dcterms:W3CDTF">2021-03-29T07:28:00Z</dcterms:modified>
</cp:coreProperties>
</file>