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5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A3206C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83952" cy="1351028"/>
                  <wp:effectExtent l="0" t="0" r="0" b="0"/>
                  <wp:docPr id="3" name="Рисунок 2" descr="751e017b-0584-4da9-97ba-1090112ff1f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51e017b-0584-4da9-97ba-1090112ff1f9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327" cy="1349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70A7" w:rsidRDefault="000370A7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A3206C" w:rsidRDefault="000370A7" w:rsidP="000370A7">
      <w:pPr>
        <w:rPr>
          <w:b/>
          <w:sz w:val="24"/>
          <w:szCs w:val="24"/>
          <w:lang w:val="kk-KZ"/>
        </w:rPr>
      </w:pPr>
      <w:r w:rsidRPr="001971F9">
        <w:rPr>
          <w:b/>
          <w:sz w:val="24"/>
          <w:szCs w:val="24"/>
        </w:rPr>
        <w:t>Аты-Жөні</w:t>
      </w:r>
      <w:r>
        <w:rPr>
          <w:b/>
          <w:sz w:val="24"/>
          <w:szCs w:val="24"/>
        </w:rPr>
        <w:t xml:space="preserve">: </w:t>
      </w:r>
      <w:r w:rsidR="00A3206C" w:rsidRPr="00A3206C">
        <w:rPr>
          <w:sz w:val="24"/>
          <w:szCs w:val="24"/>
          <w:lang w:val="kk-KZ"/>
        </w:rPr>
        <w:t>Төкенов</w:t>
      </w:r>
      <w:proofErr w:type="gramStart"/>
      <w:r w:rsidR="00A3206C" w:rsidRPr="00A3206C">
        <w:rPr>
          <w:sz w:val="24"/>
          <w:szCs w:val="24"/>
          <w:lang w:val="kk-KZ"/>
        </w:rPr>
        <w:t xml:space="preserve"> А</w:t>
      </w:r>
      <w:proofErr w:type="gramEnd"/>
      <w:r w:rsidR="00A3206C" w:rsidRPr="00A3206C">
        <w:rPr>
          <w:sz w:val="24"/>
          <w:szCs w:val="24"/>
          <w:lang w:val="kk-KZ"/>
        </w:rPr>
        <w:t>ңсат Маңғазұлы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2"/>
        <w:gridCol w:w="6089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Туылғанкүні:</w:t>
            </w:r>
          </w:p>
        </w:tc>
        <w:tc>
          <w:tcPr>
            <w:tcW w:w="6358" w:type="dxa"/>
          </w:tcPr>
          <w:p w:rsidR="000370A7" w:rsidRPr="0025758D" w:rsidRDefault="00A3206C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A3206C">
              <w:rPr>
                <w:sz w:val="24"/>
                <w:szCs w:val="24"/>
              </w:rPr>
              <w:t>09.07.2000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Ұлты: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70A7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айланыстелефондары</w:t>
            </w:r>
            <w:proofErr w:type="spellEnd"/>
            <w:r>
              <w:rPr>
                <w:b/>
                <w:sz w:val="24"/>
                <w:szCs w:val="24"/>
              </w:rPr>
              <w:t>, е</w:t>
            </w:r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A3206C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 xml:space="preserve">Алматы облысы, </w:t>
            </w:r>
            <w:r w:rsidR="00A3206C">
              <w:rPr>
                <w:sz w:val="24"/>
                <w:szCs w:val="24"/>
                <w:lang w:val="kk-KZ"/>
              </w:rPr>
              <w:t xml:space="preserve">Талдықорған </w:t>
            </w:r>
            <w:r w:rsidRPr="0025758D">
              <w:rPr>
                <w:sz w:val="24"/>
                <w:szCs w:val="24"/>
                <w:lang w:val="kk-KZ"/>
              </w:rPr>
              <w:t xml:space="preserve">қаласы, </w:t>
            </w:r>
            <w:r w:rsidR="00A3206C">
              <w:rPr>
                <w:sz w:val="24"/>
                <w:szCs w:val="24"/>
                <w:lang w:val="kk-KZ"/>
              </w:rPr>
              <w:t>6 мкр,29 үй,37 пәтер</w:t>
            </w:r>
          </w:p>
          <w:p w:rsidR="00A3206C" w:rsidRPr="00A3206C" w:rsidRDefault="00A3206C" w:rsidP="00A3206C">
            <w:pPr>
              <w:jc w:val="center"/>
              <w:rPr>
                <w:sz w:val="24"/>
                <w:szCs w:val="24"/>
                <w:lang w:val="en-US"/>
              </w:rPr>
            </w:pPr>
            <w:r w:rsidRPr="000370A7">
              <w:rPr>
                <w:sz w:val="24"/>
                <w:szCs w:val="24"/>
                <w:lang w:val="kk-KZ"/>
              </w:rPr>
              <w:t>8</w:t>
            </w:r>
            <w:r>
              <w:rPr>
                <w:sz w:val="24"/>
                <w:szCs w:val="24"/>
                <w:lang w:val="en-US"/>
              </w:rPr>
              <w:t>-771-407-49-54</w:t>
            </w:r>
          </w:p>
          <w:p w:rsidR="000370A7" w:rsidRPr="00A3206C" w:rsidRDefault="00A3206C" w:rsidP="00A3206C">
            <w:pPr>
              <w:jc w:val="center"/>
            </w:pPr>
            <w:r>
              <w:rPr>
                <w:sz w:val="24"/>
                <w:szCs w:val="24"/>
                <w:lang w:val="en-US"/>
              </w:rPr>
              <w:t>Tokenov</w:t>
            </w:r>
            <w:r w:rsidRPr="000370A7">
              <w:rPr>
                <w:sz w:val="24"/>
                <w:szCs w:val="24"/>
                <w:lang w:val="en-US"/>
              </w:rPr>
              <w:t>@gmail.com</w:t>
            </w:r>
          </w:p>
        </w:tc>
      </w:tr>
      <w:tr w:rsidR="000370A7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1971F9">
              <w:rPr>
                <w:b/>
                <w:sz w:val="24"/>
                <w:szCs w:val="24"/>
              </w:rPr>
              <w:t>Отбасылықжағдайы:</w:t>
            </w:r>
          </w:p>
        </w:tc>
        <w:tc>
          <w:tcPr>
            <w:tcW w:w="6358" w:type="dxa"/>
          </w:tcPr>
          <w:p w:rsidR="000370A7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Бойдақ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1971F9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0370A7" w:rsidRPr="002329D1" w:rsidTr="00F92A44">
        <w:trPr>
          <w:trHeight w:val="162"/>
        </w:trPr>
        <w:tc>
          <w:tcPr>
            <w:tcW w:w="9889" w:type="dxa"/>
            <w:gridSpan w:val="2"/>
          </w:tcPr>
          <w:p w:rsidR="000370A7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25758D">
              <w:rPr>
                <w:bCs/>
                <w:sz w:val="24"/>
                <w:szCs w:val="24"/>
              </w:rPr>
              <w:t>«</w:t>
            </w: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 w:rsidRPr="0025758D">
              <w:rPr>
                <w:bCs/>
                <w:sz w:val="24"/>
                <w:szCs w:val="24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0370A7" w:rsidRPr="0025758D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>ІЛІМІ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2329D1" w:rsidTr="00F92A44">
        <w:trPr>
          <w:trHeight w:val="356"/>
        </w:trPr>
        <w:tc>
          <w:tcPr>
            <w:tcW w:w="3531" w:type="dxa"/>
          </w:tcPr>
          <w:p w:rsidR="000370A7" w:rsidRPr="005F4A69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2016-2021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r w:rsidRPr="00A3206C">
              <w:rPr>
                <w:sz w:val="24"/>
                <w:szCs w:val="24"/>
                <w:lang w:val="kk-KZ"/>
              </w:rPr>
              <w:t>ансүгіров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</w:p>
        </w:tc>
      </w:tr>
      <w:tr w:rsidR="000370A7" w:rsidRPr="002329D1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5F42CE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0370A7" w:rsidRPr="005F42CE" w:rsidRDefault="000370A7" w:rsidP="00F92A44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5F4A69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DE421D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ІлиясЖ</w:t>
            </w:r>
            <w:r w:rsidRPr="0025758D">
              <w:rPr>
                <w:sz w:val="24"/>
                <w:szCs w:val="24"/>
              </w:rPr>
              <w:t>ансүгіров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25758D" w:rsidRDefault="000370A7" w:rsidP="00F92A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25758D" w:rsidTr="00F92A44">
        <w:trPr>
          <w:trHeight w:val="258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Техникалықдағдылар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әуесқой аудармамен шұғылдандым, компьютерді жақсы білем, пернетақтада тез терем</w:t>
            </w:r>
          </w:p>
        </w:tc>
      </w:tr>
      <w:tr w:rsidR="000370A7" w:rsidRPr="002329D1" w:rsidTr="00F92A44">
        <w:trPr>
          <w:trHeight w:val="50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 w:rsidRPr="001971F9">
              <w:rPr>
                <w:b/>
                <w:sz w:val="24"/>
                <w:szCs w:val="24"/>
              </w:rPr>
              <w:t>Кәсібидағдылар, құзыреттіліктер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0370A7" w:rsidRPr="002329D1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</w:t>
            </w:r>
            <w:proofErr w:type="gramStart"/>
            <w:r w:rsidRPr="001971F9">
              <w:rPr>
                <w:b/>
                <w:sz w:val="24"/>
                <w:szCs w:val="24"/>
              </w:rPr>
              <w:t>меңгеру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Түрік тілі – орта білім</w:t>
            </w:r>
          </w:p>
        </w:tc>
      </w:tr>
      <w:tr w:rsidR="000370A7" w:rsidRPr="002329D1" w:rsidTr="00F92A44">
        <w:trPr>
          <w:trHeight w:val="32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</w:p>
        </w:tc>
      </w:tr>
    </w:tbl>
    <w:p w:rsidR="000370A7" w:rsidRPr="003023B2" w:rsidRDefault="000370A7" w:rsidP="000370A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70A7" w:rsidRPr="003023B2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70A7" w:rsidRPr="003A4217" w:rsidRDefault="000370A7" w:rsidP="001E3001">
      <w:pPr>
        <w:rPr>
          <w:rFonts w:cs="Arial"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A3206C" w:rsidP="00F92A44">
            <w:pPr>
              <w:ind w:left="142"/>
              <w:jc w:val="center"/>
              <w:rPr>
                <w:szCs w:val="28"/>
              </w:rPr>
            </w:pPr>
            <w:bookmarkStart w:id="0" w:name="_GoBack"/>
            <w:r>
              <w:rPr>
                <w:noProof/>
                <w:szCs w:val="28"/>
              </w:rPr>
              <w:drawing>
                <wp:inline distT="0" distB="0" distL="0" distR="0">
                  <wp:extent cx="901762" cy="1123950"/>
                  <wp:effectExtent l="0" t="0" r="0" b="0"/>
                  <wp:docPr id="6" name="Рисунок 5" descr="751e017b-0584-4da9-97ba-1090112ff1f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51e017b-0584-4da9-97ba-1090112ff1f9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550" cy="1128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A3206C" w:rsidRDefault="000370A7" w:rsidP="000370A7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 w:rsidR="00A3206C">
        <w:rPr>
          <w:sz w:val="24"/>
          <w:szCs w:val="24"/>
          <w:lang w:val="kk-KZ"/>
        </w:rPr>
        <w:t xml:space="preserve"> Токенов Ансат Мангазович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169"/>
      </w:tblGrid>
      <w:tr w:rsidR="00A3206C" w:rsidRPr="00DE0164" w:rsidTr="00A3206C">
        <w:trPr>
          <w:trHeight w:val="350"/>
        </w:trPr>
        <w:tc>
          <w:tcPr>
            <w:tcW w:w="3402" w:type="dxa"/>
          </w:tcPr>
          <w:p w:rsidR="00A3206C" w:rsidRPr="00DE0164" w:rsidRDefault="00A3206C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A3206C" w:rsidRPr="0025758D" w:rsidRDefault="00A3206C" w:rsidP="009C3AD5">
            <w:pPr>
              <w:jc w:val="center"/>
              <w:rPr>
                <w:sz w:val="24"/>
                <w:szCs w:val="24"/>
                <w:lang w:val="kk-KZ"/>
              </w:rPr>
            </w:pPr>
            <w:r w:rsidRPr="00A3206C">
              <w:rPr>
                <w:sz w:val="24"/>
                <w:szCs w:val="24"/>
              </w:rPr>
              <w:t>09.07.2000</w:t>
            </w:r>
          </w:p>
        </w:tc>
      </w:tr>
      <w:tr w:rsidR="00A3206C" w:rsidRPr="00DE0164" w:rsidTr="00A3206C">
        <w:trPr>
          <w:trHeight w:val="299"/>
        </w:trPr>
        <w:tc>
          <w:tcPr>
            <w:tcW w:w="3402" w:type="dxa"/>
          </w:tcPr>
          <w:p w:rsidR="00A3206C" w:rsidRPr="00DE0164" w:rsidRDefault="00A3206C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A3206C" w:rsidRPr="0025758D" w:rsidRDefault="00A3206C" w:rsidP="009C3AD5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A3206C" w:rsidRPr="00DE0164" w:rsidTr="00A3206C">
        <w:trPr>
          <w:trHeight w:val="373"/>
        </w:trPr>
        <w:tc>
          <w:tcPr>
            <w:tcW w:w="3402" w:type="dxa"/>
          </w:tcPr>
          <w:p w:rsidR="00A3206C" w:rsidRPr="00DE0164" w:rsidRDefault="00A3206C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A3206C" w:rsidRDefault="00A3206C" w:rsidP="009C3AD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</w:t>
            </w:r>
            <w:r w:rsidRPr="0025758D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город Талдыкорган</w:t>
            </w:r>
            <w:r w:rsidRPr="0025758D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6 мкр,29дом,37 кв.</w:t>
            </w:r>
          </w:p>
          <w:p w:rsidR="00A3206C" w:rsidRPr="00A3206C" w:rsidRDefault="00A3206C" w:rsidP="009C3AD5">
            <w:pPr>
              <w:jc w:val="center"/>
              <w:rPr>
                <w:sz w:val="24"/>
                <w:szCs w:val="24"/>
                <w:lang w:val="en-US"/>
              </w:rPr>
            </w:pPr>
            <w:r w:rsidRPr="000370A7">
              <w:rPr>
                <w:sz w:val="24"/>
                <w:szCs w:val="24"/>
                <w:lang w:val="kk-KZ"/>
              </w:rPr>
              <w:t>8</w:t>
            </w:r>
            <w:r>
              <w:rPr>
                <w:sz w:val="24"/>
                <w:szCs w:val="24"/>
                <w:lang w:val="en-US"/>
              </w:rPr>
              <w:t>-771-407-49-54</w:t>
            </w:r>
          </w:p>
          <w:p w:rsidR="00A3206C" w:rsidRPr="00A3206C" w:rsidRDefault="00A3206C" w:rsidP="009C3AD5">
            <w:pPr>
              <w:jc w:val="center"/>
            </w:pPr>
            <w:r>
              <w:rPr>
                <w:sz w:val="24"/>
                <w:szCs w:val="24"/>
                <w:lang w:val="en-US"/>
              </w:rPr>
              <w:t>Tokenov</w:t>
            </w:r>
            <w:r w:rsidRPr="000370A7">
              <w:rPr>
                <w:sz w:val="24"/>
                <w:szCs w:val="24"/>
                <w:lang w:val="en-US"/>
              </w:rPr>
              <w:t>@gmail.com</w:t>
            </w:r>
          </w:p>
        </w:tc>
      </w:tr>
      <w:tr w:rsidR="000370A7" w:rsidRPr="00DE0164" w:rsidTr="00A3206C">
        <w:trPr>
          <w:trHeight w:val="266"/>
        </w:trPr>
        <w:tc>
          <w:tcPr>
            <w:tcW w:w="3402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70A7" w:rsidRPr="00DE0164" w:rsidTr="00A3206C">
        <w:trPr>
          <w:trHeight w:val="213"/>
        </w:trPr>
        <w:tc>
          <w:tcPr>
            <w:tcW w:w="9571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70A7" w:rsidRPr="00DE0164" w:rsidTr="00A3206C">
        <w:trPr>
          <w:trHeight w:val="162"/>
        </w:trPr>
        <w:tc>
          <w:tcPr>
            <w:tcW w:w="9571" w:type="dxa"/>
            <w:gridSpan w:val="2"/>
          </w:tcPr>
          <w:p w:rsidR="000370A7" w:rsidRPr="005F4F05" w:rsidRDefault="000370A7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370A7" w:rsidRPr="00DE0164" w:rsidRDefault="000370A7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:rsidTr="00A3206C">
        <w:trPr>
          <w:trHeight w:val="265"/>
        </w:trPr>
        <w:tc>
          <w:tcPr>
            <w:tcW w:w="9571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70A7" w:rsidRPr="00DE0164" w:rsidTr="00A3206C">
        <w:trPr>
          <w:trHeight w:val="356"/>
        </w:trPr>
        <w:tc>
          <w:tcPr>
            <w:tcW w:w="3402" w:type="dxa"/>
          </w:tcPr>
          <w:p w:rsidR="000370A7" w:rsidRPr="000D0AB5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6169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0164" w:rsidTr="00A3206C">
        <w:trPr>
          <w:trHeight w:val="761"/>
        </w:trPr>
        <w:tc>
          <w:tcPr>
            <w:tcW w:w="9571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70A7" w:rsidRPr="005F4F05" w:rsidRDefault="000370A7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:rsidTr="00A3206C">
        <w:trPr>
          <w:trHeight w:val="289"/>
        </w:trPr>
        <w:tc>
          <w:tcPr>
            <w:tcW w:w="3402" w:type="dxa"/>
          </w:tcPr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169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 xml:space="preserve">Областное территориальное управление лесного и охотничьего хозяйства Казахстан,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A3206C">
        <w:trPr>
          <w:trHeight w:val="380"/>
        </w:trPr>
        <w:tc>
          <w:tcPr>
            <w:tcW w:w="9571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70A7" w:rsidRPr="00DE0164" w:rsidTr="00A3206C">
        <w:trPr>
          <w:trHeight w:val="258"/>
        </w:trPr>
        <w:tc>
          <w:tcPr>
            <w:tcW w:w="3402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0370A7" w:rsidRPr="005F4F05" w:rsidRDefault="00A3206C" w:rsidP="00F92A4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="000370A7" w:rsidRPr="005F4F05">
              <w:rPr>
                <w:sz w:val="24"/>
                <w:szCs w:val="24"/>
                <w:lang w:val="kk-KZ"/>
              </w:rPr>
              <w:t>ыстро печатаю, хорошо разбираюсь в компютере</w:t>
            </w:r>
          </w:p>
        </w:tc>
      </w:tr>
      <w:tr w:rsidR="000370A7" w:rsidRPr="00DE0164" w:rsidTr="00A3206C">
        <w:trPr>
          <w:trHeight w:val="503"/>
        </w:trPr>
        <w:tc>
          <w:tcPr>
            <w:tcW w:w="3402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Дисциплинирован, желаю работать, бесконфликтный, добросовестно выполняю поставленные задачи, легко адаптируюсь к новым информационным системам, пунктуален</w:t>
            </w:r>
          </w:p>
        </w:tc>
      </w:tr>
      <w:tr w:rsidR="000370A7" w:rsidRPr="00DE0164" w:rsidTr="00A3206C">
        <w:trPr>
          <w:trHeight w:val="555"/>
        </w:trPr>
        <w:tc>
          <w:tcPr>
            <w:tcW w:w="3402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английский, турецкий</w:t>
            </w:r>
          </w:p>
        </w:tc>
      </w:tr>
      <w:tr w:rsidR="000370A7" w:rsidRPr="00DE421D" w:rsidTr="00A3206C">
        <w:trPr>
          <w:trHeight w:val="323"/>
        </w:trPr>
        <w:tc>
          <w:tcPr>
            <w:tcW w:w="3402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70A7" w:rsidRPr="00A3206C" w:rsidRDefault="000370A7" w:rsidP="000370A7">
      <w:pPr>
        <w:rPr>
          <w:lang w:val="kk-KZ"/>
        </w:rPr>
      </w:pPr>
    </w:p>
    <w:p w:rsidR="000370A7" w:rsidRDefault="000370A7"/>
    <w:p w:rsidR="00FD25B1" w:rsidRPr="00DE0164" w:rsidRDefault="00FD25B1" w:rsidP="00FD25B1">
      <w:pPr>
        <w:jc w:val="right"/>
        <w:rPr>
          <w:rFonts w:cs="Arial"/>
          <w:sz w:val="24"/>
        </w:rPr>
      </w:pPr>
    </w:p>
    <w:p w:rsidR="00FD25B1" w:rsidRPr="00DE0164" w:rsidRDefault="00FD25B1" w:rsidP="00FD25B1">
      <w:pPr>
        <w:jc w:val="right"/>
        <w:rPr>
          <w:rFonts w:cs="Arial"/>
          <w:b/>
          <w:i/>
          <w:sz w:val="24"/>
        </w:rPr>
      </w:pPr>
    </w:p>
    <w:p w:rsidR="00FD25B1" w:rsidRPr="00DE0164" w:rsidRDefault="00FD25B1" w:rsidP="00FD25B1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434"/>
      </w:tblGrid>
      <w:tr w:rsidR="00FD25B1" w:rsidRPr="00DE0164" w:rsidTr="005F7469">
        <w:trPr>
          <w:trHeight w:val="1566"/>
        </w:trPr>
        <w:tc>
          <w:tcPr>
            <w:tcW w:w="1774" w:type="dxa"/>
            <w:vAlign w:val="center"/>
            <w:hideMark/>
          </w:tcPr>
          <w:p w:rsidR="00FD25B1" w:rsidRPr="00DE0164" w:rsidRDefault="00FD25B1" w:rsidP="005F746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99472C7" wp14:editId="5F041E13">
                  <wp:extent cx="1299210" cy="1619325"/>
                  <wp:effectExtent l="19050" t="0" r="0" b="0"/>
                  <wp:docPr id="2" name="Рисунок 1" descr="751e017b-0584-4da9-97ba-1090112ff1f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51e017b-0584-4da9-97ba-1090112ff1f9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8764" cy="1618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D25B1" w:rsidRPr="00DE0164" w:rsidRDefault="00FD25B1" w:rsidP="00FD25B1">
      <w:pPr>
        <w:jc w:val="center"/>
        <w:rPr>
          <w:b/>
          <w:szCs w:val="28"/>
        </w:rPr>
      </w:pPr>
    </w:p>
    <w:p w:rsidR="00FD25B1" w:rsidRPr="00DE0164" w:rsidRDefault="00FD25B1" w:rsidP="00FD25B1">
      <w:pPr>
        <w:jc w:val="center"/>
        <w:rPr>
          <w:b/>
          <w:szCs w:val="28"/>
        </w:rPr>
      </w:pPr>
    </w:p>
    <w:p w:rsidR="00FD25B1" w:rsidRPr="00DE0164" w:rsidRDefault="00FD25B1" w:rsidP="00FD25B1">
      <w:pPr>
        <w:jc w:val="center"/>
        <w:rPr>
          <w:b/>
          <w:szCs w:val="28"/>
        </w:rPr>
      </w:pPr>
    </w:p>
    <w:p w:rsidR="00FD25B1" w:rsidRPr="00DE0164" w:rsidRDefault="00FD25B1" w:rsidP="00FD25B1">
      <w:pPr>
        <w:jc w:val="center"/>
        <w:rPr>
          <w:b/>
          <w:sz w:val="24"/>
          <w:szCs w:val="24"/>
        </w:rPr>
      </w:pPr>
    </w:p>
    <w:p w:rsidR="00FD25B1" w:rsidRPr="00A3206C" w:rsidRDefault="00FD25B1" w:rsidP="00FD25B1">
      <w:pPr>
        <w:jc w:val="center"/>
        <w:rPr>
          <w:b/>
          <w:sz w:val="24"/>
          <w:szCs w:val="24"/>
          <w:lang w:val="en-US"/>
        </w:rPr>
      </w:pPr>
      <w:r w:rsidRPr="00A3206C">
        <w:rPr>
          <w:b/>
          <w:sz w:val="24"/>
          <w:szCs w:val="24"/>
          <w:lang w:val="en-US"/>
        </w:rPr>
        <w:t>CURRICULUM VITAE</w:t>
      </w:r>
    </w:p>
    <w:p w:rsidR="00FD25B1" w:rsidRPr="00A3206C" w:rsidRDefault="00FD25B1" w:rsidP="00FD25B1">
      <w:pPr>
        <w:rPr>
          <w:b/>
          <w:sz w:val="24"/>
          <w:szCs w:val="24"/>
          <w:lang w:val="en-US"/>
        </w:rPr>
      </w:pPr>
    </w:p>
    <w:p w:rsidR="00FD25B1" w:rsidRPr="00A3206C" w:rsidRDefault="00FD25B1" w:rsidP="00FD25B1">
      <w:pPr>
        <w:rPr>
          <w:b/>
          <w:sz w:val="24"/>
          <w:szCs w:val="24"/>
          <w:lang w:val="en-US"/>
        </w:rPr>
      </w:pPr>
    </w:p>
    <w:p w:rsidR="00FD25B1" w:rsidRPr="00A3206C" w:rsidRDefault="00FD25B1" w:rsidP="00FD25B1">
      <w:pPr>
        <w:rPr>
          <w:b/>
          <w:sz w:val="24"/>
          <w:szCs w:val="24"/>
          <w:lang w:val="en-US"/>
        </w:rPr>
      </w:pPr>
    </w:p>
    <w:p w:rsidR="00FD25B1" w:rsidRPr="00A3206C" w:rsidRDefault="00FD25B1" w:rsidP="00FD25B1">
      <w:pPr>
        <w:rPr>
          <w:b/>
          <w:sz w:val="24"/>
          <w:szCs w:val="24"/>
          <w:lang w:val="en-US"/>
        </w:rPr>
      </w:pPr>
      <w:r w:rsidRPr="00A3206C">
        <w:rPr>
          <w:b/>
          <w:sz w:val="24"/>
          <w:szCs w:val="24"/>
          <w:lang w:val="en-US"/>
        </w:rPr>
        <w:t>Name</w:t>
      </w:r>
      <w:r>
        <w:rPr>
          <w:b/>
          <w:sz w:val="24"/>
          <w:szCs w:val="24"/>
          <w:lang w:val="kk-KZ"/>
        </w:rPr>
        <w:t>:</w:t>
      </w:r>
      <w:r w:rsidRPr="00A3206C"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Tokenov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Ansat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Mangazovich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124"/>
      </w:tblGrid>
      <w:tr w:rsidR="00FD25B1" w:rsidRPr="00DE0164" w:rsidTr="005F7469">
        <w:trPr>
          <w:trHeight w:val="350"/>
        </w:trPr>
        <w:tc>
          <w:tcPr>
            <w:tcW w:w="3531" w:type="dxa"/>
          </w:tcPr>
          <w:p w:rsidR="00FD25B1" w:rsidRPr="00E93E9E" w:rsidRDefault="00FD25B1" w:rsidP="005F746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Dateofbirth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FD25B1" w:rsidRPr="00A3206C" w:rsidRDefault="00FD25B1" w:rsidP="005F7469">
            <w:pPr>
              <w:jc w:val="center"/>
              <w:rPr>
                <w:sz w:val="24"/>
                <w:szCs w:val="24"/>
                <w:lang w:val="kk-KZ"/>
              </w:rPr>
            </w:pPr>
            <w:r w:rsidRPr="00A3206C">
              <w:rPr>
                <w:sz w:val="24"/>
                <w:szCs w:val="24"/>
              </w:rPr>
              <w:t>09.07.2000</w:t>
            </w:r>
          </w:p>
        </w:tc>
      </w:tr>
      <w:tr w:rsidR="00FD25B1" w:rsidRPr="00DE0164" w:rsidTr="005F7469">
        <w:trPr>
          <w:trHeight w:val="299"/>
        </w:trPr>
        <w:tc>
          <w:tcPr>
            <w:tcW w:w="3531" w:type="dxa"/>
          </w:tcPr>
          <w:p w:rsidR="00FD25B1" w:rsidRPr="00E93E9E" w:rsidRDefault="00FD25B1" w:rsidP="005F746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Nationality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FD25B1" w:rsidRPr="00E93E9E" w:rsidRDefault="00FD25B1" w:rsidP="005F746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FD25B1" w:rsidRPr="000370A7" w:rsidTr="005F7469">
        <w:trPr>
          <w:trHeight w:val="373"/>
        </w:trPr>
        <w:tc>
          <w:tcPr>
            <w:tcW w:w="3531" w:type="dxa"/>
          </w:tcPr>
          <w:p w:rsidR="00FD25B1" w:rsidRPr="00E93E9E" w:rsidRDefault="00FD25B1" w:rsidP="005F7469">
            <w:pPr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 xml:space="preserve">Address, </w:t>
            </w:r>
            <w:r>
              <w:rPr>
                <w:b/>
                <w:sz w:val="24"/>
                <w:szCs w:val="24"/>
                <w:lang w:val="en-US"/>
              </w:rPr>
              <w:t>p</w:t>
            </w:r>
            <w:r w:rsidRPr="00E93E9E">
              <w:rPr>
                <w:b/>
                <w:sz w:val="24"/>
                <w:szCs w:val="24"/>
                <w:lang w:val="en-US"/>
              </w:rPr>
              <w:t>hone number,  e-mail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FD25B1" w:rsidRPr="00A3206C" w:rsidRDefault="00FD25B1" w:rsidP="005F7469">
            <w:pPr>
              <w:jc w:val="center"/>
              <w:rPr>
                <w:sz w:val="24"/>
                <w:szCs w:val="24"/>
                <w:lang w:val="en-US"/>
              </w:rPr>
            </w:pPr>
            <w:r w:rsidRPr="000370A7">
              <w:rPr>
                <w:sz w:val="24"/>
                <w:szCs w:val="24"/>
                <w:lang w:val="kk-KZ"/>
              </w:rPr>
              <w:t xml:space="preserve">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r w:rsidRPr="000370A7">
              <w:rPr>
                <w:sz w:val="24"/>
                <w:szCs w:val="24"/>
                <w:lang w:val="kk-KZ"/>
              </w:rPr>
              <w:t xml:space="preserve">city, </w:t>
            </w:r>
            <w:r>
              <w:rPr>
                <w:sz w:val="24"/>
                <w:szCs w:val="24"/>
                <w:lang w:val="en-US"/>
              </w:rPr>
              <w:t xml:space="preserve">6 </w:t>
            </w:r>
            <w:proofErr w:type="spellStart"/>
            <w:r>
              <w:rPr>
                <w:sz w:val="24"/>
                <w:szCs w:val="24"/>
                <w:lang w:val="en-US"/>
              </w:rPr>
              <w:t>mkr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29/</w:t>
            </w:r>
            <w:r w:rsidRPr="00A3206C">
              <w:rPr>
                <w:sz w:val="24"/>
                <w:szCs w:val="24"/>
                <w:lang w:val="en-US"/>
              </w:rPr>
              <w:t>37</w:t>
            </w:r>
          </w:p>
          <w:p w:rsidR="00FD25B1" w:rsidRPr="00A3206C" w:rsidRDefault="00FD25B1" w:rsidP="005F7469">
            <w:pPr>
              <w:jc w:val="center"/>
              <w:rPr>
                <w:sz w:val="24"/>
                <w:szCs w:val="24"/>
                <w:lang w:val="en-US"/>
              </w:rPr>
            </w:pPr>
            <w:r w:rsidRPr="000370A7">
              <w:rPr>
                <w:sz w:val="24"/>
                <w:szCs w:val="24"/>
                <w:lang w:val="kk-KZ"/>
              </w:rPr>
              <w:t>8</w:t>
            </w:r>
            <w:r>
              <w:rPr>
                <w:sz w:val="24"/>
                <w:szCs w:val="24"/>
                <w:lang w:val="en-US"/>
              </w:rPr>
              <w:t>-771-407-49-54</w:t>
            </w:r>
          </w:p>
          <w:p w:rsidR="00FD25B1" w:rsidRPr="007A7A99" w:rsidRDefault="00FD25B1" w:rsidP="005F746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Tokenov</w:t>
            </w:r>
            <w:r w:rsidRPr="000370A7">
              <w:rPr>
                <w:sz w:val="24"/>
                <w:szCs w:val="24"/>
                <w:lang w:val="en-US"/>
              </w:rPr>
              <w:t>@gmail.com</w:t>
            </w:r>
          </w:p>
        </w:tc>
      </w:tr>
      <w:tr w:rsidR="00FD25B1" w:rsidRPr="00DE0164" w:rsidTr="005F7469">
        <w:trPr>
          <w:trHeight w:val="266"/>
        </w:trPr>
        <w:tc>
          <w:tcPr>
            <w:tcW w:w="3531" w:type="dxa"/>
          </w:tcPr>
          <w:p w:rsidR="00FD25B1" w:rsidRPr="00E93E9E" w:rsidRDefault="00FD25B1" w:rsidP="005F7469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Maritalstatus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FD25B1" w:rsidRPr="000370A7" w:rsidRDefault="00FD25B1" w:rsidP="005F7469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 w:rsidRPr="00A3206C">
              <w:rPr>
                <w:sz w:val="24"/>
                <w:szCs w:val="24"/>
                <w:lang w:val="kk-KZ"/>
              </w:rPr>
              <w:t>ot married</w:t>
            </w:r>
          </w:p>
        </w:tc>
      </w:tr>
      <w:tr w:rsidR="00FD25B1" w:rsidRPr="00DE0164" w:rsidTr="005F7469">
        <w:trPr>
          <w:trHeight w:val="213"/>
        </w:trPr>
        <w:tc>
          <w:tcPr>
            <w:tcW w:w="9889" w:type="dxa"/>
            <w:gridSpan w:val="2"/>
          </w:tcPr>
          <w:p w:rsidR="00FD25B1" w:rsidRDefault="00FD25B1" w:rsidP="005F7469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D25B1" w:rsidRPr="00E93E9E" w:rsidRDefault="00FD25B1" w:rsidP="005F746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OBJECTIVE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FD25B1" w:rsidRPr="002329D1" w:rsidTr="005F7469">
        <w:trPr>
          <w:trHeight w:val="162"/>
        </w:trPr>
        <w:tc>
          <w:tcPr>
            <w:tcW w:w="9889" w:type="dxa"/>
            <w:gridSpan w:val="2"/>
          </w:tcPr>
          <w:p w:rsidR="00FD25B1" w:rsidRPr="000370A7" w:rsidRDefault="00FD25B1" w:rsidP="005F7469">
            <w:pPr>
              <w:rPr>
                <w:bCs/>
                <w:sz w:val="24"/>
                <w:szCs w:val="24"/>
                <w:lang w:val="en-US"/>
              </w:rPr>
            </w:pPr>
            <w:r w:rsidRPr="000370A7">
              <w:rPr>
                <w:bCs/>
                <w:sz w:val="24"/>
                <w:szCs w:val="24"/>
                <w:lang w:val="en-US"/>
              </w:rPr>
              <w:t>This year I graduate from the university with a degree in “Life Safety and Environmental Protection”. Currently looking for a job in my specialty. I am considering job offers where I can apply the acquired knowledge in pr</w:t>
            </w:r>
            <w:r>
              <w:rPr>
                <w:bCs/>
                <w:sz w:val="24"/>
                <w:szCs w:val="24"/>
                <w:lang w:val="en-US"/>
              </w:rPr>
              <w:t>actice and realize my potential.</w:t>
            </w:r>
          </w:p>
        </w:tc>
      </w:tr>
      <w:tr w:rsidR="00FD25B1" w:rsidRPr="00DE0164" w:rsidTr="005F7469">
        <w:trPr>
          <w:trHeight w:val="265"/>
        </w:trPr>
        <w:tc>
          <w:tcPr>
            <w:tcW w:w="9889" w:type="dxa"/>
            <w:gridSpan w:val="2"/>
          </w:tcPr>
          <w:p w:rsidR="00FD25B1" w:rsidRPr="000370A7" w:rsidRDefault="00FD25B1" w:rsidP="005F7469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FD25B1" w:rsidRPr="00E93E9E" w:rsidRDefault="00FD25B1" w:rsidP="005F746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EDUCATION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FD25B1" w:rsidRPr="002329D1" w:rsidTr="005F7469">
        <w:trPr>
          <w:trHeight w:val="356"/>
        </w:trPr>
        <w:tc>
          <w:tcPr>
            <w:tcW w:w="3531" w:type="dxa"/>
          </w:tcPr>
          <w:p w:rsidR="00FD25B1" w:rsidRPr="005F4A69" w:rsidRDefault="00FD25B1" w:rsidP="005F7469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2016-2021</w:t>
            </w:r>
            <w:r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FD25B1" w:rsidRDefault="00FD25B1" w:rsidP="005F7469">
            <w:pPr>
              <w:jc w:val="center"/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University named after Ilyas Zhansugurov.</w:t>
            </w:r>
          </w:p>
          <w:p w:rsidR="00FD25B1" w:rsidRPr="00417D4B" w:rsidRDefault="00FD25B1" w:rsidP="005F7469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17D4B">
              <w:rPr>
                <w:i/>
                <w:sz w:val="24"/>
                <w:szCs w:val="24"/>
                <w:lang w:val="en-US"/>
              </w:rPr>
              <w:t>Life safety and env</w:t>
            </w:r>
            <w:r>
              <w:rPr>
                <w:i/>
                <w:sz w:val="24"/>
                <w:szCs w:val="24"/>
                <w:lang w:val="en-US"/>
              </w:rPr>
              <w:t>ironmental protection</w:t>
            </w:r>
          </w:p>
        </w:tc>
      </w:tr>
      <w:tr w:rsidR="00FD25B1" w:rsidRPr="002329D1" w:rsidTr="005F7469">
        <w:trPr>
          <w:trHeight w:val="761"/>
        </w:trPr>
        <w:tc>
          <w:tcPr>
            <w:tcW w:w="9889" w:type="dxa"/>
            <w:gridSpan w:val="2"/>
          </w:tcPr>
          <w:p w:rsidR="00FD25B1" w:rsidRDefault="00FD25B1" w:rsidP="005F7469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FD25B1" w:rsidRPr="00E93E9E" w:rsidRDefault="00FD25B1" w:rsidP="005F746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93E9E">
              <w:rPr>
                <w:b/>
                <w:sz w:val="24"/>
                <w:szCs w:val="24"/>
                <w:lang w:val="en-US"/>
              </w:rPr>
              <w:t>W</w:t>
            </w:r>
            <w:r>
              <w:rPr>
                <w:b/>
                <w:sz w:val="24"/>
                <w:szCs w:val="24"/>
                <w:lang w:val="en-US"/>
              </w:rPr>
              <w:t>ORK</w:t>
            </w:r>
            <w:r w:rsidRPr="00E93E9E">
              <w:rPr>
                <w:b/>
                <w:sz w:val="24"/>
                <w:szCs w:val="24"/>
                <w:lang w:val="en-US"/>
              </w:rPr>
              <w:t xml:space="preserve"> EXPERIENCE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  <w:p w:rsidR="00FD25B1" w:rsidRPr="00E93E9E" w:rsidRDefault="00FD25B1" w:rsidP="005F7469">
            <w:pPr>
              <w:rPr>
                <w:sz w:val="24"/>
                <w:szCs w:val="24"/>
                <w:lang w:val="en-US"/>
              </w:rPr>
            </w:pPr>
            <w:r w:rsidRPr="00E93E9E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FD25B1" w:rsidRPr="002329D1" w:rsidTr="005F7469">
        <w:trPr>
          <w:trHeight w:val="289"/>
        </w:trPr>
        <w:tc>
          <w:tcPr>
            <w:tcW w:w="3531" w:type="dxa"/>
          </w:tcPr>
          <w:p w:rsidR="00FD25B1" w:rsidRPr="005F4A69" w:rsidRDefault="00FD25B1" w:rsidP="005F746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weeks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                        -</w:t>
            </w:r>
          </w:p>
          <w:p w:rsidR="00FD25B1" w:rsidRDefault="00FD25B1" w:rsidP="005F7469">
            <w:pPr>
              <w:rPr>
                <w:i/>
                <w:sz w:val="24"/>
                <w:szCs w:val="24"/>
              </w:rPr>
            </w:pPr>
          </w:p>
          <w:p w:rsidR="00FD25B1" w:rsidRDefault="00FD25B1" w:rsidP="005F7469">
            <w:pPr>
              <w:rPr>
                <w:i/>
                <w:sz w:val="24"/>
                <w:szCs w:val="24"/>
              </w:rPr>
            </w:pPr>
          </w:p>
          <w:p w:rsidR="00FD25B1" w:rsidRPr="00DE421D" w:rsidRDefault="00FD25B1" w:rsidP="005F746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month                         -</w:t>
            </w:r>
          </w:p>
        </w:tc>
        <w:tc>
          <w:tcPr>
            <w:tcW w:w="6358" w:type="dxa"/>
          </w:tcPr>
          <w:p w:rsidR="00FD25B1" w:rsidRDefault="00FD25B1" w:rsidP="005F7469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Regional territorial management of forestry and</w:t>
            </w:r>
            <w:r>
              <w:rPr>
                <w:sz w:val="24"/>
                <w:szCs w:val="24"/>
                <w:lang w:val="en-US"/>
              </w:rPr>
              <w:t xml:space="preserve"> hunting Kazakhstan, 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FD25B1" w:rsidRPr="00417D4B" w:rsidRDefault="00FD25B1" w:rsidP="005F7469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FD25B1" w:rsidRPr="00417D4B" w:rsidRDefault="00FD25B1" w:rsidP="005F7469">
            <w:pPr>
              <w:jc w:val="center"/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Zhetysu State Universit</w:t>
            </w:r>
            <w:r>
              <w:rPr>
                <w:sz w:val="24"/>
                <w:szCs w:val="24"/>
                <w:lang w:val="kk-KZ"/>
              </w:rPr>
              <w:t>y named after Ilyas Zhansugurov</w:t>
            </w:r>
          </w:p>
        </w:tc>
      </w:tr>
      <w:tr w:rsidR="00FD25B1" w:rsidRPr="00DE0164" w:rsidTr="005F7469">
        <w:trPr>
          <w:trHeight w:val="380"/>
        </w:trPr>
        <w:tc>
          <w:tcPr>
            <w:tcW w:w="9889" w:type="dxa"/>
            <w:gridSpan w:val="2"/>
          </w:tcPr>
          <w:p w:rsidR="00FD25B1" w:rsidRPr="000370A7" w:rsidRDefault="00FD25B1" w:rsidP="005F7469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FD25B1" w:rsidRPr="00E93E9E" w:rsidRDefault="00FD25B1" w:rsidP="005F746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EXTRA INFORMATION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FD25B1" w:rsidRPr="002329D1" w:rsidTr="005F7469">
        <w:trPr>
          <w:trHeight w:val="258"/>
        </w:trPr>
        <w:tc>
          <w:tcPr>
            <w:tcW w:w="3531" w:type="dxa"/>
          </w:tcPr>
          <w:p w:rsidR="00FD25B1" w:rsidRPr="00E93E9E" w:rsidRDefault="00FD25B1" w:rsidP="005F746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skills:</w:t>
            </w:r>
          </w:p>
        </w:tc>
        <w:tc>
          <w:tcPr>
            <w:tcW w:w="6358" w:type="dxa"/>
          </w:tcPr>
          <w:p w:rsidR="00FD25B1" w:rsidRPr="00417D4B" w:rsidRDefault="00FD25B1" w:rsidP="005F7469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kk-KZ"/>
              </w:rPr>
              <w:t>I was engaged in non</w:t>
            </w:r>
            <w:r w:rsidRPr="00417D4B">
              <w:rPr>
                <w:sz w:val="24"/>
                <w:szCs w:val="24"/>
                <w:lang w:val="en-US"/>
              </w:rPr>
              <w:t>-professional</w:t>
            </w:r>
            <w:r w:rsidRPr="00417D4B">
              <w:rPr>
                <w:sz w:val="24"/>
                <w:szCs w:val="24"/>
                <w:lang w:val="kk-KZ"/>
              </w:rPr>
              <w:t xml:space="preserve"> translation, type quickly in keyboard, </w:t>
            </w:r>
            <w:r>
              <w:rPr>
                <w:sz w:val="24"/>
                <w:szCs w:val="24"/>
                <w:lang w:val="kk-KZ"/>
              </w:rPr>
              <w:t>c</w:t>
            </w:r>
            <w:r w:rsidRPr="00417D4B">
              <w:rPr>
                <w:sz w:val="24"/>
                <w:szCs w:val="24"/>
                <w:lang w:val="kk-KZ"/>
              </w:rPr>
              <w:t>omputer literacy</w:t>
            </w:r>
          </w:p>
        </w:tc>
      </w:tr>
      <w:tr w:rsidR="00FD25B1" w:rsidRPr="002329D1" w:rsidTr="005F7469">
        <w:trPr>
          <w:trHeight w:val="503"/>
        </w:trPr>
        <w:tc>
          <w:tcPr>
            <w:tcW w:w="3531" w:type="dxa"/>
          </w:tcPr>
          <w:p w:rsidR="00FD25B1" w:rsidRPr="00E93E9E" w:rsidRDefault="00FD25B1" w:rsidP="005F746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skills,</w:t>
            </w:r>
            <w:proofErr w:type="spellStart"/>
            <w:r w:rsidRPr="00E93E9E">
              <w:rPr>
                <w:b/>
                <w:sz w:val="24"/>
                <w:szCs w:val="24"/>
              </w:rPr>
              <w:t>competence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FD25B1" w:rsidRPr="00417D4B" w:rsidRDefault="00FD25B1" w:rsidP="005F7469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Disciplined, willing to work, conflict-free, conscientiously fulfilling assigned tasks, easily adapting to new information systems, punctual</w:t>
            </w:r>
          </w:p>
        </w:tc>
      </w:tr>
      <w:tr w:rsidR="00FD25B1" w:rsidRPr="002329D1" w:rsidTr="005F7469">
        <w:trPr>
          <w:trHeight w:val="555"/>
        </w:trPr>
        <w:tc>
          <w:tcPr>
            <w:tcW w:w="3531" w:type="dxa"/>
          </w:tcPr>
          <w:p w:rsidR="00FD25B1" w:rsidRPr="00E93E9E" w:rsidRDefault="00FD25B1" w:rsidP="005F7469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3E9E">
              <w:rPr>
                <w:b/>
                <w:sz w:val="24"/>
                <w:szCs w:val="24"/>
              </w:rPr>
              <w:t>Languageskills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FD25B1" w:rsidRPr="00417D4B" w:rsidRDefault="00FD25B1" w:rsidP="005F7469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Kazakh language – native</w:t>
            </w:r>
          </w:p>
          <w:p w:rsidR="00FD25B1" w:rsidRPr="00417D4B" w:rsidRDefault="00FD25B1" w:rsidP="005F7469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Russian language – fluent</w:t>
            </w:r>
          </w:p>
          <w:p w:rsidR="00FD25B1" w:rsidRPr="00417D4B" w:rsidRDefault="00FD25B1" w:rsidP="005F7469">
            <w:pPr>
              <w:rPr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English language – intermediate</w:t>
            </w:r>
          </w:p>
          <w:p w:rsidR="00FD25B1" w:rsidRPr="00417D4B" w:rsidRDefault="00FD25B1" w:rsidP="005F7469">
            <w:pPr>
              <w:rPr>
                <w:b/>
                <w:sz w:val="24"/>
                <w:szCs w:val="24"/>
                <w:lang w:val="en-US"/>
              </w:rPr>
            </w:pPr>
            <w:r w:rsidRPr="00417D4B">
              <w:rPr>
                <w:sz w:val="24"/>
                <w:szCs w:val="24"/>
                <w:lang w:val="en-US"/>
              </w:rPr>
              <w:t>Turkish language - intermediate</w:t>
            </w:r>
          </w:p>
        </w:tc>
      </w:tr>
      <w:tr w:rsidR="00FD25B1" w:rsidRPr="002329D1" w:rsidTr="005F7469">
        <w:trPr>
          <w:trHeight w:val="323"/>
        </w:trPr>
        <w:tc>
          <w:tcPr>
            <w:tcW w:w="3531" w:type="dxa"/>
          </w:tcPr>
          <w:p w:rsidR="00FD25B1" w:rsidRPr="00417D4B" w:rsidRDefault="00FD25B1" w:rsidP="005F7469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17D4B">
              <w:rPr>
                <w:b/>
                <w:sz w:val="24"/>
                <w:szCs w:val="24"/>
              </w:rPr>
              <w:t>Personalqualities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FD25B1" w:rsidRPr="00417D4B" w:rsidRDefault="00FD25B1" w:rsidP="005F7469">
            <w:pPr>
              <w:rPr>
                <w:sz w:val="24"/>
                <w:szCs w:val="24"/>
                <w:lang w:val="kk-KZ"/>
              </w:rPr>
            </w:pPr>
            <w:r w:rsidRPr="00417D4B">
              <w:rPr>
                <w:sz w:val="24"/>
                <w:szCs w:val="24"/>
                <w:lang w:val="kk-KZ"/>
              </w:rPr>
              <w:t>I quickly learn new information, achieve my goal, work well in a team</w:t>
            </w:r>
          </w:p>
        </w:tc>
      </w:tr>
    </w:tbl>
    <w:p w:rsidR="00FD25B1" w:rsidRPr="005F4A69" w:rsidRDefault="00FD25B1" w:rsidP="00FD25B1">
      <w:pPr>
        <w:rPr>
          <w:rFonts w:cs="Arial"/>
          <w:b/>
          <w:i/>
          <w:sz w:val="24"/>
          <w:szCs w:val="24"/>
          <w:lang w:val="en-US"/>
        </w:rPr>
      </w:pPr>
    </w:p>
    <w:p w:rsidR="00FD25B1" w:rsidRPr="005F4A69" w:rsidRDefault="00FD25B1" w:rsidP="00FD25B1">
      <w:pPr>
        <w:rPr>
          <w:lang w:val="en-US"/>
        </w:rPr>
      </w:pPr>
    </w:p>
    <w:p w:rsidR="00FD25B1" w:rsidRPr="005F4A69" w:rsidRDefault="00FD25B1" w:rsidP="00FD25B1">
      <w:pPr>
        <w:rPr>
          <w:lang w:val="en-US"/>
        </w:rPr>
      </w:pPr>
    </w:p>
    <w:p w:rsidR="00FD25B1" w:rsidRPr="005F4A69" w:rsidRDefault="00FD25B1" w:rsidP="00FD25B1">
      <w:pPr>
        <w:rPr>
          <w:lang w:val="en-US"/>
        </w:rPr>
      </w:pPr>
    </w:p>
    <w:p w:rsidR="00FD25B1" w:rsidRPr="005F4A69" w:rsidRDefault="00FD25B1" w:rsidP="00FD25B1">
      <w:pPr>
        <w:rPr>
          <w:lang w:val="en-US"/>
        </w:rPr>
      </w:pPr>
    </w:p>
    <w:p w:rsidR="00FD25B1" w:rsidRPr="003A4217" w:rsidRDefault="00FD25B1" w:rsidP="00FD25B1">
      <w:pPr>
        <w:rPr>
          <w:rFonts w:cs="Arial"/>
          <w:sz w:val="24"/>
          <w:lang w:val="en-US"/>
        </w:rPr>
      </w:pPr>
    </w:p>
    <w:p w:rsidR="00FD25B1" w:rsidRPr="00FD25B1" w:rsidRDefault="00FD25B1">
      <w:pPr>
        <w:rPr>
          <w:lang w:val="en-US"/>
        </w:rPr>
      </w:pPr>
    </w:p>
    <w:sectPr w:rsidR="00FD25B1" w:rsidRPr="00FD25B1" w:rsidSect="00E30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70A7"/>
    <w:rsid w:val="001B57F5"/>
    <w:rsid w:val="001E3001"/>
    <w:rsid w:val="002329D1"/>
    <w:rsid w:val="003A4217"/>
    <w:rsid w:val="00417D4B"/>
    <w:rsid w:val="005F4A69"/>
    <w:rsid w:val="007A7A99"/>
    <w:rsid w:val="00A3206C"/>
    <w:rsid w:val="00B94A08"/>
    <w:rsid w:val="00BB586D"/>
    <w:rsid w:val="00DE421D"/>
    <w:rsid w:val="00E30DED"/>
    <w:rsid w:val="00E93E9E"/>
    <w:rsid w:val="00EB63B1"/>
    <w:rsid w:val="00FD2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20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0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13</cp:revision>
  <dcterms:created xsi:type="dcterms:W3CDTF">2020-09-18T05:12:00Z</dcterms:created>
  <dcterms:modified xsi:type="dcterms:W3CDTF">2020-10-15T10:44:00Z</dcterms:modified>
</cp:coreProperties>
</file>