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278"/>
      </w:tblGrid>
      <w:tr w:rsidR="000370A7" w:rsidRPr="00106018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106018" w:rsidRDefault="00CD0EB6" w:rsidP="00F92A44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219200" cy="1676400"/>
                  <wp:effectExtent l="0" t="0" r="0" b="0"/>
                  <wp:docPr id="5" name="Рисунок 3" descr="C:\Users\Lenovo\AppData\Local\Microsoft\Windows\INetCache\Content.Word\WhatsApp Image 2020-09-25 at 13.44.0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enovo\AppData\Local\Microsoft\Windows\INetCache\Content.Word\WhatsApp Image 2020-09-25 at 13.44.0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E33B85" w:rsidRDefault="000370A7" w:rsidP="000370A7">
      <w:pPr>
        <w:jc w:val="center"/>
        <w:rPr>
          <w:b/>
          <w:szCs w:val="28"/>
          <w:lang w:val="en-US"/>
        </w:rPr>
      </w:pPr>
    </w:p>
    <w:p w:rsidR="000370A7" w:rsidRPr="00E33B85" w:rsidRDefault="000370A7" w:rsidP="000370A7">
      <w:pPr>
        <w:jc w:val="center"/>
        <w:rPr>
          <w:b/>
          <w:szCs w:val="28"/>
          <w:lang w:val="en-US"/>
        </w:rPr>
      </w:pPr>
    </w:p>
    <w:p w:rsidR="000370A7" w:rsidRPr="00E33B85" w:rsidRDefault="000370A7" w:rsidP="000370A7">
      <w:pPr>
        <w:jc w:val="center"/>
        <w:rPr>
          <w:b/>
          <w:szCs w:val="28"/>
          <w:lang w:val="en-US"/>
        </w:rPr>
      </w:pPr>
    </w:p>
    <w:p w:rsidR="000370A7" w:rsidRPr="00E33B85" w:rsidRDefault="000370A7" w:rsidP="000370A7">
      <w:pPr>
        <w:jc w:val="center"/>
        <w:rPr>
          <w:b/>
          <w:sz w:val="24"/>
          <w:szCs w:val="24"/>
          <w:lang w:val="en-US"/>
        </w:rPr>
      </w:pPr>
    </w:p>
    <w:p w:rsidR="000370A7" w:rsidRPr="007C2FAD" w:rsidRDefault="000370A7" w:rsidP="000370A7">
      <w:pPr>
        <w:jc w:val="center"/>
        <w:rPr>
          <w:b/>
          <w:sz w:val="24"/>
          <w:szCs w:val="24"/>
          <w:lang w:val="en-US"/>
        </w:rPr>
      </w:pPr>
      <w:r w:rsidRPr="00DE0164">
        <w:rPr>
          <w:b/>
          <w:sz w:val="24"/>
          <w:szCs w:val="24"/>
        </w:rPr>
        <w:t>РЕЗЮМЕ</w:t>
      </w:r>
    </w:p>
    <w:p w:rsidR="000370A7" w:rsidRPr="007C2FAD" w:rsidRDefault="000370A7" w:rsidP="000370A7">
      <w:pPr>
        <w:rPr>
          <w:b/>
          <w:sz w:val="24"/>
          <w:szCs w:val="24"/>
          <w:lang w:val="en-US"/>
        </w:rPr>
      </w:pPr>
    </w:p>
    <w:p w:rsidR="001E3001" w:rsidRPr="007C2FAD" w:rsidRDefault="001E3001" w:rsidP="000370A7">
      <w:pPr>
        <w:rPr>
          <w:b/>
          <w:sz w:val="24"/>
          <w:szCs w:val="24"/>
          <w:lang w:val="en-US"/>
        </w:rPr>
      </w:pPr>
    </w:p>
    <w:p w:rsidR="001E3001" w:rsidRPr="007C2FAD" w:rsidRDefault="001E3001" w:rsidP="000370A7">
      <w:pPr>
        <w:rPr>
          <w:b/>
          <w:sz w:val="24"/>
          <w:szCs w:val="24"/>
          <w:lang w:val="en-US"/>
        </w:rPr>
      </w:pPr>
    </w:p>
    <w:p w:rsidR="000370A7" w:rsidRPr="00E33B85" w:rsidRDefault="000370A7" w:rsidP="000370A7">
      <w:pPr>
        <w:rPr>
          <w:b/>
          <w:sz w:val="24"/>
          <w:szCs w:val="24"/>
          <w:lang w:val="kk-KZ"/>
        </w:rPr>
      </w:pPr>
      <w:proofErr w:type="spellStart"/>
      <w:r w:rsidRPr="001971F9">
        <w:rPr>
          <w:b/>
          <w:sz w:val="24"/>
          <w:szCs w:val="24"/>
        </w:rPr>
        <w:t>Аты</w:t>
      </w:r>
      <w:proofErr w:type="spellEnd"/>
      <w:r w:rsidRPr="007C2FAD">
        <w:rPr>
          <w:b/>
          <w:sz w:val="24"/>
          <w:szCs w:val="24"/>
          <w:lang w:val="en-US"/>
        </w:rPr>
        <w:t>-</w:t>
      </w:r>
      <w:proofErr w:type="spellStart"/>
      <w:r w:rsidRPr="001971F9">
        <w:rPr>
          <w:b/>
          <w:sz w:val="24"/>
          <w:szCs w:val="24"/>
        </w:rPr>
        <w:t>Жөні</w:t>
      </w:r>
      <w:proofErr w:type="spellEnd"/>
      <w:r w:rsidRPr="007C2FAD">
        <w:rPr>
          <w:b/>
          <w:sz w:val="24"/>
          <w:szCs w:val="24"/>
          <w:lang w:val="en-US"/>
        </w:rPr>
        <w:t xml:space="preserve">: </w:t>
      </w:r>
      <w:r w:rsidR="00F90F06">
        <w:rPr>
          <w:sz w:val="24"/>
          <w:szCs w:val="24"/>
          <w:lang w:val="kk-KZ"/>
        </w:rPr>
        <w:t>Орынбасар Айдана Мура</w:t>
      </w:r>
      <w:r w:rsidR="00CD0EB6">
        <w:rPr>
          <w:sz w:val="24"/>
          <w:szCs w:val="24"/>
          <w:lang w:val="kk-KZ"/>
        </w:rPr>
        <w:t>тбеккызы</w:t>
      </w:r>
      <w:r w:rsidR="00F90F06">
        <w:rPr>
          <w:sz w:val="24"/>
          <w:szCs w:val="24"/>
          <w:lang w:val="kk-KZ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5"/>
        <w:gridCol w:w="6096"/>
      </w:tblGrid>
      <w:tr w:rsidR="00ED5DA4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Туылған</w:t>
            </w:r>
            <w:r w:rsidR="00FC71F2">
              <w:rPr>
                <w:b/>
                <w:sz w:val="24"/>
                <w:szCs w:val="24"/>
              </w:rPr>
              <w:t xml:space="preserve"> </w:t>
            </w:r>
            <w:r w:rsidRPr="001971F9">
              <w:rPr>
                <w:b/>
                <w:sz w:val="24"/>
                <w:szCs w:val="24"/>
              </w:rPr>
              <w:t>кү</w:t>
            </w:r>
            <w:proofErr w:type="gramStart"/>
            <w:r w:rsidRPr="001971F9">
              <w:rPr>
                <w:b/>
                <w:sz w:val="24"/>
                <w:szCs w:val="24"/>
              </w:rPr>
              <w:t>н</w:t>
            </w:r>
            <w:proofErr w:type="gramEnd"/>
            <w:r w:rsidRPr="001971F9">
              <w:rPr>
                <w:b/>
                <w:sz w:val="24"/>
                <w:szCs w:val="24"/>
              </w:rPr>
              <w:t>і:</w:t>
            </w:r>
          </w:p>
        </w:tc>
        <w:tc>
          <w:tcPr>
            <w:tcW w:w="6358" w:type="dxa"/>
          </w:tcPr>
          <w:p w:rsidR="000370A7" w:rsidRPr="0025758D" w:rsidRDefault="00CD0EB6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  <w:lang w:val="kk-KZ"/>
              </w:rPr>
              <w:t>.0</w:t>
            </w:r>
            <w:r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en-US"/>
              </w:rPr>
              <w:t>1999</w:t>
            </w:r>
          </w:p>
        </w:tc>
      </w:tr>
      <w:tr w:rsidR="00ED5DA4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Ұлты: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ED5DA4" w:rsidRPr="00DE0164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r w:rsidRPr="001971F9">
              <w:rPr>
                <w:b/>
                <w:sz w:val="24"/>
                <w:szCs w:val="24"/>
              </w:rPr>
              <w:t>айланыстелефондары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gramStart"/>
            <w:r>
              <w:rPr>
                <w:b/>
                <w:sz w:val="24"/>
                <w:szCs w:val="24"/>
              </w:rPr>
              <w:t>е</w:t>
            </w:r>
            <w:proofErr w:type="gramEnd"/>
            <w:r w:rsidRPr="001971F9">
              <w:rPr>
                <w:b/>
                <w:sz w:val="24"/>
                <w:szCs w:val="24"/>
              </w:rPr>
              <w:t>-</w:t>
            </w:r>
            <w:proofErr w:type="spellStart"/>
            <w:r w:rsidRPr="001971F9">
              <w:rPr>
                <w:b/>
                <w:sz w:val="24"/>
                <w:szCs w:val="24"/>
              </w:rPr>
              <w:t>mail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 xml:space="preserve">Алматы облысы, </w:t>
            </w:r>
            <w:r w:rsidR="00E33B85">
              <w:rPr>
                <w:sz w:val="24"/>
                <w:szCs w:val="24"/>
                <w:lang w:val="kk-KZ"/>
              </w:rPr>
              <w:t xml:space="preserve">Талдықорған </w:t>
            </w:r>
            <w:r w:rsidRPr="0025758D">
              <w:rPr>
                <w:sz w:val="24"/>
                <w:szCs w:val="24"/>
                <w:lang w:val="kk-KZ"/>
              </w:rPr>
              <w:t xml:space="preserve">қаласы, </w:t>
            </w:r>
            <w:r w:rsidR="00CD0EB6">
              <w:rPr>
                <w:sz w:val="24"/>
                <w:szCs w:val="24"/>
                <w:lang w:val="kk-KZ"/>
              </w:rPr>
              <w:t>Каратал 56/105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8</w:t>
            </w:r>
            <w:r w:rsidR="00CD0EB6">
              <w:rPr>
                <w:sz w:val="24"/>
                <w:szCs w:val="24"/>
                <w:lang w:val="kk-KZ"/>
              </w:rPr>
              <w:t>-776</w:t>
            </w:r>
            <w:r w:rsidR="00E33B85">
              <w:rPr>
                <w:sz w:val="24"/>
                <w:szCs w:val="24"/>
                <w:lang w:val="kk-KZ"/>
              </w:rPr>
              <w:t>-</w:t>
            </w:r>
            <w:r w:rsidR="00CD0EB6">
              <w:rPr>
                <w:sz w:val="24"/>
                <w:szCs w:val="24"/>
                <w:lang w:val="kk-KZ"/>
              </w:rPr>
              <w:t>531-61-26</w:t>
            </w:r>
          </w:p>
          <w:p w:rsidR="000370A7" w:rsidRPr="007A7A99" w:rsidRDefault="00CD0EB6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Orynbassar.aidana@mail.ru</w:t>
            </w:r>
          </w:p>
        </w:tc>
      </w:tr>
      <w:tr w:rsidR="00ED5DA4" w:rsidRPr="00DE0164" w:rsidTr="00F92A44">
        <w:trPr>
          <w:trHeight w:val="266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Отбасылық</w:t>
            </w:r>
            <w:r w:rsidR="00E33B85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1971F9">
              <w:rPr>
                <w:b/>
                <w:sz w:val="24"/>
                <w:szCs w:val="24"/>
              </w:rPr>
              <w:t>жағдайы:</w:t>
            </w:r>
          </w:p>
        </w:tc>
        <w:tc>
          <w:tcPr>
            <w:tcW w:w="6358" w:type="dxa"/>
          </w:tcPr>
          <w:p w:rsidR="000370A7" w:rsidRPr="00106018" w:rsidRDefault="00CD0EB6" w:rsidP="00E33B8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E33B85" w:rsidRPr="00DE0164" w:rsidTr="00F92A44">
        <w:trPr>
          <w:trHeight w:val="213"/>
        </w:trPr>
        <w:tc>
          <w:tcPr>
            <w:tcW w:w="9889" w:type="dxa"/>
            <w:gridSpan w:val="2"/>
          </w:tcPr>
          <w:p w:rsidR="000370A7" w:rsidRPr="001971F9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МАҚСАТЫ;</w:t>
            </w:r>
          </w:p>
        </w:tc>
      </w:tr>
      <w:tr w:rsidR="00E33B85" w:rsidRPr="007C2FAD" w:rsidTr="00F92A44">
        <w:trPr>
          <w:trHeight w:val="162"/>
        </w:trPr>
        <w:tc>
          <w:tcPr>
            <w:tcW w:w="9889" w:type="dxa"/>
            <w:gridSpan w:val="2"/>
          </w:tcPr>
          <w:p w:rsidR="000370A7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 xml:space="preserve">Осы жылы ЖОО </w:t>
            </w:r>
            <w:r w:rsidRPr="0025758D">
              <w:rPr>
                <w:bCs/>
                <w:sz w:val="24"/>
                <w:szCs w:val="24"/>
              </w:rPr>
              <w:t>«</w:t>
            </w: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  <w:r w:rsidRPr="0025758D">
              <w:rPr>
                <w:bCs/>
                <w:sz w:val="24"/>
                <w:szCs w:val="24"/>
              </w:rPr>
              <w:t>»</w:t>
            </w:r>
            <w:r w:rsidRPr="0025758D">
              <w:rPr>
                <w:bCs/>
                <w:sz w:val="24"/>
                <w:szCs w:val="24"/>
                <w:lang w:val="kk-KZ"/>
              </w:rPr>
              <w:t xml:space="preserve"> мамандығы бойынша бітірем</w:t>
            </w:r>
            <w:r w:rsidR="00E33B85">
              <w:rPr>
                <w:bCs/>
                <w:sz w:val="24"/>
                <w:szCs w:val="24"/>
                <w:lang w:val="kk-KZ"/>
              </w:rPr>
              <w:t>ін</w:t>
            </w:r>
            <w:r w:rsidRPr="0025758D">
              <w:rPr>
                <w:bCs/>
                <w:sz w:val="24"/>
                <w:szCs w:val="24"/>
                <w:lang w:val="kk-KZ"/>
              </w:rPr>
              <w:t>. Қазірге өз мамандығым бойынша жұмыс іздеудемін. Алған білімімді іс жүзінде қолдана алатын және өз әлеуетімді жүзеге асыратын жұмыс ұсыныстарын қарастырудамын.</w:t>
            </w:r>
          </w:p>
          <w:p w:rsidR="000370A7" w:rsidRPr="0025758D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E33B85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  <w:lang w:val="kk-KZ"/>
              </w:rPr>
              <w:t>ІЛІМІ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ED5DA4" w:rsidRPr="007C2FAD" w:rsidTr="00F92A44">
        <w:trPr>
          <w:trHeight w:val="356"/>
        </w:trPr>
        <w:tc>
          <w:tcPr>
            <w:tcW w:w="3531" w:type="dxa"/>
          </w:tcPr>
          <w:p w:rsidR="000370A7" w:rsidRPr="005F4A69" w:rsidRDefault="00CD0EB6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</w:t>
            </w:r>
            <w:r>
              <w:rPr>
                <w:i/>
                <w:sz w:val="24"/>
                <w:szCs w:val="24"/>
                <w:lang w:val="kk-KZ"/>
              </w:rPr>
              <w:t>7</w:t>
            </w:r>
            <w:r w:rsidR="000370A7">
              <w:rPr>
                <w:i/>
                <w:sz w:val="24"/>
                <w:szCs w:val="24"/>
              </w:rPr>
              <w:t>-2021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ІлиясЖ</w:t>
            </w:r>
            <w:r w:rsidRPr="00E33B85">
              <w:rPr>
                <w:sz w:val="24"/>
                <w:szCs w:val="24"/>
                <w:lang w:val="kk-KZ"/>
              </w:rPr>
              <w:t>ансүгіров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</w:p>
        </w:tc>
      </w:tr>
      <w:tr w:rsidR="00E33B85" w:rsidRPr="007C2FAD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70A7" w:rsidRPr="005F42CE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42CE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ҰМЫС</w:t>
            </w:r>
            <w:r w:rsidRPr="005F42CE">
              <w:rPr>
                <w:b/>
                <w:sz w:val="24"/>
                <w:szCs w:val="24"/>
                <w:lang w:val="kk-KZ"/>
              </w:rPr>
              <w:t xml:space="preserve"> ТӘЖІРИБЕСІ:</w:t>
            </w:r>
          </w:p>
          <w:p w:rsidR="000370A7" w:rsidRPr="005F42CE" w:rsidRDefault="000370A7" w:rsidP="00F92A44">
            <w:pPr>
              <w:rPr>
                <w:sz w:val="24"/>
                <w:szCs w:val="24"/>
                <w:lang w:val="kk-KZ"/>
              </w:rPr>
            </w:pPr>
            <w:r w:rsidRPr="005F42CE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ED5DA4" w:rsidRPr="00DE0164" w:rsidTr="00F92A44">
        <w:trPr>
          <w:trHeight w:val="289"/>
        </w:trPr>
        <w:tc>
          <w:tcPr>
            <w:tcW w:w="3531" w:type="dxa"/>
          </w:tcPr>
          <w:p w:rsidR="000370A7" w:rsidRPr="005F4A69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апта</w:t>
            </w:r>
            <w:proofErr w:type="spellEnd"/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DE421D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ай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Облыстық орман және аңшылық шаруашылығы аумақтық басқармасы Қазақстан, Алматы облысы, Талдықорған.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ІлиясЖ</w:t>
            </w:r>
            <w:r w:rsidRPr="0025758D">
              <w:rPr>
                <w:sz w:val="24"/>
                <w:szCs w:val="24"/>
              </w:rPr>
              <w:t>ансүгіров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0370A7" w:rsidRPr="0025758D" w:rsidRDefault="000370A7" w:rsidP="00F92A44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E33B85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АҚПАРАТТАР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ED5DA4" w:rsidRPr="0025758D" w:rsidTr="00F92A44">
        <w:trPr>
          <w:trHeight w:val="258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Техникалықдағдылар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3023B2" w:rsidRDefault="000370A7" w:rsidP="00E33B85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компьютерді жақсы білем, пернетақтада тез терем</w:t>
            </w:r>
          </w:p>
        </w:tc>
      </w:tr>
      <w:tr w:rsidR="00ED5DA4" w:rsidRPr="007C2FAD" w:rsidTr="00F92A44">
        <w:trPr>
          <w:trHeight w:val="50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 w:rsidRPr="001971F9">
              <w:rPr>
                <w:b/>
                <w:sz w:val="24"/>
                <w:szCs w:val="24"/>
              </w:rPr>
              <w:t>Кәсібидағдылар, құзыреттіліктер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Тәртіпті, жұмысқа дайын, жанжалсыз, берілген тапсырмаларды адал орындайтын, жаңа ақпараттық жүйелерге оңай бейімделетін, ұқыпты</w:t>
            </w:r>
          </w:p>
        </w:tc>
      </w:tr>
      <w:tr w:rsidR="00ED5DA4" w:rsidRPr="00E33B85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Тілдерді</w:t>
            </w:r>
            <w:proofErr w:type="gramStart"/>
            <w:r w:rsidRPr="001971F9">
              <w:rPr>
                <w:b/>
                <w:sz w:val="24"/>
                <w:szCs w:val="24"/>
              </w:rPr>
              <w:t>меңгеру</w:t>
            </w:r>
            <w:proofErr w:type="gramEnd"/>
            <w:r w:rsidRPr="001971F9">
              <w:rPr>
                <w:b/>
                <w:sz w:val="24"/>
                <w:szCs w:val="24"/>
              </w:rPr>
              <w:t>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E33B85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Қазақ тілі – ана тілі</w:t>
            </w:r>
            <w:r w:rsidR="00E33B85">
              <w:rPr>
                <w:sz w:val="24"/>
                <w:szCs w:val="24"/>
                <w:lang w:val="kk-KZ"/>
              </w:rPr>
              <w:t>,</w:t>
            </w:r>
            <w:r w:rsidRPr="003023B2">
              <w:rPr>
                <w:sz w:val="24"/>
                <w:szCs w:val="24"/>
                <w:lang w:val="kk-KZ"/>
              </w:rPr>
              <w:t>Орыс тілі – еркін</w:t>
            </w:r>
            <w:r w:rsidR="00ED5DA4">
              <w:rPr>
                <w:sz w:val="24"/>
                <w:szCs w:val="24"/>
                <w:lang w:val="kk-KZ"/>
              </w:rPr>
              <w:t>,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Ағылшын тілі – орта білім</w:t>
            </w:r>
          </w:p>
        </w:tc>
      </w:tr>
      <w:tr w:rsidR="00ED5DA4" w:rsidRPr="007C2FAD" w:rsidTr="00F92A44">
        <w:trPr>
          <w:trHeight w:val="323"/>
        </w:trPr>
        <w:tc>
          <w:tcPr>
            <w:tcW w:w="3531" w:type="dxa"/>
          </w:tcPr>
          <w:p w:rsidR="00ED5DA4" w:rsidRDefault="00ED5DA4" w:rsidP="00F92A44">
            <w:pPr>
              <w:rPr>
                <w:b/>
                <w:sz w:val="24"/>
                <w:szCs w:val="24"/>
                <w:lang w:val="kk-KZ"/>
              </w:rPr>
            </w:pPr>
          </w:p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қасиеттері;</w:t>
            </w:r>
          </w:p>
        </w:tc>
        <w:tc>
          <w:tcPr>
            <w:tcW w:w="6358" w:type="dxa"/>
          </w:tcPr>
          <w:p w:rsidR="00ED5DA4" w:rsidRDefault="00ED5DA4" w:rsidP="00F92A44">
            <w:pPr>
              <w:rPr>
                <w:sz w:val="24"/>
                <w:szCs w:val="24"/>
                <w:lang w:val="kk-KZ"/>
              </w:rPr>
            </w:pP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жаңа ақпаратты тез үйренемін, қойған мақсатыма жетуге тырысамын, топта жақсы жұмыс жасаймын</w:t>
            </w:r>
            <w:r w:rsidR="00E33B85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0370A7" w:rsidRPr="003A4217" w:rsidRDefault="00CD0EB6" w:rsidP="00CD0EB6">
      <w:pPr>
        <w:jc w:val="right"/>
        <w:rPr>
          <w:rFonts w:cs="Arial"/>
          <w:b/>
          <w:i/>
          <w:sz w:val="24"/>
          <w:lang w:val="kk-KZ"/>
        </w:rPr>
      </w:pPr>
      <w:r>
        <w:rPr>
          <w:rFonts w:cs="Arial"/>
          <w:b/>
          <w:i/>
          <w:sz w:val="24"/>
          <w:lang w:val="kk-KZ"/>
        </w:rPr>
        <w:lastRenderedPageBreak/>
        <w:t xml:space="preserve"> </w:t>
      </w:r>
      <w:r>
        <w:rPr>
          <w:rFonts w:cs="Arial"/>
          <w:b/>
          <w:i/>
          <w:noProof/>
          <w:sz w:val="24"/>
        </w:rPr>
        <w:drawing>
          <wp:inline distT="0" distB="0" distL="0" distR="0" wp14:anchorId="721CA3A8">
            <wp:extent cx="1038225" cy="1424541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4245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0370A7" w:rsidP="00F92A44">
            <w:pPr>
              <w:ind w:left="142"/>
              <w:jc w:val="center"/>
              <w:rPr>
                <w:szCs w:val="28"/>
              </w:rPr>
            </w:pPr>
          </w:p>
        </w:tc>
      </w:tr>
    </w:tbl>
    <w:p w:rsidR="000370A7" w:rsidRPr="00DE0164" w:rsidRDefault="000370A7" w:rsidP="00CD0EB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70A7" w:rsidRPr="00106018" w:rsidRDefault="000370A7" w:rsidP="000370A7">
      <w:pPr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ФИО</w:t>
      </w:r>
      <w:r>
        <w:rPr>
          <w:b/>
          <w:sz w:val="24"/>
          <w:szCs w:val="24"/>
        </w:rPr>
        <w:t>:</w:t>
      </w:r>
      <w:r w:rsidR="00ED5DA4">
        <w:rPr>
          <w:sz w:val="24"/>
          <w:szCs w:val="24"/>
        </w:rPr>
        <w:t xml:space="preserve"> </w:t>
      </w:r>
      <w:r w:rsidR="00CD0EB6">
        <w:rPr>
          <w:sz w:val="24"/>
          <w:szCs w:val="24"/>
          <w:lang w:val="kk-KZ"/>
        </w:rPr>
        <w:t>Орынбасар Айдана Муратбеккызы</w:t>
      </w: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5"/>
        <w:gridCol w:w="7244"/>
      </w:tblGrid>
      <w:tr w:rsidR="00106018" w:rsidRPr="00DE0164" w:rsidTr="00CD0EB6">
        <w:trPr>
          <w:trHeight w:val="350"/>
        </w:trPr>
        <w:tc>
          <w:tcPr>
            <w:tcW w:w="2645" w:type="dxa"/>
          </w:tcPr>
          <w:p w:rsidR="00106018" w:rsidRPr="00DE0164" w:rsidRDefault="00106018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44" w:type="dxa"/>
          </w:tcPr>
          <w:p w:rsidR="00106018" w:rsidRPr="0025758D" w:rsidRDefault="00CD0EB6" w:rsidP="00300D9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12.06.1999</w:t>
            </w:r>
          </w:p>
        </w:tc>
      </w:tr>
      <w:tr w:rsidR="00106018" w:rsidRPr="00DE0164" w:rsidTr="00CD0EB6">
        <w:trPr>
          <w:trHeight w:val="299"/>
        </w:trPr>
        <w:tc>
          <w:tcPr>
            <w:tcW w:w="2645" w:type="dxa"/>
          </w:tcPr>
          <w:p w:rsidR="00106018" w:rsidRPr="00DE0164" w:rsidRDefault="00106018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44" w:type="dxa"/>
          </w:tcPr>
          <w:p w:rsidR="00106018" w:rsidRPr="0025758D" w:rsidRDefault="00106018" w:rsidP="00300D9D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106018" w:rsidRPr="00DE0164" w:rsidTr="00CD0EB6">
        <w:trPr>
          <w:trHeight w:val="373"/>
        </w:trPr>
        <w:tc>
          <w:tcPr>
            <w:tcW w:w="2645" w:type="dxa"/>
          </w:tcPr>
          <w:p w:rsidR="00106018" w:rsidRPr="00DE0164" w:rsidRDefault="00106018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44" w:type="dxa"/>
          </w:tcPr>
          <w:p w:rsidR="00CD0EB6" w:rsidRPr="0025758D" w:rsidRDefault="005B5F62" w:rsidP="00CD0EB6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Алматинская область</w:t>
            </w:r>
            <w:r w:rsidR="00106018" w:rsidRPr="0025758D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>город</w:t>
            </w:r>
            <w:r w:rsidR="00106018" w:rsidRPr="0025758D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Талдықорг</w:t>
            </w:r>
            <w:r w:rsidR="00106018">
              <w:rPr>
                <w:sz w:val="24"/>
                <w:szCs w:val="24"/>
                <w:lang w:val="kk-KZ"/>
              </w:rPr>
              <w:t>ан</w:t>
            </w:r>
            <w:r w:rsidR="00106018" w:rsidRPr="0025758D">
              <w:rPr>
                <w:sz w:val="24"/>
                <w:szCs w:val="24"/>
                <w:lang w:val="kk-KZ"/>
              </w:rPr>
              <w:t xml:space="preserve">, </w:t>
            </w:r>
            <w:r w:rsidR="00CD0EB6">
              <w:rPr>
                <w:sz w:val="24"/>
                <w:szCs w:val="24"/>
                <w:lang w:val="kk-KZ"/>
              </w:rPr>
              <w:t>Каратал 56/105</w:t>
            </w:r>
          </w:p>
          <w:p w:rsidR="00106018" w:rsidRPr="0025758D" w:rsidRDefault="00CD0EB6" w:rsidP="00CD0EB6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8</w:t>
            </w:r>
            <w:r>
              <w:rPr>
                <w:sz w:val="24"/>
                <w:szCs w:val="24"/>
                <w:lang w:val="kk-KZ"/>
              </w:rPr>
              <w:t>-776-531-61-26</w:t>
            </w:r>
          </w:p>
          <w:p w:rsidR="00106018" w:rsidRPr="007A7A99" w:rsidRDefault="00CD0EB6" w:rsidP="00300D9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Orynbassar.aidana@mail.ru</w:t>
            </w:r>
          </w:p>
        </w:tc>
      </w:tr>
      <w:tr w:rsidR="00106018" w:rsidRPr="00DE0164" w:rsidTr="00CD0EB6">
        <w:trPr>
          <w:trHeight w:val="266"/>
        </w:trPr>
        <w:tc>
          <w:tcPr>
            <w:tcW w:w="2645" w:type="dxa"/>
          </w:tcPr>
          <w:p w:rsidR="00106018" w:rsidRPr="00DE0164" w:rsidRDefault="00106018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44" w:type="dxa"/>
          </w:tcPr>
          <w:p w:rsidR="00106018" w:rsidRPr="00106018" w:rsidRDefault="00CD0EB6" w:rsidP="00300D9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Нез</w:t>
            </w:r>
            <w:r w:rsidR="005B5F62">
              <w:rPr>
                <w:sz w:val="24"/>
                <w:szCs w:val="24"/>
                <w:lang w:val="kk-KZ"/>
              </w:rPr>
              <w:t>амужем</w:t>
            </w:r>
          </w:p>
        </w:tc>
      </w:tr>
      <w:tr w:rsidR="000370A7" w:rsidRPr="00DE0164" w:rsidTr="00CD0EB6">
        <w:trPr>
          <w:trHeight w:val="213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70A7" w:rsidRPr="00DE0164" w:rsidTr="00CD0EB6">
        <w:trPr>
          <w:trHeight w:val="162"/>
        </w:trPr>
        <w:tc>
          <w:tcPr>
            <w:tcW w:w="9889" w:type="dxa"/>
            <w:gridSpan w:val="2"/>
          </w:tcPr>
          <w:p w:rsidR="000370A7" w:rsidRPr="005F4F05" w:rsidRDefault="000370A7" w:rsidP="00F92A44">
            <w:pPr>
              <w:rPr>
                <w:bCs/>
                <w:sz w:val="24"/>
                <w:szCs w:val="24"/>
              </w:rPr>
            </w:pPr>
            <w:r w:rsidRPr="005F4F05">
              <w:rPr>
                <w:bCs/>
                <w:sz w:val="24"/>
                <w:szCs w:val="24"/>
              </w:rPr>
              <w:t>В этом году окончил</w:t>
            </w:r>
            <w:r w:rsidR="00ED5DA4">
              <w:rPr>
                <w:bCs/>
                <w:sz w:val="24"/>
                <w:szCs w:val="24"/>
              </w:rPr>
              <w:t>а</w:t>
            </w:r>
            <w:r w:rsidRPr="005F4F05">
              <w:rPr>
                <w:bCs/>
                <w:sz w:val="24"/>
                <w:szCs w:val="24"/>
              </w:rPr>
              <w:t xml:space="preserve"> ВУЗ по специальности «Безопасность жизнедеятельности и защита окружающей среды». В настоящее время ищу работу по специальности. Рассматриваю предложения о работе, где смогу применить полученные знания на практике и реализовать свой потенциал.</w:t>
            </w:r>
          </w:p>
          <w:p w:rsidR="000370A7" w:rsidRPr="00DE0164" w:rsidRDefault="000370A7" w:rsidP="00F92A4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70A7" w:rsidRPr="00DE0164" w:rsidTr="00CD0EB6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70A7" w:rsidRPr="00DE0164" w:rsidTr="00CD0EB6">
        <w:trPr>
          <w:trHeight w:val="356"/>
        </w:trPr>
        <w:tc>
          <w:tcPr>
            <w:tcW w:w="2645" w:type="dxa"/>
          </w:tcPr>
          <w:p w:rsidR="000370A7" w:rsidRPr="000D0AB5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2017-2021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- </w:t>
            </w:r>
          </w:p>
        </w:tc>
        <w:tc>
          <w:tcPr>
            <w:tcW w:w="7244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>Безопасность жизнедеятельности и защита окружающей среды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</w:tc>
      </w:tr>
      <w:tr w:rsidR="000370A7" w:rsidRPr="00DE0164" w:rsidTr="00CD0EB6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70A7" w:rsidRPr="005F4F05" w:rsidRDefault="000370A7" w:rsidP="00F92A44">
            <w:pPr>
              <w:rPr>
                <w:b/>
                <w:sz w:val="24"/>
                <w:szCs w:val="24"/>
              </w:rPr>
            </w:pPr>
            <w:r w:rsidRPr="005F4F05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70A7" w:rsidRPr="00DE0164" w:rsidTr="00CD0EB6">
        <w:trPr>
          <w:trHeight w:val="289"/>
        </w:trPr>
        <w:tc>
          <w:tcPr>
            <w:tcW w:w="2645" w:type="dxa"/>
          </w:tcPr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 недели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7244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 xml:space="preserve">Областное территориальное управление лесного и охотничьего хозяйства Казахстан, </w:t>
            </w:r>
            <w:proofErr w:type="spellStart"/>
            <w:r w:rsidRPr="005F4F05">
              <w:rPr>
                <w:sz w:val="24"/>
                <w:szCs w:val="24"/>
              </w:rPr>
              <w:t>Алматинская</w:t>
            </w:r>
            <w:proofErr w:type="spellEnd"/>
            <w:r w:rsidRPr="005F4F05">
              <w:rPr>
                <w:sz w:val="24"/>
                <w:szCs w:val="24"/>
              </w:rPr>
              <w:t xml:space="preserve"> область, </w:t>
            </w:r>
            <w:proofErr w:type="spellStart"/>
            <w:r w:rsidRPr="005F4F05">
              <w:rPr>
                <w:sz w:val="24"/>
                <w:szCs w:val="24"/>
              </w:rPr>
              <w:t>Талдыкорган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0164" w:rsidRDefault="000370A7" w:rsidP="00F92A4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70A7" w:rsidRPr="00DE0164" w:rsidTr="00CD0EB6">
        <w:trPr>
          <w:trHeight w:val="380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70A7" w:rsidRPr="00DE0164" w:rsidTr="00CD0EB6">
        <w:trPr>
          <w:trHeight w:val="258"/>
        </w:trPr>
        <w:tc>
          <w:tcPr>
            <w:tcW w:w="2645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44" w:type="dxa"/>
          </w:tcPr>
          <w:p w:rsidR="000370A7" w:rsidRPr="005F4F05" w:rsidRDefault="00ED5DA4" w:rsidP="00F92A4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 w:rsidR="000370A7" w:rsidRPr="005F4F05">
              <w:rPr>
                <w:sz w:val="24"/>
                <w:szCs w:val="24"/>
                <w:lang w:val="kk-KZ"/>
              </w:rPr>
              <w:t>ыстро печатаю, хорошо разбираюсь в компютере</w:t>
            </w:r>
          </w:p>
        </w:tc>
      </w:tr>
      <w:tr w:rsidR="000370A7" w:rsidRPr="00DE0164" w:rsidTr="00CD0EB6">
        <w:trPr>
          <w:trHeight w:val="503"/>
        </w:trPr>
        <w:tc>
          <w:tcPr>
            <w:tcW w:w="2645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44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Дисциплинирован</w:t>
            </w:r>
            <w:r w:rsidR="00ED5DA4">
              <w:rPr>
                <w:sz w:val="24"/>
                <w:szCs w:val="24"/>
                <w:lang w:val="kk-KZ"/>
              </w:rPr>
              <w:t>а, желаю работать, бесконфликтныая</w:t>
            </w:r>
            <w:r w:rsidRPr="005F4F05">
              <w:rPr>
                <w:sz w:val="24"/>
                <w:szCs w:val="24"/>
                <w:lang w:val="kk-KZ"/>
              </w:rPr>
              <w:t>, добросовестно выполняю поставленные задачи, легко адаптируюсь к новым информационным системам, пунктуал</w:t>
            </w:r>
            <w:r w:rsidR="00ED5DA4">
              <w:rPr>
                <w:sz w:val="24"/>
                <w:szCs w:val="24"/>
                <w:lang w:val="kk-KZ"/>
              </w:rPr>
              <w:t>ьна.</w:t>
            </w:r>
          </w:p>
        </w:tc>
      </w:tr>
      <w:tr w:rsidR="000370A7" w:rsidRPr="00DE0164" w:rsidTr="00CD0EB6">
        <w:trPr>
          <w:trHeight w:val="555"/>
        </w:trPr>
        <w:tc>
          <w:tcPr>
            <w:tcW w:w="2645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44" w:type="dxa"/>
          </w:tcPr>
          <w:p w:rsidR="000370A7" w:rsidRPr="005F4F05" w:rsidRDefault="000370A7" w:rsidP="00ED5DA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Казахский, русский, английский</w:t>
            </w:r>
            <w:r w:rsidR="00ED5DA4">
              <w:rPr>
                <w:sz w:val="24"/>
                <w:szCs w:val="24"/>
                <w:lang w:val="kk-KZ"/>
              </w:rPr>
              <w:t>.</w:t>
            </w:r>
          </w:p>
        </w:tc>
      </w:tr>
      <w:tr w:rsidR="000370A7" w:rsidRPr="00DE421D" w:rsidTr="00CD0EB6">
        <w:trPr>
          <w:trHeight w:val="323"/>
        </w:trPr>
        <w:tc>
          <w:tcPr>
            <w:tcW w:w="2645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44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Б</w:t>
            </w:r>
            <w:proofErr w:type="spellStart"/>
            <w:r w:rsidRPr="005F4F05">
              <w:rPr>
                <w:sz w:val="24"/>
                <w:szCs w:val="24"/>
              </w:rPr>
              <w:t>ыстро</w:t>
            </w:r>
            <w:proofErr w:type="spellEnd"/>
            <w:r w:rsidRPr="005F4F05">
              <w:rPr>
                <w:sz w:val="24"/>
                <w:szCs w:val="24"/>
              </w:rPr>
              <w:t xml:space="preserve"> усваиваю новую информацию,</w:t>
            </w:r>
            <w:r w:rsidRPr="005F4F05">
              <w:rPr>
                <w:sz w:val="24"/>
                <w:szCs w:val="24"/>
                <w:lang w:val="kk-KZ"/>
              </w:rPr>
              <w:t xml:space="preserve"> добиваюсь поставленной цели, </w:t>
            </w:r>
            <w:r w:rsidR="00CD0EB6">
              <w:rPr>
                <w:sz w:val="24"/>
                <w:szCs w:val="24"/>
                <w:lang w:val="kk-KZ"/>
              </w:rPr>
              <w:t xml:space="preserve">хорошо   </w:t>
            </w:r>
            <w:r w:rsidRPr="005F4F05">
              <w:rPr>
                <w:sz w:val="24"/>
                <w:szCs w:val="24"/>
                <w:lang w:val="kk-KZ"/>
              </w:rPr>
              <w:t>работаю в команде</w:t>
            </w:r>
            <w:r w:rsidR="00ED5DA4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0370A7" w:rsidRPr="00DE0164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70A7" w:rsidRPr="00DE0164" w:rsidRDefault="000370A7" w:rsidP="000370A7">
      <w:pPr>
        <w:rPr>
          <w:rFonts w:cs="Arial"/>
          <w:b/>
          <w:i/>
          <w:sz w:val="24"/>
          <w:szCs w:val="24"/>
        </w:rPr>
      </w:pPr>
    </w:p>
    <w:p w:rsidR="000370A7" w:rsidRDefault="000370A7" w:rsidP="000370A7">
      <w:pPr>
        <w:rPr>
          <w:b/>
          <w:sz w:val="24"/>
          <w:szCs w:val="24"/>
        </w:rPr>
      </w:pPr>
    </w:p>
    <w:p w:rsidR="000370A7" w:rsidRDefault="000370A7" w:rsidP="000370A7"/>
    <w:p w:rsidR="007C2FAD" w:rsidRPr="00DE0164" w:rsidRDefault="007C2FAD" w:rsidP="007C2FAD">
      <w:pPr>
        <w:jc w:val="right"/>
        <w:rPr>
          <w:rFonts w:cs="Arial"/>
          <w:sz w:val="24"/>
        </w:rPr>
      </w:pPr>
    </w:p>
    <w:p w:rsidR="007C2FAD" w:rsidRPr="00DE0164" w:rsidRDefault="007C2FAD" w:rsidP="007C2FAD">
      <w:pPr>
        <w:jc w:val="right"/>
        <w:rPr>
          <w:rFonts w:cs="Arial"/>
          <w:b/>
          <w:i/>
          <w:sz w:val="24"/>
        </w:rPr>
      </w:pPr>
    </w:p>
    <w:p w:rsidR="007C2FAD" w:rsidRPr="00DE0164" w:rsidRDefault="007C2FAD" w:rsidP="007C2FAD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308"/>
      </w:tblGrid>
      <w:tr w:rsidR="007C2FAD" w:rsidRPr="00DE0164" w:rsidTr="00760508">
        <w:trPr>
          <w:trHeight w:val="1566"/>
        </w:trPr>
        <w:tc>
          <w:tcPr>
            <w:tcW w:w="1774" w:type="dxa"/>
            <w:vAlign w:val="center"/>
            <w:hideMark/>
          </w:tcPr>
          <w:p w:rsidR="007C2FAD" w:rsidRPr="00DE0164" w:rsidRDefault="007C2FAD" w:rsidP="00760508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D9F713D" wp14:editId="28C80349">
                  <wp:extent cx="1238250" cy="1704975"/>
                  <wp:effectExtent l="0" t="0" r="0" b="9525"/>
                  <wp:docPr id="6" name="Рисунок 1" descr="C:\Users\Lenovo\AppData\Local\Microsoft\Windows\INetCache\Content.Word\WhatsApp Image 2020-09-25 at 13.44.0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novo\AppData\Local\Microsoft\Windows\INetCache\Content.Word\WhatsApp Image 2020-09-25 at 13.44.0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2FAD" w:rsidRPr="00DE0164" w:rsidRDefault="007C2FAD" w:rsidP="007C2FAD">
      <w:pPr>
        <w:jc w:val="center"/>
        <w:rPr>
          <w:b/>
          <w:szCs w:val="28"/>
        </w:rPr>
      </w:pPr>
    </w:p>
    <w:p w:rsidR="007C2FAD" w:rsidRPr="00DE0164" w:rsidRDefault="007C2FAD" w:rsidP="007C2FAD">
      <w:pPr>
        <w:jc w:val="center"/>
        <w:rPr>
          <w:b/>
          <w:szCs w:val="28"/>
        </w:rPr>
      </w:pPr>
    </w:p>
    <w:p w:rsidR="007C2FAD" w:rsidRPr="00DE0164" w:rsidRDefault="007C2FAD" w:rsidP="007C2FAD">
      <w:pPr>
        <w:jc w:val="center"/>
        <w:rPr>
          <w:b/>
          <w:szCs w:val="28"/>
        </w:rPr>
      </w:pPr>
    </w:p>
    <w:p w:rsidR="007C2FAD" w:rsidRPr="00DE0164" w:rsidRDefault="007C2FAD" w:rsidP="007C2FAD">
      <w:pPr>
        <w:jc w:val="center"/>
        <w:rPr>
          <w:b/>
          <w:sz w:val="24"/>
          <w:szCs w:val="24"/>
        </w:rPr>
      </w:pPr>
    </w:p>
    <w:p w:rsidR="007C2FAD" w:rsidRPr="00FC71F2" w:rsidRDefault="007C2FAD" w:rsidP="007C2FAD">
      <w:pPr>
        <w:jc w:val="center"/>
        <w:rPr>
          <w:b/>
          <w:sz w:val="24"/>
          <w:szCs w:val="24"/>
          <w:lang w:val="en-US"/>
        </w:rPr>
      </w:pPr>
      <w:r w:rsidRPr="00FC71F2">
        <w:rPr>
          <w:b/>
          <w:sz w:val="24"/>
          <w:szCs w:val="24"/>
          <w:lang w:val="en-US"/>
        </w:rPr>
        <w:t>CURRICULUM VITAE</w:t>
      </w:r>
    </w:p>
    <w:p w:rsidR="007C2FAD" w:rsidRPr="00FC71F2" w:rsidRDefault="007C2FAD" w:rsidP="007C2FAD">
      <w:pPr>
        <w:rPr>
          <w:b/>
          <w:sz w:val="24"/>
          <w:szCs w:val="24"/>
          <w:lang w:val="en-US"/>
        </w:rPr>
      </w:pPr>
    </w:p>
    <w:p w:rsidR="007C2FAD" w:rsidRPr="00FC71F2" w:rsidRDefault="007C2FAD" w:rsidP="007C2FAD">
      <w:pPr>
        <w:rPr>
          <w:b/>
          <w:sz w:val="24"/>
          <w:szCs w:val="24"/>
          <w:lang w:val="en-US"/>
        </w:rPr>
      </w:pPr>
    </w:p>
    <w:p w:rsidR="007C2FAD" w:rsidRPr="00FC71F2" w:rsidRDefault="007C2FAD" w:rsidP="007C2FAD">
      <w:pPr>
        <w:rPr>
          <w:b/>
          <w:sz w:val="24"/>
          <w:szCs w:val="24"/>
          <w:lang w:val="en-US"/>
        </w:rPr>
      </w:pPr>
    </w:p>
    <w:p w:rsidR="007C2FAD" w:rsidRPr="00106018" w:rsidRDefault="007C2FAD" w:rsidP="007C2FAD">
      <w:pPr>
        <w:rPr>
          <w:b/>
          <w:sz w:val="24"/>
          <w:szCs w:val="24"/>
          <w:lang w:val="en-US"/>
        </w:rPr>
      </w:pPr>
      <w:r w:rsidRPr="00FC71F2">
        <w:rPr>
          <w:b/>
          <w:sz w:val="24"/>
          <w:szCs w:val="24"/>
          <w:lang w:val="en-US"/>
        </w:rPr>
        <w:t>Name</w:t>
      </w:r>
      <w:r>
        <w:rPr>
          <w:b/>
          <w:sz w:val="24"/>
          <w:szCs w:val="24"/>
          <w:lang w:val="kk-KZ"/>
        </w:rPr>
        <w:t>:</w:t>
      </w:r>
      <w:r w:rsidRPr="00FC71F2"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Orinbasar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Aidana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Muratbekkizy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7"/>
        <w:gridCol w:w="4449"/>
      </w:tblGrid>
      <w:tr w:rsidR="007C2FAD" w:rsidRPr="00DE0164" w:rsidTr="00760508">
        <w:trPr>
          <w:trHeight w:val="350"/>
        </w:trPr>
        <w:tc>
          <w:tcPr>
            <w:tcW w:w="3531" w:type="dxa"/>
          </w:tcPr>
          <w:p w:rsidR="007C2FAD" w:rsidRPr="00E93E9E" w:rsidRDefault="007C2FAD" w:rsidP="00760508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Dateofbirth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7C2FAD" w:rsidRPr="00F90F06" w:rsidRDefault="007C2FAD" w:rsidP="0076050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1</w:t>
            </w: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  <w:lang w:val="kk-KZ"/>
              </w:rPr>
              <w:t>.0</w:t>
            </w:r>
            <w:r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en-US"/>
              </w:rPr>
              <w:t>1999</w:t>
            </w:r>
          </w:p>
        </w:tc>
      </w:tr>
      <w:tr w:rsidR="007C2FAD" w:rsidRPr="00DE0164" w:rsidTr="00760508">
        <w:trPr>
          <w:trHeight w:val="299"/>
        </w:trPr>
        <w:tc>
          <w:tcPr>
            <w:tcW w:w="3531" w:type="dxa"/>
          </w:tcPr>
          <w:p w:rsidR="007C2FAD" w:rsidRPr="00E93E9E" w:rsidRDefault="007C2FAD" w:rsidP="00760508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Nationality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7C2FAD" w:rsidRPr="00E93E9E" w:rsidRDefault="007C2FAD" w:rsidP="0076050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7C2FAD" w:rsidRPr="00F90F06" w:rsidTr="00760508">
        <w:trPr>
          <w:trHeight w:val="373"/>
        </w:trPr>
        <w:tc>
          <w:tcPr>
            <w:tcW w:w="3531" w:type="dxa"/>
          </w:tcPr>
          <w:p w:rsidR="007C2FAD" w:rsidRPr="00E93E9E" w:rsidRDefault="007C2FAD" w:rsidP="00760508">
            <w:pPr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 xml:space="preserve">Address, </w:t>
            </w:r>
            <w:r>
              <w:rPr>
                <w:b/>
                <w:sz w:val="24"/>
                <w:szCs w:val="24"/>
                <w:lang w:val="en-US"/>
              </w:rPr>
              <w:t>p</w:t>
            </w:r>
            <w:r w:rsidRPr="00E93E9E">
              <w:rPr>
                <w:b/>
                <w:sz w:val="24"/>
                <w:szCs w:val="24"/>
                <w:lang w:val="en-US"/>
              </w:rPr>
              <w:t>hone number,  e-mail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7C2FAD" w:rsidRPr="00EE5545" w:rsidRDefault="007C2FAD" w:rsidP="00760508">
            <w:pPr>
              <w:jc w:val="center"/>
              <w:rPr>
                <w:sz w:val="24"/>
                <w:szCs w:val="24"/>
                <w:lang w:val="en-US"/>
              </w:rPr>
            </w:pPr>
            <w:r w:rsidRPr="000370A7">
              <w:rPr>
                <w:sz w:val="24"/>
                <w:szCs w:val="24"/>
                <w:lang w:val="kk-KZ"/>
              </w:rPr>
              <w:t xml:space="preserve">Almaty region,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r w:rsidRPr="000370A7">
              <w:rPr>
                <w:sz w:val="24"/>
                <w:szCs w:val="24"/>
                <w:lang w:val="kk-KZ"/>
              </w:rPr>
              <w:t xml:space="preserve">city, </w:t>
            </w:r>
            <w:proofErr w:type="spellStart"/>
            <w:r>
              <w:rPr>
                <w:sz w:val="24"/>
                <w:szCs w:val="24"/>
                <w:lang w:val="en-US"/>
              </w:rPr>
              <w:t>Karatal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56/105</w:t>
            </w:r>
          </w:p>
          <w:p w:rsidR="007C2FAD" w:rsidRPr="00FC71F2" w:rsidRDefault="007C2FAD" w:rsidP="00760508">
            <w:pPr>
              <w:jc w:val="center"/>
              <w:rPr>
                <w:sz w:val="24"/>
                <w:szCs w:val="24"/>
                <w:lang w:val="en-US"/>
              </w:rPr>
            </w:pPr>
            <w:r w:rsidRPr="000370A7">
              <w:rPr>
                <w:sz w:val="24"/>
                <w:szCs w:val="24"/>
                <w:lang w:val="kk-KZ"/>
              </w:rPr>
              <w:t>8</w:t>
            </w:r>
            <w:r>
              <w:rPr>
                <w:sz w:val="24"/>
                <w:szCs w:val="24"/>
                <w:lang w:val="en-US"/>
              </w:rPr>
              <w:t>-776-531-61-26</w:t>
            </w:r>
          </w:p>
          <w:p w:rsidR="007C2FAD" w:rsidRPr="007A7A99" w:rsidRDefault="007C2FAD" w:rsidP="0076050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Orynbassar.aidana@mail.ru</w:t>
            </w:r>
          </w:p>
        </w:tc>
      </w:tr>
      <w:tr w:rsidR="007C2FAD" w:rsidRPr="00F90F06" w:rsidTr="00760508">
        <w:trPr>
          <w:trHeight w:val="266"/>
        </w:trPr>
        <w:tc>
          <w:tcPr>
            <w:tcW w:w="3531" w:type="dxa"/>
          </w:tcPr>
          <w:p w:rsidR="007C2FAD" w:rsidRPr="00E93E9E" w:rsidRDefault="007C2FAD" w:rsidP="00760508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F90F06">
              <w:rPr>
                <w:b/>
                <w:sz w:val="24"/>
                <w:szCs w:val="24"/>
                <w:lang w:val="en-US"/>
              </w:rPr>
              <w:t>Maritalstatus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7C2FAD" w:rsidRPr="00F90F06" w:rsidRDefault="007C2FAD" w:rsidP="0076050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Single</w:t>
            </w:r>
          </w:p>
        </w:tc>
      </w:tr>
      <w:tr w:rsidR="007C2FAD" w:rsidRPr="00F90F06" w:rsidTr="00760508">
        <w:trPr>
          <w:trHeight w:val="213"/>
        </w:trPr>
        <w:tc>
          <w:tcPr>
            <w:tcW w:w="9889" w:type="dxa"/>
            <w:gridSpan w:val="2"/>
          </w:tcPr>
          <w:p w:rsidR="007C2FAD" w:rsidRPr="00F90F06" w:rsidRDefault="007C2FAD" w:rsidP="00760508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7C2FAD" w:rsidRPr="00E93E9E" w:rsidRDefault="007C2FAD" w:rsidP="0076050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90F06">
              <w:rPr>
                <w:b/>
                <w:bCs/>
                <w:sz w:val="24"/>
                <w:szCs w:val="24"/>
                <w:lang w:val="en-US"/>
              </w:rPr>
              <w:t>OBJECTIVE</w:t>
            </w:r>
            <w:r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</w:tr>
      <w:tr w:rsidR="007C2FAD" w:rsidRPr="007C2FAD" w:rsidTr="00760508">
        <w:trPr>
          <w:trHeight w:val="162"/>
        </w:trPr>
        <w:tc>
          <w:tcPr>
            <w:tcW w:w="9889" w:type="dxa"/>
            <w:gridSpan w:val="2"/>
          </w:tcPr>
          <w:p w:rsidR="007C2FAD" w:rsidRPr="000370A7" w:rsidRDefault="007C2FAD" w:rsidP="00760508">
            <w:pPr>
              <w:rPr>
                <w:bCs/>
                <w:sz w:val="24"/>
                <w:szCs w:val="24"/>
                <w:lang w:val="en-US"/>
              </w:rPr>
            </w:pPr>
            <w:r w:rsidRPr="000370A7">
              <w:rPr>
                <w:bCs/>
                <w:sz w:val="24"/>
                <w:szCs w:val="24"/>
                <w:lang w:val="en-US"/>
              </w:rPr>
              <w:t>This year I graduate from the university with a degree in “Life Safety and Environmental Protection”. Currently looking for a job in my specialty. I am considering job offers where I can apply the acquired knowledge in pr</w:t>
            </w:r>
            <w:r>
              <w:rPr>
                <w:bCs/>
                <w:sz w:val="24"/>
                <w:szCs w:val="24"/>
                <w:lang w:val="en-US"/>
              </w:rPr>
              <w:t>actice and realize my potential.</w:t>
            </w:r>
          </w:p>
        </w:tc>
      </w:tr>
      <w:tr w:rsidR="007C2FAD" w:rsidRPr="00DE0164" w:rsidTr="00760508">
        <w:trPr>
          <w:trHeight w:val="265"/>
        </w:trPr>
        <w:tc>
          <w:tcPr>
            <w:tcW w:w="9889" w:type="dxa"/>
            <w:gridSpan w:val="2"/>
          </w:tcPr>
          <w:p w:rsidR="007C2FAD" w:rsidRPr="000370A7" w:rsidRDefault="007C2FAD" w:rsidP="00760508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7C2FAD" w:rsidRPr="00E93E9E" w:rsidRDefault="007C2FAD" w:rsidP="00760508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EDUCATION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7C2FAD" w:rsidRPr="007C2FAD" w:rsidTr="00760508">
        <w:trPr>
          <w:trHeight w:val="356"/>
        </w:trPr>
        <w:tc>
          <w:tcPr>
            <w:tcW w:w="3531" w:type="dxa"/>
          </w:tcPr>
          <w:p w:rsidR="007C2FAD" w:rsidRPr="005F4A69" w:rsidRDefault="007C2FAD" w:rsidP="00760508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</w:t>
            </w:r>
            <w:r>
              <w:rPr>
                <w:i/>
                <w:sz w:val="24"/>
                <w:szCs w:val="24"/>
                <w:lang w:val="kk-KZ"/>
              </w:rPr>
              <w:t>7</w:t>
            </w:r>
            <w:r>
              <w:rPr>
                <w:i/>
                <w:sz w:val="24"/>
                <w:szCs w:val="24"/>
              </w:rPr>
              <w:t>-2021</w:t>
            </w:r>
            <w:r>
              <w:rPr>
                <w:i/>
                <w:sz w:val="24"/>
                <w:szCs w:val="24"/>
                <w:lang w:val="kk-KZ"/>
              </w:rPr>
              <w:t xml:space="preserve">                      -</w:t>
            </w:r>
          </w:p>
        </w:tc>
        <w:tc>
          <w:tcPr>
            <w:tcW w:w="6358" w:type="dxa"/>
          </w:tcPr>
          <w:p w:rsidR="007C2FAD" w:rsidRDefault="007C2FAD" w:rsidP="00760508">
            <w:pPr>
              <w:jc w:val="center"/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Zhetysu State University named after Ilyas Zhansugurov.</w:t>
            </w:r>
          </w:p>
          <w:p w:rsidR="007C2FAD" w:rsidRPr="00417D4B" w:rsidRDefault="007C2FAD" w:rsidP="00760508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417D4B">
              <w:rPr>
                <w:i/>
                <w:sz w:val="24"/>
                <w:szCs w:val="24"/>
                <w:lang w:val="en-US"/>
              </w:rPr>
              <w:t>Life safety and env</w:t>
            </w:r>
            <w:r>
              <w:rPr>
                <w:i/>
                <w:sz w:val="24"/>
                <w:szCs w:val="24"/>
                <w:lang w:val="en-US"/>
              </w:rPr>
              <w:t>ironmental protection</w:t>
            </w:r>
          </w:p>
        </w:tc>
      </w:tr>
      <w:tr w:rsidR="007C2FAD" w:rsidRPr="007C2FAD" w:rsidTr="00760508">
        <w:trPr>
          <w:trHeight w:val="761"/>
        </w:trPr>
        <w:tc>
          <w:tcPr>
            <w:tcW w:w="9889" w:type="dxa"/>
            <w:gridSpan w:val="2"/>
          </w:tcPr>
          <w:p w:rsidR="007C2FAD" w:rsidRDefault="007C2FAD" w:rsidP="00760508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7C2FAD" w:rsidRPr="00E93E9E" w:rsidRDefault="007C2FAD" w:rsidP="0076050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>W</w:t>
            </w:r>
            <w:r>
              <w:rPr>
                <w:b/>
                <w:sz w:val="24"/>
                <w:szCs w:val="24"/>
                <w:lang w:val="en-US"/>
              </w:rPr>
              <w:t>ORK</w:t>
            </w:r>
            <w:r w:rsidRPr="00E93E9E">
              <w:rPr>
                <w:b/>
                <w:sz w:val="24"/>
                <w:szCs w:val="24"/>
                <w:lang w:val="en-US"/>
              </w:rPr>
              <w:t xml:space="preserve"> EXPERIENCE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  <w:p w:rsidR="007C2FAD" w:rsidRPr="00E93E9E" w:rsidRDefault="007C2FAD" w:rsidP="00760508">
            <w:pPr>
              <w:rPr>
                <w:sz w:val="24"/>
                <w:szCs w:val="24"/>
                <w:lang w:val="en-US"/>
              </w:rPr>
            </w:pPr>
            <w:r w:rsidRPr="00E93E9E">
              <w:rPr>
                <w:sz w:val="24"/>
                <w:szCs w:val="24"/>
                <w:lang w:val="en-US"/>
              </w:rPr>
              <w:t>Industrial and teaching practice:</w:t>
            </w:r>
          </w:p>
        </w:tc>
      </w:tr>
      <w:tr w:rsidR="007C2FAD" w:rsidRPr="007C2FAD" w:rsidTr="00760508">
        <w:trPr>
          <w:trHeight w:val="289"/>
        </w:trPr>
        <w:tc>
          <w:tcPr>
            <w:tcW w:w="3531" w:type="dxa"/>
          </w:tcPr>
          <w:p w:rsidR="007C2FAD" w:rsidRPr="005F4A69" w:rsidRDefault="007C2FAD" w:rsidP="00760508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weeks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 xml:space="preserve">                         -</w:t>
            </w:r>
          </w:p>
          <w:p w:rsidR="007C2FAD" w:rsidRDefault="007C2FAD" w:rsidP="00760508">
            <w:pPr>
              <w:rPr>
                <w:i/>
                <w:sz w:val="24"/>
                <w:szCs w:val="24"/>
              </w:rPr>
            </w:pPr>
          </w:p>
          <w:p w:rsidR="007C2FAD" w:rsidRDefault="007C2FAD" w:rsidP="00760508">
            <w:pPr>
              <w:rPr>
                <w:i/>
                <w:sz w:val="24"/>
                <w:szCs w:val="24"/>
              </w:rPr>
            </w:pPr>
          </w:p>
          <w:p w:rsidR="007C2FAD" w:rsidRPr="00DE421D" w:rsidRDefault="007C2FAD" w:rsidP="00760508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month                         -</w:t>
            </w:r>
          </w:p>
        </w:tc>
        <w:tc>
          <w:tcPr>
            <w:tcW w:w="6358" w:type="dxa"/>
          </w:tcPr>
          <w:p w:rsidR="007C2FAD" w:rsidRDefault="007C2FAD" w:rsidP="00760508">
            <w:pPr>
              <w:jc w:val="center"/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Regional territorial management of forestry and</w:t>
            </w:r>
            <w:r>
              <w:rPr>
                <w:sz w:val="24"/>
                <w:szCs w:val="24"/>
                <w:lang w:val="en-US"/>
              </w:rPr>
              <w:t xml:space="preserve"> hunting Kazakhstan, Almaty region,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7C2FAD" w:rsidRPr="00417D4B" w:rsidRDefault="007C2FAD" w:rsidP="00760508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7C2FAD" w:rsidRPr="00417D4B" w:rsidRDefault="007C2FAD" w:rsidP="00760508">
            <w:pPr>
              <w:jc w:val="center"/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kk-KZ"/>
              </w:rPr>
              <w:t>Zhetysu State Universit</w:t>
            </w:r>
            <w:r>
              <w:rPr>
                <w:sz w:val="24"/>
                <w:szCs w:val="24"/>
                <w:lang w:val="kk-KZ"/>
              </w:rPr>
              <w:t>y named after Ilyas Zhansugurov</w:t>
            </w:r>
          </w:p>
        </w:tc>
      </w:tr>
      <w:tr w:rsidR="007C2FAD" w:rsidRPr="00DE0164" w:rsidTr="00760508">
        <w:trPr>
          <w:trHeight w:val="380"/>
        </w:trPr>
        <w:tc>
          <w:tcPr>
            <w:tcW w:w="9889" w:type="dxa"/>
            <w:gridSpan w:val="2"/>
          </w:tcPr>
          <w:p w:rsidR="007C2FAD" w:rsidRPr="000370A7" w:rsidRDefault="007C2FAD" w:rsidP="00760508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7C2FAD" w:rsidRPr="00E93E9E" w:rsidRDefault="007C2FAD" w:rsidP="00760508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EXTRA INFORMATION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7C2FAD" w:rsidRPr="007C2FAD" w:rsidTr="00760508">
        <w:trPr>
          <w:trHeight w:val="258"/>
        </w:trPr>
        <w:tc>
          <w:tcPr>
            <w:tcW w:w="3531" w:type="dxa"/>
          </w:tcPr>
          <w:p w:rsidR="007C2FAD" w:rsidRPr="00E93E9E" w:rsidRDefault="007C2FAD" w:rsidP="0076050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Technical skills:</w:t>
            </w:r>
          </w:p>
        </w:tc>
        <w:tc>
          <w:tcPr>
            <w:tcW w:w="6358" w:type="dxa"/>
          </w:tcPr>
          <w:p w:rsidR="007C2FAD" w:rsidRPr="00FC71F2" w:rsidRDefault="007C2FAD" w:rsidP="00760508">
            <w:pPr>
              <w:rPr>
                <w:sz w:val="24"/>
                <w:szCs w:val="24"/>
                <w:lang w:val="en-US"/>
              </w:rPr>
            </w:pPr>
            <w:r w:rsidRPr="00FC71F2">
              <w:rPr>
                <w:sz w:val="24"/>
                <w:szCs w:val="24"/>
                <w:lang w:val="en-US"/>
              </w:rPr>
              <w:t>I type fast on the keyboard, computer literacy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</w:tr>
      <w:tr w:rsidR="007C2FAD" w:rsidRPr="007C2FAD" w:rsidTr="00760508">
        <w:trPr>
          <w:trHeight w:val="503"/>
        </w:trPr>
        <w:tc>
          <w:tcPr>
            <w:tcW w:w="3531" w:type="dxa"/>
          </w:tcPr>
          <w:p w:rsidR="007C2FAD" w:rsidRPr="00E93E9E" w:rsidRDefault="007C2FAD" w:rsidP="0076050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Professional skills,</w:t>
            </w:r>
            <w:proofErr w:type="spellStart"/>
            <w:r w:rsidRPr="00E93E9E">
              <w:rPr>
                <w:b/>
                <w:sz w:val="24"/>
                <w:szCs w:val="24"/>
              </w:rPr>
              <w:t>competence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7C2FAD" w:rsidRPr="00417D4B" w:rsidRDefault="007C2FAD" w:rsidP="00760508">
            <w:pPr>
              <w:rPr>
                <w:sz w:val="24"/>
                <w:szCs w:val="24"/>
                <w:lang w:val="kk-KZ"/>
              </w:rPr>
            </w:pPr>
            <w:r w:rsidRPr="00FC71F2">
              <w:rPr>
                <w:sz w:val="24"/>
                <w:szCs w:val="24"/>
                <w:lang w:val="kk-KZ"/>
              </w:rPr>
              <w:t>Disciplined, ready to work, conflict-free, conscientiously perform tasks, easily adapt to new information systems, punctual</w:t>
            </w:r>
          </w:p>
        </w:tc>
      </w:tr>
      <w:tr w:rsidR="007C2FAD" w:rsidRPr="00E33B85" w:rsidTr="00760508">
        <w:trPr>
          <w:trHeight w:val="555"/>
        </w:trPr>
        <w:tc>
          <w:tcPr>
            <w:tcW w:w="3531" w:type="dxa"/>
          </w:tcPr>
          <w:p w:rsidR="007C2FAD" w:rsidRPr="00E93E9E" w:rsidRDefault="007C2FAD" w:rsidP="00760508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Languageskills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7C2FAD" w:rsidRPr="00417D4B" w:rsidRDefault="007C2FAD" w:rsidP="00760508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Kazakh language – native</w:t>
            </w:r>
          </w:p>
          <w:p w:rsidR="007C2FAD" w:rsidRPr="00417D4B" w:rsidRDefault="007C2FAD" w:rsidP="00760508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Russian language – fluent</w:t>
            </w:r>
          </w:p>
          <w:p w:rsidR="007C2FAD" w:rsidRPr="00417D4B" w:rsidRDefault="007C2FAD" w:rsidP="00760508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English language – intermediate</w:t>
            </w:r>
          </w:p>
          <w:p w:rsidR="007C2FAD" w:rsidRPr="00417D4B" w:rsidRDefault="007C2FAD" w:rsidP="00760508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7C2FAD" w:rsidRPr="007C2FAD" w:rsidTr="00760508">
        <w:trPr>
          <w:trHeight w:val="323"/>
        </w:trPr>
        <w:tc>
          <w:tcPr>
            <w:tcW w:w="3531" w:type="dxa"/>
          </w:tcPr>
          <w:p w:rsidR="007C2FAD" w:rsidRPr="00417D4B" w:rsidRDefault="007C2FAD" w:rsidP="00760508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417D4B">
              <w:rPr>
                <w:b/>
                <w:sz w:val="24"/>
                <w:szCs w:val="24"/>
              </w:rPr>
              <w:t>Personalqualities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7C2FAD" w:rsidRPr="00417D4B" w:rsidRDefault="007C2FAD" w:rsidP="00760508">
            <w:pPr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I quickly learn new information, achieve my goal, work well in a team</w:t>
            </w:r>
          </w:p>
        </w:tc>
      </w:tr>
    </w:tbl>
    <w:p w:rsidR="000370A7" w:rsidRPr="007C2FAD" w:rsidRDefault="000370A7">
      <w:pPr>
        <w:rPr>
          <w:lang w:val="en-US"/>
        </w:rPr>
      </w:pPr>
      <w:bookmarkStart w:id="0" w:name="_GoBack"/>
      <w:bookmarkEnd w:id="0"/>
    </w:p>
    <w:sectPr w:rsidR="000370A7" w:rsidRPr="007C2FAD" w:rsidSect="00922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70A7"/>
    <w:rsid w:val="00106018"/>
    <w:rsid w:val="001B57F5"/>
    <w:rsid w:val="001E3001"/>
    <w:rsid w:val="0027213B"/>
    <w:rsid w:val="003A4217"/>
    <w:rsid w:val="00417D4B"/>
    <w:rsid w:val="005B5F62"/>
    <w:rsid w:val="005F4A69"/>
    <w:rsid w:val="007A7A99"/>
    <w:rsid w:val="007C2FAD"/>
    <w:rsid w:val="00922973"/>
    <w:rsid w:val="00991A05"/>
    <w:rsid w:val="00B94A08"/>
    <w:rsid w:val="00BB586D"/>
    <w:rsid w:val="00CD0EB6"/>
    <w:rsid w:val="00CD26B5"/>
    <w:rsid w:val="00D747D0"/>
    <w:rsid w:val="00DE421D"/>
    <w:rsid w:val="00E33B85"/>
    <w:rsid w:val="00E93E9E"/>
    <w:rsid w:val="00EB63B1"/>
    <w:rsid w:val="00ED5DA4"/>
    <w:rsid w:val="00EE5545"/>
    <w:rsid w:val="00F90F06"/>
    <w:rsid w:val="00FC7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3B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3B8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C71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3B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3B8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C71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4</cp:revision>
  <dcterms:created xsi:type="dcterms:W3CDTF">2020-09-25T10:57:00Z</dcterms:created>
  <dcterms:modified xsi:type="dcterms:W3CDTF">2020-10-06T14:27:00Z</dcterms:modified>
</cp:coreProperties>
</file>