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5" w:rsidRPr="00A14E63" w:rsidRDefault="00D14295" w:rsidP="00D14295">
      <w:pPr>
        <w:jc w:val="center"/>
        <w:rPr>
          <w:rFonts w:eastAsiaTheme="minorHAnsi"/>
          <w:b/>
          <w:sz w:val="24"/>
          <w:szCs w:val="22"/>
          <w:lang w:val="en-US" w:eastAsia="en-US"/>
        </w:rPr>
      </w:pPr>
      <w:r w:rsidRPr="00A14E63">
        <w:rPr>
          <w:rFonts w:eastAsiaTheme="minorHAnsi"/>
          <w:b/>
          <w:sz w:val="24"/>
          <w:szCs w:val="22"/>
          <w:lang w:val="en-US" w:eastAsia="en-US"/>
        </w:rPr>
        <w:t>LEADERSHIP QUESTIONNAIRE (Option 1)</w:t>
      </w:r>
    </w:p>
    <w:p w:rsidR="00D14295" w:rsidRPr="00A14E63" w:rsidRDefault="00D14295" w:rsidP="00D14295">
      <w:pPr>
        <w:jc w:val="center"/>
        <w:rPr>
          <w:rFonts w:eastAsiaTheme="minorHAnsi"/>
          <w:b/>
          <w:sz w:val="24"/>
          <w:szCs w:val="22"/>
          <w:lang w:val="en-US" w:eastAsia="en-US"/>
        </w:rPr>
      </w:pPr>
    </w:p>
    <w:p w:rsidR="00D14295" w:rsidRPr="00A14E63" w:rsidRDefault="00D14295" w:rsidP="00D14295">
      <w:pPr>
        <w:ind w:firstLine="540"/>
        <w:jc w:val="both"/>
        <w:rPr>
          <w:rFonts w:eastAsiaTheme="minorHAnsi"/>
          <w:sz w:val="24"/>
          <w:szCs w:val="22"/>
          <w:lang w:val="en-US" w:eastAsia="en-US"/>
        </w:rPr>
      </w:pPr>
      <w:r w:rsidRPr="00A14E63">
        <w:rPr>
          <w:rFonts w:eastAsiaTheme="minorHAnsi"/>
          <w:sz w:val="24"/>
          <w:szCs w:val="22"/>
          <w:lang w:val="en-US" w:eastAsia="en-US"/>
        </w:rPr>
        <w:t xml:space="preserve">1. Evaluate on a five-point scale the level of training of specialists graduated from </w:t>
      </w:r>
      <w:proofErr w:type="spellStart"/>
      <w:r w:rsidRPr="00A14E63">
        <w:rPr>
          <w:rFonts w:eastAsiaTheme="minorHAnsi"/>
          <w:sz w:val="24"/>
          <w:szCs w:val="22"/>
          <w:lang w:val="en-US" w:eastAsia="en-US"/>
        </w:rPr>
        <w:t>ZhU</w:t>
      </w:r>
      <w:proofErr w:type="spellEnd"/>
      <w:r w:rsidRPr="00A14E63">
        <w:rPr>
          <w:rFonts w:eastAsiaTheme="minorHAnsi"/>
          <w:sz w:val="24"/>
          <w:szCs w:val="22"/>
          <w:lang w:val="en-US" w:eastAsia="en-US"/>
        </w:rPr>
        <w:t xml:space="preserve"> named after I. </w:t>
      </w:r>
      <w:proofErr w:type="spellStart"/>
      <w:r w:rsidRPr="00A14E63">
        <w:rPr>
          <w:rFonts w:eastAsiaTheme="minorHAnsi"/>
          <w:sz w:val="24"/>
          <w:szCs w:val="22"/>
          <w:lang w:val="en-US" w:eastAsia="en-US"/>
        </w:rPr>
        <w:t>Zhansugurov</w:t>
      </w:r>
      <w:proofErr w:type="spellEnd"/>
      <w:r w:rsidRPr="00A14E63">
        <w:rPr>
          <w:rFonts w:eastAsiaTheme="minorHAnsi"/>
          <w:sz w:val="24"/>
          <w:szCs w:val="22"/>
          <w:lang w:val="en-US" w:eastAsia="en-US"/>
        </w:rPr>
        <w:t>:</w:t>
      </w:r>
    </w:p>
    <w:p w:rsidR="00D14295" w:rsidRPr="00A14E63" w:rsidRDefault="00D14295" w:rsidP="00D14295">
      <w:pPr>
        <w:ind w:left="2640" w:firstLine="540"/>
        <w:jc w:val="both"/>
        <w:rPr>
          <w:rFonts w:eastAsiaTheme="minorHAnsi"/>
          <w:sz w:val="24"/>
          <w:szCs w:val="22"/>
          <w:lang w:val="en-US" w:eastAsia="en-US"/>
        </w:rPr>
      </w:pPr>
    </w:p>
    <w:p w:rsidR="00D14295" w:rsidRPr="00A14E63" w:rsidRDefault="00D14295" w:rsidP="00D14295">
      <w:pPr>
        <w:ind w:left="2640" w:firstLine="540"/>
        <w:jc w:val="both"/>
        <w:rPr>
          <w:rFonts w:eastAsiaTheme="minorHAnsi"/>
          <w:sz w:val="24"/>
          <w:szCs w:val="22"/>
          <w:lang w:val="en-US" w:eastAsia="en-US"/>
        </w:rPr>
      </w:pPr>
      <w:r w:rsidRPr="00A14E63">
        <w:rPr>
          <w:rFonts w:eastAsiaTheme="minorHAnsi"/>
          <w:sz w:val="24"/>
          <w:szCs w:val="22"/>
          <w:lang w:val="en-US" w:eastAsia="en-US"/>
        </w:rPr>
        <w:t>0    1    2    3    4    5</w:t>
      </w:r>
    </w:p>
    <w:p w:rsidR="00D14295" w:rsidRPr="00A14E63" w:rsidRDefault="00D14295" w:rsidP="00D14295">
      <w:pPr>
        <w:ind w:firstLine="540"/>
        <w:jc w:val="both"/>
        <w:rPr>
          <w:rFonts w:eastAsiaTheme="minorHAnsi"/>
          <w:sz w:val="24"/>
          <w:szCs w:val="22"/>
          <w:lang w:val="en-US" w:eastAsia="en-US"/>
        </w:rPr>
      </w:pPr>
    </w:p>
    <w:p w:rsidR="00D14295" w:rsidRPr="00A14E63" w:rsidRDefault="00D14295" w:rsidP="00D14295">
      <w:pPr>
        <w:ind w:firstLine="540"/>
        <w:jc w:val="both"/>
        <w:rPr>
          <w:rFonts w:eastAsiaTheme="minorHAnsi"/>
          <w:sz w:val="24"/>
          <w:szCs w:val="22"/>
          <w:lang w:val="kk-KZ" w:eastAsia="en-US"/>
        </w:rPr>
      </w:pPr>
      <w:r w:rsidRPr="00A14E63">
        <w:rPr>
          <w:rFonts w:eastAsiaTheme="minorHAnsi"/>
          <w:sz w:val="24"/>
          <w:szCs w:val="22"/>
          <w:lang w:val="en-US" w:eastAsia="en-US"/>
        </w:rPr>
        <w:t>2. In your opinion, does the list of specialties for which the university trains meet the needs of the region?</w:t>
      </w:r>
    </w:p>
    <w:p w:rsidR="00D14295" w:rsidRPr="00A14E63" w:rsidRDefault="00D14295" w:rsidP="00D14295">
      <w:pPr>
        <w:ind w:firstLine="540"/>
        <w:jc w:val="both"/>
        <w:rPr>
          <w:rFonts w:eastAsiaTheme="minorHAnsi"/>
          <w:sz w:val="24"/>
          <w:szCs w:val="22"/>
          <w:lang w:val="kk-KZ" w:eastAsia="en-U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1923"/>
        <w:gridCol w:w="1866"/>
        <w:gridCol w:w="1907"/>
        <w:gridCol w:w="1908"/>
      </w:tblGrid>
      <w:tr w:rsidR="00D14295" w:rsidRPr="00353B46" w:rsidTr="000B502D">
        <w:trPr>
          <w:trHeight w:val="957"/>
          <w:jc w:val="center"/>
        </w:trPr>
        <w:tc>
          <w:tcPr>
            <w:tcW w:w="1935" w:type="dxa"/>
            <w:shd w:val="clear" w:color="auto" w:fill="auto"/>
          </w:tcPr>
          <w:p w:rsidR="00D14295" w:rsidRPr="00A14E63" w:rsidRDefault="00D14295" w:rsidP="00D14295">
            <w:pPr>
              <w:spacing w:after="200" w:line="276" w:lineRule="auto"/>
              <w:jc w:val="center"/>
              <w:rPr>
                <w:rFonts w:eastAsiaTheme="minorHAnsi"/>
                <w:sz w:val="24"/>
                <w:szCs w:val="22"/>
                <w:lang w:eastAsia="en-US"/>
              </w:rPr>
            </w:pPr>
            <w:proofErr w:type="spellStart"/>
            <w:r w:rsidRPr="00A14E63">
              <w:rPr>
                <w:rFonts w:eastAsiaTheme="minorHAnsi"/>
                <w:sz w:val="24"/>
                <w:szCs w:val="22"/>
                <w:lang w:eastAsia="en-US"/>
              </w:rPr>
              <w:t>Absolutely</w:t>
            </w:r>
            <w:proofErr w:type="spellEnd"/>
            <w:r w:rsidRPr="00A14E63">
              <w:rPr>
                <w:rFonts w:eastAsiaTheme="minorHAnsi"/>
                <w:sz w:val="24"/>
                <w:szCs w:val="22"/>
                <w:lang w:eastAsia="en-US"/>
              </w:rPr>
              <w:t xml:space="preserve"> </w:t>
            </w:r>
            <w:proofErr w:type="spellStart"/>
            <w:r w:rsidRPr="00A14E63">
              <w:rPr>
                <w:rFonts w:eastAsiaTheme="minorHAnsi"/>
                <w:sz w:val="24"/>
                <w:szCs w:val="22"/>
                <w:lang w:eastAsia="en-US"/>
              </w:rPr>
              <w:t>responsible</w:t>
            </w:r>
            <w:proofErr w:type="spellEnd"/>
          </w:p>
        </w:tc>
        <w:tc>
          <w:tcPr>
            <w:tcW w:w="2040" w:type="dxa"/>
            <w:shd w:val="clear" w:color="auto" w:fill="auto"/>
          </w:tcPr>
          <w:p w:rsidR="00D14295" w:rsidRPr="00A14E63" w:rsidRDefault="00D14295" w:rsidP="00D14295">
            <w:pPr>
              <w:spacing w:after="200" w:line="276" w:lineRule="auto"/>
              <w:jc w:val="center"/>
              <w:rPr>
                <w:rFonts w:eastAsiaTheme="minorHAnsi"/>
                <w:sz w:val="24"/>
                <w:szCs w:val="22"/>
                <w:lang w:eastAsia="en-US"/>
              </w:rPr>
            </w:pPr>
            <w:proofErr w:type="spellStart"/>
            <w:r w:rsidRPr="00A14E63">
              <w:rPr>
                <w:rFonts w:eastAsiaTheme="minorHAnsi"/>
                <w:sz w:val="24"/>
                <w:szCs w:val="22"/>
                <w:lang w:eastAsia="en-US"/>
              </w:rPr>
              <w:t>Fully</w:t>
            </w:r>
            <w:proofErr w:type="spellEnd"/>
            <w:r w:rsidRPr="00A14E63">
              <w:rPr>
                <w:rFonts w:eastAsiaTheme="minorHAnsi"/>
                <w:sz w:val="24"/>
                <w:szCs w:val="22"/>
                <w:lang w:eastAsia="en-US"/>
              </w:rPr>
              <w:t xml:space="preserve"> </w:t>
            </w:r>
            <w:proofErr w:type="spellStart"/>
            <w:r w:rsidRPr="00A14E63">
              <w:rPr>
                <w:rFonts w:eastAsiaTheme="minorHAnsi"/>
                <w:sz w:val="24"/>
                <w:szCs w:val="22"/>
                <w:lang w:eastAsia="en-US"/>
              </w:rPr>
              <w:t>responds</w:t>
            </w:r>
            <w:proofErr w:type="spellEnd"/>
          </w:p>
        </w:tc>
        <w:tc>
          <w:tcPr>
            <w:tcW w:w="2040" w:type="dxa"/>
            <w:shd w:val="clear" w:color="auto" w:fill="auto"/>
          </w:tcPr>
          <w:p w:rsidR="00D14295" w:rsidRPr="00A14E63" w:rsidRDefault="00D14295" w:rsidP="00D14295">
            <w:pPr>
              <w:spacing w:after="200" w:line="276" w:lineRule="auto"/>
              <w:jc w:val="center"/>
              <w:rPr>
                <w:rFonts w:eastAsiaTheme="minorHAnsi"/>
                <w:sz w:val="24"/>
                <w:szCs w:val="22"/>
                <w:lang w:eastAsia="en-US"/>
              </w:rPr>
            </w:pPr>
            <w:proofErr w:type="spellStart"/>
            <w:r w:rsidRPr="00A14E63">
              <w:rPr>
                <w:rFonts w:eastAsiaTheme="minorHAnsi"/>
                <w:sz w:val="24"/>
                <w:szCs w:val="22"/>
                <w:lang w:eastAsia="en-US"/>
              </w:rPr>
              <w:t>Can</w:t>
            </w:r>
            <w:proofErr w:type="spellEnd"/>
            <w:r w:rsidRPr="00A14E63">
              <w:rPr>
                <w:rFonts w:eastAsiaTheme="minorHAnsi"/>
                <w:sz w:val="24"/>
                <w:szCs w:val="22"/>
                <w:lang w:eastAsia="en-US"/>
              </w:rPr>
              <w:t xml:space="preserve"> </w:t>
            </w:r>
            <w:proofErr w:type="spellStart"/>
            <w:r w:rsidRPr="00A14E63">
              <w:rPr>
                <w:rFonts w:eastAsiaTheme="minorHAnsi"/>
                <w:sz w:val="24"/>
                <w:szCs w:val="22"/>
                <w:lang w:eastAsia="en-US"/>
              </w:rPr>
              <w:t>not</w:t>
            </w:r>
            <w:proofErr w:type="spellEnd"/>
            <w:r w:rsidRPr="00A14E63">
              <w:rPr>
                <w:rFonts w:eastAsiaTheme="minorHAnsi"/>
                <w:sz w:val="24"/>
                <w:szCs w:val="22"/>
                <w:lang w:eastAsia="en-US"/>
              </w:rPr>
              <w:t xml:space="preserve"> </w:t>
            </w:r>
            <w:proofErr w:type="spellStart"/>
            <w:r w:rsidRPr="00A14E63">
              <w:rPr>
                <w:rFonts w:eastAsiaTheme="minorHAnsi"/>
                <w:sz w:val="24"/>
                <w:szCs w:val="22"/>
                <w:lang w:eastAsia="en-US"/>
              </w:rPr>
              <w:t>say</w:t>
            </w:r>
            <w:proofErr w:type="spellEnd"/>
          </w:p>
        </w:tc>
        <w:tc>
          <w:tcPr>
            <w:tcW w:w="2040" w:type="dxa"/>
            <w:shd w:val="clear" w:color="auto" w:fill="auto"/>
          </w:tcPr>
          <w:p w:rsidR="00D14295" w:rsidRPr="00A14E63" w:rsidRDefault="00D14295" w:rsidP="00D14295">
            <w:pPr>
              <w:spacing w:after="200" w:line="276" w:lineRule="auto"/>
              <w:jc w:val="center"/>
              <w:rPr>
                <w:rFonts w:eastAsiaTheme="minorHAnsi"/>
                <w:sz w:val="24"/>
                <w:szCs w:val="22"/>
                <w:lang w:val="en-US" w:eastAsia="en-US"/>
              </w:rPr>
            </w:pPr>
            <w:proofErr w:type="spellStart"/>
            <w:r w:rsidRPr="00A14E63">
              <w:rPr>
                <w:rFonts w:eastAsiaTheme="minorHAnsi"/>
                <w:sz w:val="24"/>
                <w:szCs w:val="22"/>
                <w:lang w:eastAsia="en-US"/>
              </w:rPr>
              <w:t>Doesn't</w:t>
            </w:r>
            <w:proofErr w:type="spellEnd"/>
            <w:r w:rsidRPr="00A14E63">
              <w:rPr>
                <w:rFonts w:eastAsiaTheme="minorHAnsi"/>
                <w:sz w:val="24"/>
                <w:szCs w:val="22"/>
                <w:lang w:eastAsia="en-US"/>
              </w:rPr>
              <w:t xml:space="preserve"> </w:t>
            </w:r>
            <w:r w:rsidRPr="00A14E63">
              <w:rPr>
                <w:rFonts w:eastAsiaTheme="minorHAnsi"/>
                <w:sz w:val="24"/>
                <w:szCs w:val="22"/>
                <w:lang w:val="en-US" w:eastAsia="en-US"/>
              </w:rPr>
              <w:t>meet the needs</w:t>
            </w:r>
          </w:p>
        </w:tc>
        <w:tc>
          <w:tcPr>
            <w:tcW w:w="2041" w:type="dxa"/>
            <w:shd w:val="clear" w:color="auto" w:fill="auto"/>
          </w:tcPr>
          <w:p w:rsidR="00D14295" w:rsidRPr="00A14E63" w:rsidRDefault="00D14295" w:rsidP="00D14295">
            <w:pPr>
              <w:spacing w:after="200" w:line="276" w:lineRule="auto"/>
              <w:rPr>
                <w:rFonts w:eastAsiaTheme="minorHAnsi"/>
                <w:sz w:val="24"/>
                <w:szCs w:val="22"/>
                <w:lang w:val="en-US" w:eastAsia="en-US"/>
              </w:rPr>
            </w:pPr>
            <w:r w:rsidRPr="00A14E63">
              <w:rPr>
                <w:rFonts w:eastAsiaTheme="minorHAnsi"/>
                <w:sz w:val="24"/>
                <w:szCs w:val="22"/>
                <w:lang w:val="en-US" w:eastAsia="en-US"/>
              </w:rPr>
              <w:t>Doesn't meet the needs at all</w:t>
            </w:r>
          </w:p>
        </w:tc>
      </w:tr>
    </w:tbl>
    <w:p w:rsidR="00D14295" w:rsidRPr="00A14E63" w:rsidRDefault="00D14295" w:rsidP="00D14295">
      <w:pPr>
        <w:ind w:firstLine="540"/>
        <w:jc w:val="both"/>
        <w:rPr>
          <w:rFonts w:eastAsiaTheme="minorHAnsi"/>
          <w:sz w:val="24"/>
          <w:szCs w:val="22"/>
          <w:lang w:val="kk-KZ" w:eastAsia="en-US"/>
        </w:rPr>
      </w:pPr>
    </w:p>
    <w:p w:rsidR="00D14295" w:rsidRPr="00A14E63" w:rsidRDefault="00D14295" w:rsidP="00D14295">
      <w:pPr>
        <w:spacing w:after="200" w:line="276" w:lineRule="auto"/>
        <w:ind w:firstLine="540"/>
        <w:jc w:val="both"/>
        <w:rPr>
          <w:rFonts w:eastAsiaTheme="minorHAnsi"/>
          <w:sz w:val="24"/>
          <w:szCs w:val="22"/>
          <w:lang w:val="en-US" w:eastAsia="en-US"/>
        </w:rPr>
      </w:pPr>
      <w:r w:rsidRPr="00A14E63">
        <w:rPr>
          <w:rFonts w:eastAsiaTheme="minorHAnsi"/>
          <w:sz w:val="24"/>
          <w:szCs w:val="22"/>
          <w:lang w:val="en-US" w:eastAsia="en-US"/>
        </w:rPr>
        <w:t>3. What specialties do you consider the most in demand today?</w:t>
      </w:r>
    </w:p>
    <w:p w:rsidR="00D14295" w:rsidRPr="00A14E63" w:rsidRDefault="00D14295" w:rsidP="00D14295">
      <w:pPr>
        <w:ind w:firstLine="540"/>
        <w:jc w:val="both"/>
        <w:rPr>
          <w:rFonts w:eastAsiaTheme="minorHAnsi"/>
          <w:sz w:val="24"/>
          <w:szCs w:val="22"/>
          <w:lang w:val="en-US" w:eastAsia="en-US"/>
        </w:rPr>
      </w:pPr>
    </w:p>
    <w:p w:rsidR="00D14295" w:rsidRPr="00A14E63" w:rsidRDefault="00D14295" w:rsidP="00D14295">
      <w:pPr>
        <w:ind w:left="567"/>
        <w:jc w:val="both"/>
        <w:rPr>
          <w:rFonts w:eastAsiaTheme="minorHAnsi"/>
          <w:sz w:val="24"/>
          <w:szCs w:val="22"/>
          <w:lang w:val="kk-KZ"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ind w:left="567" w:firstLine="540"/>
        <w:jc w:val="both"/>
        <w:rPr>
          <w:rFonts w:eastAsiaTheme="minorHAnsi"/>
          <w:sz w:val="24"/>
          <w:szCs w:val="22"/>
          <w:lang w:val="en-US" w:eastAsia="en-US"/>
        </w:rPr>
      </w:pPr>
    </w:p>
    <w:p w:rsidR="00D14295" w:rsidRPr="00A14E63" w:rsidRDefault="00D14295" w:rsidP="00D14295">
      <w:pPr>
        <w:ind w:left="567"/>
        <w:jc w:val="both"/>
        <w:rPr>
          <w:rFonts w:eastAsiaTheme="minorHAnsi"/>
          <w:sz w:val="24"/>
          <w:szCs w:val="22"/>
          <w:lang w:val="kk-KZ"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ind w:firstLine="540"/>
        <w:jc w:val="both"/>
        <w:rPr>
          <w:rFonts w:eastAsiaTheme="minorHAnsi"/>
          <w:sz w:val="22"/>
          <w:szCs w:val="22"/>
          <w:lang w:val="en-US" w:eastAsia="en-US"/>
        </w:rPr>
      </w:pPr>
    </w:p>
    <w:p w:rsidR="00D14295" w:rsidRPr="00A14E63" w:rsidRDefault="00D14295" w:rsidP="00D14295">
      <w:pPr>
        <w:ind w:firstLine="540"/>
        <w:jc w:val="both"/>
        <w:rPr>
          <w:rFonts w:eastAsiaTheme="minorHAnsi"/>
          <w:sz w:val="24"/>
          <w:szCs w:val="22"/>
          <w:lang w:val="en-US" w:eastAsia="en-US"/>
        </w:rPr>
      </w:pPr>
      <w:r w:rsidRPr="00A14E63">
        <w:rPr>
          <w:rFonts w:eastAsiaTheme="minorHAnsi"/>
          <w:sz w:val="24"/>
          <w:szCs w:val="22"/>
          <w:lang w:val="en-US" w:eastAsia="en-US"/>
        </w:rPr>
        <w:t>4. What do you think we need to pay attention to in order to improve the quality of training of specialists?</w:t>
      </w:r>
    </w:p>
    <w:p w:rsidR="00D14295" w:rsidRPr="00A14E63" w:rsidRDefault="00D14295" w:rsidP="00D14295">
      <w:pPr>
        <w:ind w:left="567"/>
        <w:jc w:val="both"/>
        <w:rPr>
          <w:rFonts w:eastAsiaTheme="minorHAnsi"/>
          <w:sz w:val="24"/>
          <w:szCs w:val="22"/>
          <w:lang w:val="kk-KZ"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ind w:left="567"/>
        <w:jc w:val="both"/>
        <w:rPr>
          <w:rFonts w:eastAsiaTheme="minorHAnsi"/>
          <w:sz w:val="24"/>
          <w:szCs w:val="22"/>
          <w:lang w:val="kk-KZ"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ind w:left="567"/>
        <w:jc w:val="both"/>
        <w:rPr>
          <w:rFonts w:eastAsiaTheme="minorHAnsi"/>
          <w:sz w:val="24"/>
          <w:szCs w:val="22"/>
          <w:lang w:val="kk-KZ"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ind w:left="567"/>
        <w:jc w:val="both"/>
        <w:rPr>
          <w:rFonts w:eastAsiaTheme="minorHAnsi"/>
          <w:sz w:val="24"/>
          <w:szCs w:val="22"/>
          <w:lang w:val="en-US"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jc w:val="both"/>
        <w:rPr>
          <w:rFonts w:eastAsiaTheme="minorHAnsi"/>
          <w:sz w:val="24"/>
          <w:szCs w:val="22"/>
          <w:lang w:val="en-US" w:eastAsia="en-US"/>
        </w:rPr>
      </w:pPr>
    </w:p>
    <w:p w:rsidR="00D14295" w:rsidRPr="00A14E63" w:rsidRDefault="00D14295" w:rsidP="00D14295">
      <w:pPr>
        <w:ind w:firstLine="708"/>
        <w:jc w:val="both"/>
        <w:rPr>
          <w:rFonts w:eastAsiaTheme="minorHAnsi"/>
          <w:sz w:val="24"/>
          <w:szCs w:val="22"/>
          <w:lang w:val="en-US" w:eastAsia="en-US"/>
        </w:rPr>
      </w:pPr>
    </w:p>
    <w:p w:rsidR="00D14295" w:rsidRPr="00A14E63" w:rsidRDefault="00D14295" w:rsidP="00D14295">
      <w:pPr>
        <w:ind w:left="567"/>
        <w:jc w:val="both"/>
        <w:rPr>
          <w:rFonts w:eastAsiaTheme="minorHAnsi"/>
          <w:sz w:val="24"/>
          <w:szCs w:val="22"/>
          <w:lang w:val="en-US" w:eastAsia="en-US"/>
        </w:rPr>
      </w:pPr>
      <w:r w:rsidRPr="00A14E63">
        <w:rPr>
          <w:rFonts w:eastAsiaTheme="minorHAnsi"/>
          <w:sz w:val="24"/>
          <w:szCs w:val="22"/>
          <w:lang w:val="en-US" w:eastAsia="en-US"/>
        </w:rPr>
        <w:t>5. Do you have any suggestions or additions to elective courses for students in order to increase the level of competence of graduates?</w:t>
      </w:r>
    </w:p>
    <w:p w:rsidR="00D14295" w:rsidRPr="00A14E63" w:rsidRDefault="00D14295" w:rsidP="00D14295">
      <w:pPr>
        <w:ind w:left="567"/>
        <w:jc w:val="both"/>
        <w:rPr>
          <w:rFonts w:eastAsiaTheme="minorHAnsi"/>
          <w:sz w:val="24"/>
          <w:szCs w:val="22"/>
          <w:lang w:val="kk-KZ"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ind w:left="567"/>
        <w:jc w:val="both"/>
        <w:rPr>
          <w:rFonts w:eastAsiaTheme="minorHAnsi"/>
          <w:sz w:val="24"/>
          <w:szCs w:val="22"/>
          <w:lang w:val="kk-KZ" w:eastAsia="en-US"/>
        </w:rPr>
      </w:pPr>
      <w:r w:rsidRPr="00A14E63">
        <w:rPr>
          <w:rFonts w:eastAsiaTheme="minorHAnsi"/>
          <w:sz w:val="24"/>
          <w:szCs w:val="22"/>
          <w:lang w:val="en-US" w:eastAsia="en-US"/>
        </w:rPr>
        <w:t>_________________________________________________________________________</w:t>
      </w:r>
    </w:p>
    <w:p w:rsidR="00D14295" w:rsidRPr="00A14E63" w:rsidRDefault="00D14295" w:rsidP="00D14295">
      <w:pPr>
        <w:ind w:left="567"/>
        <w:jc w:val="both"/>
        <w:rPr>
          <w:rFonts w:eastAsiaTheme="minorHAnsi"/>
          <w:b/>
          <w:sz w:val="24"/>
          <w:szCs w:val="22"/>
          <w:lang w:val="en-US" w:eastAsia="en-US"/>
        </w:rPr>
      </w:pPr>
    </w:p>
    <w:p w:rsidR="00D14295" w:rsidRPr="00A14E63" w:rsidRDefault="00D14295" w:rsidP="00D14295">
      <w:pPr>
        <w:ind w:left="567"/>
        <w:jc w:val="both"/>
        <w:rPr>
          <w:rFonts w:eastAsiaTheme="minorHAnsi"/>
          <w:sz w:val="24"/>
          <w:szCs w:val="22"/>
          <w:lang w:val="en-US" w:eastAsia="en-US"/>
        </w:rPr>
      </w:pPr>
      <w:r w:rsidRPr="00A14E63">
        <w:rPr>
          <w:rFonts w:eastAsiaTheme="minorHAnsi"/>
          <w:sz w:val="24"/>
          <w:szCs w:val="22"/>
          <w:lang w:val="en-US" w:eastAsia="en-US"/>
        </w:rPr>
        <w:t>6. Are you considering in the future the possibility of expanding partnerships between our organizations (internship, internship for students, volunteering, etc.), in order to gain experience and initial skills of graduates?</w:t>
      </w:r>
    </w:p>
    <w:p w:rsidR="00D14295" w:rsidRPr="00A14E63" w:rsidRDefault="00D14295" w:rsidP="00D14295">
      <w:pPr>
        <w:ind w:left="567"/>
        <w:jc w:val="both"/>
        <w:rPr>
          <w:rFonts w:eastAsiaTheme="minorHAnsi"/>
          <w:sz w:val="24"/>
          <w:szCs w:val="22"/>
          <w:lang w:val="kk-KZ" w:eastAsia="en-US"/>
        </w:rPr>
      </w:pPr>
      <w:r w:rsidRPr="00353B46">
        <w:rPr>
          <w:rFonts w:eastAsiaTheme="minorHAnsi"/>
          <w:sz w:val="24"/>
          <w:szCs w:val="22"/>
          <w:lang w:val="en-US" w:eastAsia="en-US"/>
        </w:rPr>
        <w:t>_________________________________________________________________________</w:t>
      </w:r>
    </w:p>
    <w:p w:rsidR="00D14295" w:rsidRPr="00A14E63" w:rsidRDefault="00D14295" w:rsidP="00D14295">
      <w:pPr>
        <w:ind w:left="567"/>
        <w:jc w:val="both"/>
        <w:rPr>
          <w:rFonts w:eastAsiaTheme="minorHAnsi"/>
          <w:sz w:val="24"/>
          <w:szCs w:val="22"/>
          <w:lang w:val="kk-KZ" w:eastAsia="en-US"/>
        </w:rPr>
      </w:pPr>
      <w:r w:rsidRPr="00353B46">
        <w:rPr>
          <w:rFonts w:eastAsiaTheme="minorHAnsi"/>
          <w:sz w:val="24"/>
          <w:szCs w:val="22"/>
          <w:lang w:val="en-US" w:eastAsia="en-US"/>
        </w:rPr>
        <w:t>_________________________________________________________________________</w:t>
      </w:r>
    </w:p>
    <w:p w:rsidR="00D14295" w:rsidRPr="00353B46" w:rsidRDefault="00D14295" w:rsidP="00D14295">
      <w:pPr>
        <w:spacing w:after="200" w:line="276" w:lineRule="auto"/>
        <w:ind w:left="567"/>
        <w:jc w:val="both"/>
        <w:rPr>
          <w:rFonts w:asciiTheme="minorHAnsi" w:eastAsiaTheme="minorHAnsi" w:hAnsiTheme="minorHAnsi" w:cs="Arial"/>
          <w:sz w:val="24"/>
          <w:szCs w:val="22"/>
          <w:lang w:val="en-US" w:eastAsia="en-US"/>
        </w:rPr>
      </w:pPr>
    </w:p>
    <w:p w:rsidR="00D14295" w:rsidRPr="00353B46" w:rsidRDefault="00D14295" w:rsidP="00D14295">
      <w:pPr>
        <w:spacing w:after="200" w:line="276" w:lineRule="auto"/>
        <w:rPr>
          <w:rFonts w:asciiTheme="minorHAnsi" w:eastAsiaTheme="minorHAnsi" w:hAnsiTheme="minorHAnsi" w:cstheme="minorBidi"/>
          <w:b/>
          <w:szCs w:val="22"/>
          <w:lang w:val="en-US" w:eastAsia="en-US"/>
        </w:rPr>
      </w:pPr>
    </w:p>
    <w:p w:rsidR="00D14295" w:rsidRPr="00353B46" w:rsidRDefault="00D14295" w:rsidP="00D14295">
      <w:pPr>
        <w:spacing w:after="200" w:line="276" w:lineRule="auto"/>
        <w:rPr>
          <w:rFonts w:asciiTheme="minorHAnsi" w:eastAsiaTheme="minorHAnsi" w:hAnsiTheme="minorHAnsi" w:cstheme="minorBidi"/>
          <w:b/>
          <w:szCs w:val="22"/>
          <w:lang w:val="en-US" w:eastAsia="en-US"/>
        </w:rPr>
      </w:pPr>
    </w:p>
    <w:p w:rsidR="00D14295" w:rsidRPr="00353B46" w:rsidRDefault="00D14295" w:rsidP="00D14295">
      <w:pPr>
        <w:spacing w:after="200" w:line="276" w:lineRule="auto"/>
        <w:rPr>
          <w:rFonts w:asciiTheme="minorHAnsi" w:eastAsiaTheme="minorHAnsi" w:hAnsiTheme="minorHAnsi" w:cstheme="minorBidi"/>
          <w:b/>
          <w:szCs w:val="22"/>
          <w:lang w:val="en-US" w:eastAsia="en-US"/>
        </w:rPr>
      </w:pPr>
    </w:p>
    <w:p w:rsidR="00D14295" w:rsidRPr="00353B46" w:rsidRDefault="00D14295" w:rsidP="00D14295">
      <w:pPr>
        <w:spacing w:after="200" w:line="276" w:lineRule="auto"/>
        <w:rPr>
          <w:rFonts w:asciiTheme="minorHAnsi" w:eastAsiaTheme="minorHAnsi" w:hAnsiTheme="minorHAnsi" w:cstheme="minorBidi"/>
          <w:b/>
          <w:szCs w:val="22"/>
          <w:lang w:val="en-US" w:eastAsia="en-US"/>
        </w:rPr>
      </w:pPr>
    </w:p>
    <w:p w:rsidR="00D14295" w:rsidRPr="00A14E63" w:rsidRDefault="00D14295" w:rsidP="00E83C9B">
      <w:pPr>
        <w:jc w:val="center"/>
        <w:rPr>
          <w:rFonts w:cs="Arial"/>
          <w:b/>
          <w:lang w:val="kk-KZ"/>
        </w:rPr>
      </w:pPr>
    </w:p>
    <w:p w:rsidR="00D14295" w:rsidRPr="00A14E63" w:rsidRDefault="00D14295" w:rsidP="00E83C9B">
      <w:pPr>
        <w:jc w:val="center"/>
        <w:rPr>
          <w:rFonts w:cs="Arial"/>
          <w:b/>
          <w:lang w:val="kk-KZ"/>
        </w:rPr>
      </w:pPr>
    </w:p>
    <w:p w:rsidR="00D14295" w:rsidRPr="00A14E63" w:rsidRDefault="00D14295" w:rsidP="00E83C9B">
      <w:pPr>
        <w:jc w:val="center"/>
        <w:rPr>
          <w:rFonts w:cs="Arial"/>
          <w:b/>
          <w:lang w:val="kk-KZ"/>
        </w:rPr>
      </w:pPr>
    </w:p>
    <w:p w:rsidR="00D14295" w:rsidRPr="00353B46" w:rsidRDefault="00D14295" w:rsidP="00D14295">
      <w:pPr>
        <w:jc w:val="center"/>
        <w:rPr>
          <w:rFonts w:cs="Arial"/>
          <w:b/>
          <w:sz w:val="24"/>
          <w:szCs w:val="24"/>
          <w:lang w:val="en-US"/>
        </w:rPr>
      </w:pPr>
    </w:p>
    <w:p w:rsidR="00184482" w:rsidRPr="00353B46" w:rsidRDefault="00184482" w:rsidP="00D14295">
      <w:pPr>
        <w:jc w:val="center"/>
        <w:rPr>
          <w:rFonts w:cs="Arial"/>
          <w:b/>
          <w:lang w:val="en-US"/>
        </w:rPr>
      </w:pPr>
    </w:p>
    <w:p w:rsidR="00D14295" w:rsidRPr="00A14E63" w:rsidRDefault="00D14295" w:rsidP="00D14295">
      <w:pPr>
        <w:jc w:val="center"/>
        <w:rPr>
          <w:rFonts w:cs="Arial"/>
          <w:b/>
          <w:lang w:val="en-US"/>
        </w:rPr>
      </w:pPr>
      <w:r w:rsidRPr="00A14E63">
        <w:rPr>
          <w:rFonts w:cs="Arial"/>
          <w:b/>
          <w:sz w:val="24"/>
          <w:lang w:val="en-US"/>
        </w:rPr>
        <w:lastRenderedPageBreak/>
        <w:t>QUESTIONNAIRE FOR SCHOOL DIRECTORS (Option 2)</w:t>
      </w:r>
    </w:p>
    <w:p w:rsidR="00D14295" w:rsidRPr="00A14E63" w:rsidRDefault="00D14295" w:rsidP="00D14295">
      <w:pPr>
        <w:jc w:val="center"/>
        <w:rPr>
          <w:rFonts w:cs="Arial"/>
          <w:b/>
          <w:lang w:val="en-US"/>
        </w:rPr>
      </w:pPr>
    </w:p>
    <w:p w:rsidR="00D14295" w:rsidRPr="00A14E63" w:rsidRDefault="00D14295" w:rsidP="00D14295">
      <w:pPr>
        <w:ind w:firstLine="540"/>
        <w:jc w:val="both"/>
        <w:rPr>
          <w:rFonts w:cs="Arial"/>
          <w:sz w:val="24"/>
          <w:lang w:val="en-US"/>
        </w:rPr>
      </w:pPr>
      <w:r w:rsidRPr="00A14E63">
        <w:rPr>
          <w:rFonts w:cs="Arial"/>
          <w:sz w:val="24"/>
          <w:lang w:val="en-US"/>
        </w:rPr>
        <w:t xml:space="preserve">1. Evaluate on a five-point scale the level of training of specialists graduated from </w:t>
      </w:r>
      <w:proofErr w:type="spellStart"/>
      <w:r w:rsidRPr="00A14E63">
        <w:rPr>
          <w:rFonts w:cs="Arial"/>
          <w:sz w:val="24"/>
          <w:lang w:val="en-US"/>
        </w:rPr>
        <w:t>ZhU</w:t>
      </w:r>
      <w:proofErr w:type="spellEnd"/>
      <w:r w:rsidRPr="00A14E63">
        <w:rPr>
          <w:rFonts w:cs="Arial"/>
          <w:sz w:val="24"/>
          <w:lang w:val="en-US"/>
        </w:rPr>
        <w:t xml:space="preserve"> named after I. </w:t>
      </w:r>
      <w:proofErr w:type="spellStart"/>
      <w:r w:rsidRPr="00A14E63">
        <w:rPr>
          <w:rFonts w:cs="Arial"/>
          <w:sz w:val="24"/>
          <w:lang w:val="en-US"/>
        </w:rPr>
        <w:t>Zhansugurov</w:t>
      </w:r>
      <w:proofErr w:type="spellEnd"/>
      <w:r w:rsidRPr="00A14E63">
        <w:rPr>
          <w:rFonts w:cs="Arial"/>
          <w:sz w:val="24"/>
          <w:lang w:val="en-US"/>
        </w:rPr>
        <w:t>;</w:t>
      </w:r>
    </w:p>
    <w:p w:rsidR="00D14295" w:rsidRPr="00A14E63" w:rsidRDefault="00D14295" w:rsidP="00D14295">
      <w:pPr>
        <w:ind w:left="2640" w:firstLine="540"/>
        <w:jc w:val="both"/>
        <w:rPr>
          <w:rFonts w:cs="Arial"/>
          <w:sz w:val="24"/>
          <w:lang w:val="en-US"/>
        </w:rPr>
      </w:pPr>
    </w:p>
    <w:p w:rsidR="00D14295" w:rsidRPr="00A14E63" w:rsidRDefault="00D14295" w:rsidP="00D14295">
      <w:pPr>
        <w:ind w:left="2640" w:firstLine="540"/>
        <w:jc w:val="both"/>
        <w:rPr>
          <w:rFonts w:cs="Arial"/>
          <w:sz w:val="24"/>
          <w:lang w:val="en-US"/>
        </w:rPr>
      </w:pPr>
      <w:r w:rsidRPr="00A14E63">
        <w:rPr>
          <w:rFonts w:cs="Arial"/>
          <w:sz w:val="24"/>
          <w:lang w:val="en-US"/>
        </w:rPr>
        <w:t>0   1   2   3   4   5</w:t>
      </w:r>
    </w:p>
    <w:p w:rsidR="00D14295" w:rsidRPr="00A14E63" w:rsidRDefault="00D14295" w:rsidP="00D14295">
      <w:pPr>
        <w:ind w:firstLine="540"/>
        <w:jc w:val="both"/>
        <w:rPr>
          <w:rFonts w:cs="Arial"/>
          <w:sz w:val="24"/>
          <w:lang w:val="en-US"/>
        </w:rPr>
      </w:pPr>
    </w:p>
    <w:p w:rsidR="00D14295" w:rsidRPr="00A14E63" w:rsidRDefault="00D14295" w:rsidP="00D14295">
      <w:pPr>
        <w:ind w:firstLine="540"/>
        <w:jc w:val="both"/>
        <w:rPr>
          <w:rFonts w:cs="Arial"/>
          <w:sz w:val="24"/>
          <w:lang w:val="en-US"/>
        </w:rPr>
      </w:pPr>
      <w:r w:rsidRPr="00A14E63">
        <w:rPr>
          <w:rFonts w:cs="Arial"/>
          <w:sz w:val="24"/>
          <w:lang w:val="en-US"/>
        </w:rPr>
        <w:t xml:space="preserve">2. Are there among the teachers of your school, graduates of the </w:t>
      </w:r>
      <w:proofErr w:type="spellStart"/>
      <w:r w:rsidRPr="00A14E63">
        <w:rPr>
          <w:rFonts w:cs="Arial"/>
          <w:sz w:val="24"/>
          <w:lang w:val="en-US"/>
        </w:rPr>
        <w:t>ZhU</w:t>
      </w:r>
      <w:proofErr w:type="spellEnd"/>
      <w:r w:rsidRPr="00A14E63">
        <w:rPr>
          <w:rFonts w:cs="Arial"/>
          <w:sz w:val="24"/>
          <w:lang w:val="en-US"/>
        </w:rPr>
        <w:t xml:space="preserve"> named after I. </w:t>
      </w:r>
      <w:proofErr w:type="spellStart"/>
      <w:r w:rsidRPr="00A14E63">
        <w:rPr>
          <w:rFonts w:cs="Arial"/>
          <w:sz w:val="24"/>
          <w:lang w:val="en-US"/>
        </w:rPr>
        <w:t>Zhansugurov</w:t>
      </w:r>
      <w:proofErr w:type="spellEnd"/>
      <w:r w:rsidRPr="00A14E63">
        <w:rPr>
          <w:rFonts w:cs="Arial"/>
          <w:sz w:val="24"/>
          <w:lang w:val="en-US"/>
        </w:rPr>
        <w:t>, who showed themselves as:</w:t>
      </w:r>
    </w:p>
    <w:p w:rsidR="00D14295" w:rsidRPr="00A14E63" w:rsidRDefault="00D14295" w:rsidP="00D14295">
      <w:pPr>
        <w:ind w:firstLine="540"/>
        <w:jc w:val="both"/>
        <w:rPr>
          <w:rFonts w:cs="Arial"/>
          <w:sz w:val="24"/>
          <w:lang w:val="en-US"/>
        </w:rPr>
      </w:pPr>
    </w:p>
    <w:p w:rsidR="00D14295" w:rsidRPr="00A14E63" w:rsidRDefault="00D14295" w:rsidP="00D14295">
      <w:pPr>
        <w:numPr>
          <w:ilvl w:val="0"/>
          <w:numId w:val="7"/>
        </w:numPr>
        <w:tabs>
          <w:tab w:val="left" w:pos="1080"/>
        </w:tabs>
        <w:spacing w:after="200" w:line="276" w:lineRule="auto"/>
        <w:jc w:val="both"/>
        <w:rPr>
          <w:rFonts w:cs="Arial"/>
          <w:sz w:val="24"/>
        </w:rPr>
      </w:pPr>
      <w:proofErr w:type="spellStart"/>
      <w:r w:rsidRPr="00A14E63">
        <w:rPr>
          <w:rFonts w:cs="Arial"/>
          <w:sz w:val="24"/>
        </w:rPr>
        <w:t>Trained</w:t>
      </w:r>
      <w:proofErr w:type="spellEnd"/>
      <w:r w:rsidRPr="00A14E63">
        <w:rPr>
          <w:rFonts w:cs="Arial"/>
          <w:sz w:val="24"/>
        </w:rPr>
        <w:t xml:space="preserve"> </w:t>
      </w:r>
      <w:proofErr w:type="spellStart"/>
      <w:r w:rsidRPr="00A14E63">
        <w:rPr>
          <w:rFonts w:cs="Arial"/>
          <w:sz w:val="24"/>
        </w:rPr>
        <w:t>subject</w:t>
      </w:r>
      <w:proofErr w:type="spellEnd"/>
      <w:r w:rsidRPr="00A14E63">
        <w:rPr>
          <w:rFonts w:cs="Arial"/>
          <w:sz w:val="24"/>
        </w:rPr>
        <w:t xml:space="preserve"> </w:t>
      </w:r>
      <w:proofErr w:type="spellStart"/>
      <w:r w:rsidRPr="00A14E63">
        <w:rPr>
          <w:rFonts w:cs="Arial"/>
          <w:sz w:val="24"/>
        </w:rPr>
        <w:t>specialists</w:t>
      </w:r>
      <w:proofErr w:type="spellEnd"/>
    </w:p>
    <w:p w:rsidR="00D14295" w:rsidRPr="00A14E63" w:rsidRDefault="00D14295" w:rsidP="00D14295">
      <w:pPr>
        <w:numPr>
          <w:ilvl w:val="0"/>
          <w:numId w:val="7"/>
        </w:numPr>
        <w:tabs>
          <w:tab w:val="left" w:pos="1080"/>
        </w:tabs>
        <w:spacing w:after="200" w:line="276" w:lineRule="auto"/>
        <w:jc w:val="both"/>
        <w:rPr>
          <w:rFonts w:cs="Arial"/>
          <w:sz w:val="24"/>
        </w:rPr>
      </w:pPr>
      <w:proofErr w:type="spellStart"/>
      <w:r w:rsidRPr="00A14E63">
        <w:rPr>
          <w:rFonts w:cs="Arial"/>
          <w:sz w:val="24"/>
        </w:rPr>
        <w:t>Good</w:t>
      </w:r>
      <w:proofErr w:type="spellEnd"/>
      <w:r w:rsidRPr="00A14E63">
        <w:rPr>
          <w:rFonts w:cs="Arial"/>
          <w:sz w:val="24"/>
        </w:rPr>
        <w:t xml:space="preserve"> </w:t>
      </w:r>
      <w:proofErr w:type="spellStart"/>
      <w:r w:rsidRPr="00A14E63">
        <w:rPr>
          <w:rFonts w:cs="Arial"/>
          <w:sz w:val="24"/>
        </w:rPr>
        <w:t>organizers</w:t>
      </w:r>
      <w:proofErr w:type="spellEnd"/>
    </w:p>
    <w:p w:rsidR="00D14295" w:rsidRPr="00A14E63" w:rsidRDefault="00D14295" w:rsidP="00D14295">
      <w:pPr>
        <w:numPr>
          <w:ilvl w:val="0"/>
          <w:numId w:val="7"/>
        </w:numPr>
        <w:tabs>
          <w:tab w:val="left" w:pos="1080"/>
        </w:tabs>
        <w:spacing w:after="200" w:line="276" w:lineRule="auto"/>
        <w:contextualSpacing/>
        <w:jc w:val="both"/>
        <w:rPr>
          <w:rFonts w:cs="Arial"/>
          <w:sz w:val="24"/>
        </w:rPr>
      </w:pPr>
      <w:proofErr w:type="spellStart"/>
      <w:r w:rsidRPr="00A14E63">
        <w:rPr>
          <w:rFonts w:cs="Arial"/>
          <w:sz w:val="24"/>
        </w:rPr>
        <w:t>Creative</w:t>
      </w:r>
      <w:proofErr w:type="spellEnd"/>
      <w:r w:rsidRPr="00A14E63">
        <w:rPr>
          <w:rFonts w:cs="Arial"/>
          <w:sz w:val="24"/>
        </w:rPr>
        <w:t xml:space="preserve"> </w:t>
      </w:r>
      <w:proofErr w:type="spellStart"/>
      <w:r w:rsidRPr="00A14E63">
        <w:rPr>
          <w:rFonts w:cs="Arial"/>
          <w:sz w:val="24"/>
        </w:rPr>
        <w:t>educators</w:t>
      </w:r>
      <w:proofErr w:type="spellEnd"/>
    </w:p>
    <w:p w:rsidR="00D14295" w:rsidRPr="00A14E63" w:rsidRDefault="00D14295" w:rsidP="00D14295">
      <w:pPr>
        <w:numPr>
          <w:ilvl w:val="0"/>
          <w:numId w:val="7"/>
        </w:numPr>
        <w:tabs>
          <w:tab w:val="left" w:pos="1080"/>
        </w:tabs>
        <w:spacing w:after="200" w:line="276" w:lineRule="auto"/>
        <w:jc w:val="both"/>
        <w:rPr>
          <w:rFonts w:cs="Arial"/>
          <w:sz w:val="24"/>
          <w:lang w:val="en-US"/>
        </w:rPr>
      </w:pPr>
      <w:r w:rsidRPr="00A14E63">
        <w:rPr>
          <w:rFonts w:cs="Arial"/>
          <w:sz w:val="24"/>
          <w:lang w:val="en-US"/>
        </w:rPr>
        <w:t>Winners of competitions for teachers, class teachers, etc.</w:t>
      </w:r>
    </w:p>
    <w:p w:rsidR="00D14295" w:rsidRPr="00A14E63" w:rsidRDefault="00D14295" w:rsidP="00D14295">
      <w:pPr>
        <w:numPr>
          <w:ilvl w:val="0"/>
          <w:numId w:val="7"/>
        </w:numPr>
        <w:tabs>
          <w:tab w:val="left" w:pos="1080"/>
        </w:tabs>
        <w:spacing w:after="200" w:line="276" w:lineRule="auto"/>
        <w:jc w:val="both"/>
        <w:rPr>
          <w:rFonts w:cs="Arial"/>
          <w:sz w:val="24"/>
          <w:lang w:val="en-US"/>
        </w:rPr>
      </w:pPr>
      <w:r w:rsidRPr="00A14E63">
        <w:rPr>
          <w:rFonts w:cs="Arial"/>
          <w:sz w:val="24"/>
          <w:lang w:val="en-US"/>
        </w:rPr>
        <w:t>Unpromising teachers (due to poor general theoretical and practical training)</w:t>
      </w:r>
    </w:p>
    <w:p w:rsidR="00D14295" w:rsidRPr="00A14E63" w:rsidRDefault="00D14295" w:rsidP="00D14295">
      <w:pPr>
        <w:numPr>
          <w:ilvl w:val="0"/>
          <w:numId w:val="7"/>
        </w:numPr>
        <w:tabs>
          <w:tab w:val="left" w:pos="1080"/>
        </w:tabs>
        <w:spacing w:after="200" w:line="276" w:lineRule="auto"/>
        <w:jc w:val="both"/>
        <w:rPr>
          <w:rFonts w:cs="Arial"/>
          <w:sz w:val="24"/>
          <w:lang w:val="en-US"/>
        </w:rPr>
      </w:pPr>
      <w:proofErr w:type="spellStart"/>
      <w:r w:rsidRPr="00A14E63">
        <w:rPr>
          <w:rFonts w:cs="Arial"/>
          <w:sz w:val="24"/>
        </w:rPr>
        <w:t>Other</w:t>
      </w:r>
      <w:proofErr w:type="spellEnd"/>
      <w:r w:rsidRPr="00A14E63">
        <w:rPr>
          <w:rFonts w:cs="Arial"/>
          <w:sz w:val="24"/>
        </w:rPr>
        <w:t xml:space="preserve"> (</w:t>
      </w:r>
      <w:proofErr w:type="spellStart"/>
      <w:r w:rsidRPr="00A14E63">
        <w:rPr>
          <w:rFonts w:cs="Arial"/>
          <w:sz w:val="24"/>
        </w:rPr>
        <w:t>please</w:t>
      </w:r>
      <w:proofErr w:type="spellEnd"/>
      <w:r w:rsidRPr="00A14E63">
        <w:rPr>
          <w:rFonts w:cs="Arial"/>
          <w:sz w:val="24"/>
        </w:rPr>
        <w:t xml:space="preserve"> </w:t>
      </w:r>
      <w:proofErr w:type="spellStart"/>
      <w:r w:rsidRPr="00A14E63">
        <w:rPr>
          <w:rFonts w:cs="Arial"/>
          <w:sz w:val="24"/>
        </w:rPr>
        <w:t>specify</w:t>
      </w:r>
      <w:proofErr w:type="spellEnd"/>
      <w:r w:rsidRPr="00A14E63">
        <w:rPr>
          <w:rFonts w:cs="Arial"/>
          <w:sz w:val="24"/>
        </w:rPr>
        <w:t>)</w:t>
      </w:r>
      <w:r w:rsidRPr="00A14E63">
        <w:rPr>
          <w:rFonts w:cs="Arial"/>
          <w:sz w:val="24"/>
          <w:lang w:val="en-US"/>
        </w:rPr>
        <w:t xml:space="preserve">___________________________________________ </w:t>
      </w:r>
    </w:p>
    <w:p w:rsidR="00D14295" w:rsidRPr="00A14E63" w:rsidRDefault="00D14295" w:rsidP="00D14295">
      <w:pPr>
        <w:tabs>
          <w:tab w:val="num" w:pos="0"/>
          <w:tab w:val="left" w:pos="1080"/>
        </w:tabs>
        <w:jc w:val="both"/>
        <w:rPr>
          <w:rFonts w:cs="Arial"/>
          <w:sz w:val="24"/>
        </w:rPr>
      </w:pPr>
      <w:r w:rsidRPr="00A14E63">
        <w:rPr>
          <w:rFonts w:cs="Arial"/>
          <w:sz w:val="24"/>
        </w:rPr>
        <w:t>_____________________________________________________________________________</w:t>
      </w:r>
    </w:p>
    <w:p w:rsidR="00D14295" w:rsidRPr="00A14E63" w:rsidRDefault="00D14295" w:rsidP="00D14295">
      <w:pPr>
        <w:ind w:left="360" w:firstLine="540"/>
        <w:jc w:val="both"/>
        <w:rPr>
          <w:rFonts w:cs="Arial"/>
          <w:sz w:val="24"/>
        </w:rPr>
      </w:pPr>
    </w:p>
    <w:p w:rsidR="00D14295" w:rsidRPr="00A14E63" w:rsidRDefault="00D14295" w:rsidP="00D14295">
      <w:pPr>
        <w:ind w:firstLine="540"/>
        <w:jc w:val="both"/>
        <w:rPr>
          <w:rFonts w:cs="Arial"/>
          <w:sz w:val="24"/>
        </w:rPr>
      </w:pPr>
    </w:p>
    <w:p w:rsidR="00D14295" w:rsidRPr="00A14E63" w:rsidRDefault="00D14295" w:rsidP="00D14295">
      <w:pPr>
        <w:ind w:firstLine="540"/>
        <w:jc w:val="both"/>
        <w:rPr>
          <w:rFonts w:cs="Arial"/>
          <w:sz w:val="24"/>
          <w:lang w:val="en-US"/>
        </w:rPr>
      </w:pPr>
      <w:r w:rsidRPr="00A14E63">
        <w:rPr>
          <w:rFonts w:cs="Arial"/>
          <w:sz w:val="24"/>
          <w:lang w:val="en-US"/>
        </w:rPr>
        <w:t>3. What do you think we need to pay attention to in order to improve the quality of training of specialists?</w:t>
      </w:r>
    </w:p>
    <w:p w:rsidR="00D14295" w:rsidRPr="00A14E63" w:rsidRDefault="00D14295" w:rsidP="00D14295">
      <w:pPr>
        <w:ind w:firstLine="540"/>
        <w:jc w:val="both"/>
        <w:rPr>
          <w:rFonts w:cs="Arial"/>
          <w:sz w:val="24"/>
          <w:lang w:val="en-US"/>
        </w:rPr>
      </w:pPr>
    </w:p>
    <w:p w:rsidR="00D14295" w:rsidRPr="00A14E63" w:rsidRDefault="00D14295" w:rsidP="00D14295">
      <w:pPr>
        <w:numPr>
          <w:ilvl w:val="0"/>
          <w:numId w:val="8"/>
        </w:numPr>
        <w:tabs>
          <w:tab w:val="left" w:pos="1080"/>
        </w:tabs>
        <w:spacing w:after="200" w:line="276" w:lineRule="auto"/>
        <w:contextualSpacing/>
        <w:jc w:val="both"/>
        <w:rPr>
          <w:rFonts w:cs="Arial"/>
          <w:sz w:val="24"/>
          <w:lang w:val="en-US"/>
        </w:rPr>
      </w:pPr>
      <w:r w:rsidRPr="00A14E63">
        <w:rPr>
          <w:rFonts w:cs="Arial"/>
          <w:sz w:val="24"/>
          <w:lang w:val="en-US"/>
        </w:rPr>
        <w:t>Organization of the educational process</w:t>
      </w:r>
    </w:p>
    <w:p w:rsidR="00D14295" w:rsidRPr="00A14E63" w:rsidRDefault="00D14295" w:rsidP="00D14295">
      <w:pPr>
        <w:numPr>
          <w:ilvl w:val="0"/>
          <w:numId w:val="8"/>
        </w:numPr>
        <w:tabs>
          <w:tab w:val="left" w:pos="1080"/>
        </w:tabs>
        <w:spacing w:after="200" w:line="276" w:lineRule="auto"/>
        <w:contextualSpacing/>
        <w:jc w:val="both"/>
        <w:rPr>
          <w:rFonts w:cs="Arial"/>
          <w:sz w:val="24"/>
        </w:rPr>
      </w:pPr>
      <w:proofErr w:type="spellStart"/>
      <w:r w:rsidRPr="00A14E63">
        <w:rPr>
          <w:rFonts w:cs="Arial"/>
          <w:sz w:val="24"/>
        </w:rPr>
        <w:t>Formation</w:t>
      </w:r>
      <w:proofErr w:type="spellEnd"/>
      <w:r w:rsidRPr="00A14E63">
        <w:rPr>
          <w:rFonts w:cs="Arial"/>
          <w:sz w:val="24"/>
        </w:rPr>
        <w:t xml:space="preserve"> </w:t>
      </w:r>
      <w:proofErr w:type="spellStart"/>
      <w:r w:rsidRPr="00A14E63">
        <w:rPr>
          <w:rFonts w:cs="Arial"/>
          <w:sz w:val="24"/>
        </w:rPr>
        <w:t>of</w:t>
      </w:r>
      <w:proofErr w:type="spellEnd"/>
      <w:r w:rsidRPr="00A14E63">
        <w:rPr>
          <w:rFonts w:cs="Arial"/>
          <w:sz w:val="24"/>
        </w:rPr>
        <w:t xml:space="preserve"> </w:t>
      </w:r>
      <w:proofErr w:type="spellStart"/>
      <w:r w:rsidRPr="00A14E63">
        <w:rPr>
          <w:rFonts w:cs="Arial"/>
          <w:sz w:val="24"/>
        </w:rPr>
        <w:t>theoretical</w:t>
      </w:r>
      <w:proofErr w:type="spellEnd"/>
      <w:r w:rsidRPr="00A14E63">
        <w:rPr>
          <w:rFonts w:cs="Arial"/>
          <w:sz w:val="24"/>
        </w:rPr>
        <w:t xml:space="preserve"> </w:t>
      </w:r>
      <w:proofErr w:type="spellStart"/>
      <w:r w:rsidRPr="00A14E63">
        <w:rPr>
          <w:rFonts w:cs="Arial"/>
          <w:sz w:val="24"/>
        </w:rPr>
        <w:t>knowledge</w:t>
      </w:r>
      <w:proofErr w:type="spellEnd"/>
    </w:p>
    <w:p w:rsidR="00D14295" w:rsidRPr="00A14E63" w:rsidRDefault="00D14295" w:rsidP="00D14295">
      <w:pPr>
        <w:numPr>
          <w:ilvl w:val="0"/>
          <w:numId w:val="8"/>
        </w:numPr>
        <w:tabs>
          <w:tab w:val="left" w:pos="1080"/>
        </w:tabs>
        <w:spacing w:after="200" w:line="276" w:lineRule="auto"/>
        <w:contextualSpacing/>
        <w:jc w:val="both"/>
        <w:rPr>
          <w:rFonts w:cs="Arial"/>
          <w:sz w:val="24"/>
        </w:rPr>
      </w:pPr>
      <w:proofErr w:type="spellStart"/>
      <w:r w:rsidRPr="00A14E63">
        <w:rPr>
          <w:rFonts w:cs="Arial"/>
          <w:sz w:val="24"/>
        </w:rPr>
        <w:t>To</w:t>
      </w:r>
      <w:proofErr w:type="spellEnd"/>
      <w:r w:rsidRPr="00A14E63">
        <w:rPr>
          <w:rFonts w:cs="Arial"/>
          <w:sz w:val="24"/>
        </w:rPr>
        <w:t xml:space="preserve"> </w:t>
      </w:r>
      <w:proofErr w:type="spellStart"/>
      <w:r w:rsidRPr="00A14E63">
        <w:rPr>
          <w:rFonts w:cs="Arial"/>
          <w:sz w:val="24"/>
        </w:rPr>
        <w:t>develop</w:t>
      </w:r>
      <w:proofErr w:type="spellEnd"/>
      <w:r w:rsidRPr="00A14E63">
        <w:rPr>
          <w:rFonts w:cs="Arial"/>
          <w:sz w:val="24"/>
        </w:rPr>
        <w:t xml:space="preserve"> </w:t>
      </w:r>
      <w:proofErr w:type="spellStart"/>
      <w:r w:rsidRPr="00A14E63">
        <w:rPr>
          <w:rFonts w:cs="Arial"/>
          <w:sz w:val="24"/>
        </w:rPr>
        <w:t>practical</w:t>
      </w:r>
      <w:proofErr w:type="spellEnd"/>
      <w:r w:rsidRPr="00A14E63">
        <w:rPr>
          <w:rFonts w:cs="Arial"/>
          <w:sz w:val="24"/>
        </w:rPr>
        <w:t xml:space="preserve"> </w:t>
      </w:r>
      <w:proofErr w:type="spellStart"/>
      <w:r w:rsidRPr="00A14E63">
        <w:rPr>
          <w:rFonts w:cs="Arial"/>
          <w:sz w:val="24"/>
        </w:rPr>
        <w:t>pedagogical</w:t>
      </w:r>
      <w:proofErr w:type="spellEnd"/>
      <w:r w:rsidRPr="00A14E63">
        <w:rPr>
          <w:rFonts w:cs="Arial"/>
          <w:sz w:val="24"/>
        </w:rPr>
        <w:t xml:space="preserve"> </w:t>
      </w:r>
      <w:proofErr w:type="spellStart"/>
      <w:r w:rsidRPr="00A14E63">
        <w:rPr>
          <w:rFonts w:cs="Arial"/>
          <w:sz w:val="24"/>
        </w:rPr>
        <w:t>skills</w:t>
      </w:r>
      <w:proofErr w:type="spellEnd"/>
    </w:p>
    <w:p w:rsidR="00D14295" w:rsidRPr="00A14E63" w:rsidRDefault="00D14295" w:rsidP="00D14295">
      <w:pPr>
        <w:numPr>
          <w:ilvl w:val="0"/>
          <w:numId w:val="8"/>
        </w:numPr>
        <w:tabs>
          <w:tab w:val="left" w:pos="1080"/>
        </w:tabs>
        <w:spacing w:after="200" w:line="276" w:lineRule="auto"/>
        <w:contextualSpacing/>
        <w:jc w:val="both"/>
        <w:rPr>
          <w:rFonts w:cs="Arial"/>
          <w:sz w:val="24"/>
          <w:lang w:val="en-US"/>
        </w:rPr>
      </w:pPr>
      <w:r w:rsidRPr="00A14E63">
        <w:rPr>
          <w:rFonts w:cs="Arial"/>
          <w:sz w:val="24"/>
          <w:lang w:val="en-US"/>
        </w:rPr>
        <w:t>To educate morality and culture of behavior</w:t>
      </w:r>
    </w:p>
    <w:p w:rsidR="00D14295" w:rsidRPr="00A14E63" w:rsidRDefault="00D14295" w:rsidP="00D14295">
      <w:pPr>
        <w:numPr>
          <w:ilvl w:val="0"/>
          <w:numId w:val="8"/>
        </w:numPr>
        <w:tabs>
          <w:tab w:val="left" w:pos="1080"/>
        </w:tabs>
        <w:spacing w:after="200" w:line="276" w:lineRule="auto"/>
        <w:contextualSpacing/>
        <w:jc w:val="both"/>
        <w:rPr>
          <w:rFonts w:cs="Arial"/>
          <w:sz w:val="24"/>
          <w:lang w:val="en-US"/>
        </w:rPr>
      </w:pPr>
      <w:proofErr w:type="spellStart"/>
      <w:r w:rsidRPr="00A14E63">
        <w:rPr>
          <w:rFonts w:cs="Arial"/>
          <w:sz w:val="24"/>
        </w:rPr>
        <w:t>Other</w:t>
      </w:r>
      <w:proofErr w:type="spellEnd"/>
      <w:r w:rsidRPr="00A14E63">
        <w:rPr>
          <w:rFonts w:cs="Arial"/>
          <w:sz w:val="24"/>
        </w:rPr>
        <w:t xml:space="preserve"> (</w:t>
      </w:r>
      <w:proofErr w:type="spellStart"/>
      <w:r w:rsidRPr="00A14E63">
        <w:rPr>
          <w:rFonts w:cs="Arial"/>
          <w:sz w:val="24"/>
        </w:rPr>
        <w:t>please</w:t>
      </w:r>
      <w:proofErr w:type="spellEnd"/>
      <w:r w:rsidRPr="00A14E63">
        <w:rPr>
          <w:rFonts w:cs="Arial"/>
          <w:sz w:val="24"/>
        </w:rPr>
        <w:t xml:space="preserve"> </w:t>
      </w:r>
      <w:proofErr w:type="spellStart"/>
      <w:r w:rsidRPr="00A14E63">
        <w:rPr>
          <w:rFonts w:cs="Arial"/>
          <w:sz w:val="24"/>
        </w:rPr>
        <w:t>specify</w:t>
      </w:r>
      <w:proofErr w:type="spellEnd"/>
      <w:r w:rsidRPr="00A14E63">
        <w:rPr>
          <w:rFonts w:cs="Arial"/>
          <w:sz w:val="24"/>
        </w:rPr>
        <w:t>)</w:t>
      </w:r>
      <w:r w:rsidRPr="00A14E63">
        <w:rPr>
          <w:rFonts w:cs="Arial"/>
          <w:sz w:val="24"/>
          <w:lang w:val="en-US"/>
        </w:rPr>
        <w:t xml:space="preserve">__________________________________________ </w:t>
      </w:r>
    </w:p>
    <w:p w:rsidR="00D14295" w:rsidRPr="00A14E63" w:rsidRDefault="00D14295" w:rsidP="00D14295">
      <w:pPr>
        <w:tabs>
          <w:tab w:val="num" w:pos="0"/>
          <w:tab w:val="left" w:pos="1080"/>
        </w:tabs>
        <w:jc w:val="both"/>
        <w:rPr>
          <w:rFonts w:cs="Arial"/>
          <w:sz w:val="24"/>
          <w:lang w:val="kk-KZ"/>
        </w:rPr>
      </w:pPr>
      <w:r w:rsidRPr="00A14E63">
        <w:rPr>
          <w:rFonts w:cs="Arial"/>
          <w:sz w:val="24"/>
        </w:rPr>
        <w:t>_____________________________________________________________________________</w:t>
      </w:r>
    </w:p>
    <w:p w:rsidR="00D14295" w:rsidRPr="00353B46" w:rsidRDefault="00D14295" w:rsidP="00D14295">
      <w:pPr>
        <w:ind w:firstLine="540"/>
        <w:jc w:val="both"/>
        <w:rPr>
          <w:rFonts w:cs="Arial"/>
          <w:sz w:val="24"/>
          <w:lang w:val="en-US"/>
        </w:rPr>
      </w:pPr>
      <w:r w:rsidRPr="00353B46">
        <w:rPr>
          <w:rFonts w:cs="Arial"/>
          <w:sz w:val="24"/>
          <w:lang w:val="en-US"/>
        </w:rPr>
        <w:t xml:space="preserve"> </w:t>
      </w:r>
    </w:p>
    <w:p w:rsidR="00D14295" w:rsidRPr="00A14E63" w:rsidRDefault="00D14295" w:rsidP="00D14295">
      <w:pPr>
        <w:ind w:firstLine="540"/>
        <w:jc w:val="both"/>
        <w:rPr>
          <w:rFonts w:cs="Arial"/>
          <w:sz w:val="24"/>
          <w:lang w:val="en-US"/>
        </w:rPr>
      </w:pPr>
      <w:r w:rsidRPr="00A14E63">
        <w:rPr>
          <w:rFonts w:cs="Arial"/>
          <w:sz w:val="24"/>
          <w:lang w:val="en-US"/>
        </w:rPr>
        <w:t>4. Does the list of specialties for which the university trains meet the needs of the region, in your opinion? If not, what pedagogical specialties do you consider the most in demand today?</w:t>
      </w:r>
    </w:p>
    <w:p w:rsidR="00D14295" w:rsidRPr="00A14E63" w:rsidRDefault="00D14295" w:rsidP="00D14295">
      <w:pPr>
        <w:jc w:val="both"/>
        <w:rPr>
          <w:rFonts w:cs="Arial"/>
          <w:sz w:val="24"/>
          <w:lang w:val="kk-KZ"/>
        </w:rPr>
      </w:pPr>
      <w:r w:rsidRPr="00A14E63">
        <w:rPr>
          <w:rFonts w:cs="Arial"/>
          <w:sz w:val="24"/>
        </w:rPr>
        <w:t>_____________________________________________________________________________</w:t>
      </w:r>
    </w:p>
    <w:p w:rsidR="00D14295" w:rsidRPr="00A14E63" w:rsidRDefault="00D14295" w:rsidP="00D14295">
      <w:pPr>
        <w:jc w:val="both"/>
        <w:rPr>
          <w:rFonts w:cs="Arial"/>
          <w:sz w:val="24"/>
          <w:lang w:val="kk-KZ"/>
        </w:rPr>
      </w:pPr>
      <w:r w:rsidRPr="00A14E63">
        <w:rPr>
          <w:rFonts w:cs="Arial"/>
          <w:sz w:val="24"/>
        </w:rPr>
        <w:t>_____________________________________________________________________________</w:t>
      </w:r>
    </w:p>
    <w:p w:rsidR="00D14295" w:rsidRPr="00A14E63" w:rsidRDefault="00D14295" w:rsidP="00D14295">
      <w:pPr>
        <w:jc w:val="center"/>
        <w:rPr>
          <w:rFonts w:cs="Arial"/>
          <w:b/>
          <w:sz w:val="24"/>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A14E63" w:rsidRDefault="00D14295" w:rsidP="00E83C9B">
      <w:pPr>
        <w:jc w:val="center"/>
        <w:rPr>
          <w:rFonts w:cs="Arial"/>
          <w:b/>
          <w:sz w:val="24"/>
          <w:lang w:val="kk-KZ"/>
        </w:rPr>
      </w:pPr>
    </w:p>
    <w:p w:rsidR="00D14295" w:rsidRPr="00134760" w:rsidRDefault="00D14295">
      <w:pPr>
        <w:rPr>
          <w:lang w:val="kk-KZ"/>
        </w:rPr>
      </w:pPr>
      <w:bookmarkStart w:id="0" w:name="_GoBack"/>
      <w:bookmarkEnd w:id="0"/>
    </w:p>
    <w:sectPr w:rsidR="00D14295" w:rsidRPr="001347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7AFA"/>
    <w:multiLevelType w:val="hybridMultilevel"/>
    <w:tmpl w:val="29D089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F12D61"/>
    <w:multiLevelType w:val="hybridMultilevel"/>
    <w:tmpl w:val="236A0936"/>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E05603D"/>
    <w:multiLevelType w:val="hybridMultilevel"/>
    <w:tmpl w:val="683E8686"/>
    <w:lvl w:ilvl="0" w:tplc="6AD02F5C">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7B3953"/>
    <w:multiLevelType w:val="hybridMultilevel"/>
    <w:tmpl w:val="E1724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D04AE7"/>
    <w:multiLevelType w:val="hybridMultilevel"/>
    <w:tmpl w:val="A0183DD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155"/>
        </w:tabs>
        <w:ind w:left="1155" w:hanging="360"/>
      </w:pPr>
    </w:lvl>
    <w:lvl w:ilvl="2" w:tplc="04190005">
      <w:start w:val="1"/>
      <w:numFmt w:val="decimal"/>
      <w:lvlText w:val="%3."/>
      <w:lvlJc w:val="left"/>
      <w:pPr>
        <w:tabs>
          <w:tab w:val="num" w:pos="1875"/>
        </w:tabs>
        <w:ind w:left="1875" w:hanging="360"/>
      </w:pPr>
    </w:lvl>
    <w:lvl w:ilvl="3" w:tplc="04190001">
      <w:start w:val="1"/>
      <w:numFmt w:val="decimal"/>
      <w:lvlText w:val="%4."/>
      <w:lvlJc w:val="left"/>
      <w:pPr>
        <w:tabs>
          <w:tab w:val="num" w:pos="2595"/>
        </w:tabs>
        <w:ind w:left="2595" w:hanging="360"/>
      </w:pPr>
    </w:lvl>
    <w:lvl w:ilvl="4" w:tplc="04190003">
      <w:start w:val="1"/>
      <w:numFmt w:val="decimal"/>
      <w:lvlText w:val="%5."/>
      <w:lvlJc w:val="left"/>
      <w:pPr>
        <w:tabs>
          <w:tab w:val="num" w:pos="3315"/>
        </w:tabs>
        <w:ind w:left="3315" w:hanging="360"/>
      </w:pPr>
    </w:lvl>
    <w:lvl w:ilvl="5" w:tplc="04190005">
      <w:start w:val="1"/>
      <w:numFmt w:val="decimal"/>
      <w:lvlText w:val="%6."/>
      <w:lvlJc w:val="left"/>
      <w:pPr>
        <w:tabs>
          <w:tab w:val="num" w:pos="4035"/>
        </w:tabs>
        <w:ind w:left="4035" w:hanging="360"/>
      </w:pPr>
    </w:lvl>
    <w:lvl w:ilvl="6" w:tplc="04190001">
      <w:start w:val="1"/>
      <w:numFmt w:val="decimal"/>
      <w:lvlText w:val="%7."/>
      <w:lvlJc w:val="left"/>
      <w:pPr>
        <w:tabs>
          <w:tab w:val="num" w:pos="4755"/>
        </w:tabs>
        <w:ind w:left="4755" w:hanging="360"/>
      </w:pPr>
    </w:lvl>
    <w:lvl w:ilvl="7" w:tplc="04190003">
      <w:start w:val="1"/>
      <w:numFmt w:val="decimal"/>
      <w:lvlText w:val="%8."/>
      <w:lvlJc w:val="left"/>
      <w:pPr>
        <w:tabs>
          <w:tab w:val="num" w:pos="5475"/>
        </w:tabs>
        <w:ind w:left="5475" w:hanging="360"/>
      </w:pPr>
    </w:lvl>
    <w:lvl w:ilvl="8" w:tplc="04190005">
      <w:start w:val="1"/>
      <w:numFmt w:val="decimal"/>
      <w:lvlText w:val="%9."/>
      <w:lvlJc w:val="left"/>
      <w:pPr>
        <w:tabs>
          <w:tab w:val="num" w:pos="6195"/>
        </w:tabs>
        <w:ind w:left="6195" w:hanging="360"/>
      </w:pPr>
    </w:lvl>
  </w:abstractNum>
  <w:abstractNum w:abstractNumId="5">
    <w:nsid w:val="46B3776E"/>
    <w:multiLevelType w:val="hybridMultilevel"/>
    <w:tmpl w:val="29D089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3E074C9"/>
    <w:multiLevelType w:val="hybridMultilevel"/>
    <w:tmpl w:val="29D089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5752E6B"/>
    <w:multiLevelType w:val="hybridMultilevel"/>
    <w:tmpl w:val="42E8195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8">
    <w:nsid w:val="567B6D51"/>
    <w:multiLevelType w:val="hybridMultilevel"/>
    <w:tmpl w:val="395850A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9F369B1"/>
    <w:multiLevelType w:val="hybridMultilevel"/>
    <w:tmpl w:val="29D089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num>
  <w:num w:numId="8">
    <w:abstractNumId w:val="3"/>
  </w:num>
  <w:num w:numId="9">
    <w:abstractNumId w:val="2"/>
  </w:num>
  <w:num w:numId="10">
    <w:abstractNumId w:val="6"/>
  </w:num>
  <w:num w:numId="11">
    <w:abstractNumId w:val="1"/>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F91"/>
    <w:rsid w:val="000B502D"/>
    <w:rsid w:val="000F363D"/>
    <w:rsid w:val="00134760"/>
    <w:rsid w:val="00162963"/>
    <w:rsid w:val="00172496"/>
    <w:rsid w:val="00184482"/>
    <w:rsid w:val="001A28D9"/>
    <w:rsid w:val="001E427C"/>
    <w:rsid w:val="00214858"/>
    <w:rsid w:val="00232E43"/>
    <w:rsid w:val="002878D5"/>
    <w:rsid w:val="002E0FB3"/>
    <w:rsid w:val="002F4CB9"/>
    <w:rsid w:val="0030233C"/>
    <w:rsid w:val="00353B46"/>
    <w:rsid w:val="00370CE8"/>
    <w:rsid w:val="003C4D34"/>
    <w:rsid w:val="003D7AAE"/>
    <w:rsid w:val="00423A13"/>
    <w:rsid w:val="004B63CF"/>
    <w:rsid w:val="00542BBC"/>
    <w:rsid w:val="00597765"/>
    <w:rsid w:val="005A750C"/>
    <w:rsid w:val="005F0FAA"/>
    <w:rsid w:val="00615066"/>
    <w:rsid w:val="00653701"/>
    <w:rsid w:val="00653CD0"/>
    <w:rsid w:val="00680D10"/>
    <w:rsid w:val="006822D1"/>
    <w:rsid w:val="006B0F8C"/>
    <w:rsid w:val="006D62BD"/>
    <w:rsid w:val="00764F11"/>
    <w:rsid w:val="007B4589"/>
    <w:rsid w:val="007C145C"/>
    <w:rsid w:val="007D38D7"/>
    <w:rsid w:val="007D6B70"/>
    <w:rsid w:val="007E6CCE"/>
    <w:rsid w:val="00800D9C"/>
    <w:rsid w:val="008A2C3C"/>
    <w:rsid w:val="008E5E55"/>
    <w:rsid w:val="00963EE8"/>
    <w:rsid w:val="00980141"/>
    <w:rsid w:val="009919C7"/>
    <w:rsid w:val="009D3E55"/>
    <w:rsid w:val="00A14E63"/>
    <w:rsid w:val="00A23A0D"/>
    <w:rsid w:val="00A245C8"/>
    <w:rsid w:val="00A62BCD"/>
    <w:rsid w:val="00A91D80"/>
    <w:rsid w:val="00A91DD1"/>
    <w:rsid w:val="00B451FD"/>
    <w:rsid w:val="00B46464"/>
    <w:rsid w:val="00B61368"/>
    <w:rsid w:val="00B73BCE"/>
    <w:rsid w:val="00B91F91"/>
    <w:rsid w:val="00BC1AF4"/>
    <w:rsid w:val="00C2176A"/>
    <w:rsid w:val="00C53A01"/>
    <w:rsid w:val="00CF6ECC"/>
    <w:rsid w:val="00D01468"/>
    <w:rsid w:val="00D14295"/>
    <w:rsid w:val="00D34F01"/>
    <w:rsid w:val="00D638E6"/>
    <w:rsid w:val="00D740BD"/>
    <w:rsid w:val="00DD01AD"/>
    <w:rsid w:val="00E01D00"/>
    <w:rsid w:val="00E614D6"/>
    <w:rsid w:val="00E614FE"/>
    <w:rsid w:val="00E83C9B"/>
    <w:rsid w:val="00E84361"/>
    <w:rsid w:val="00E95B3F"/>
    <w:rsid w:val="00ED7A99"/>
    <w:rsid w:val="00EF6316"/>
    <w:rsid w:val="00F361CB"/>
    <w:rsid w:val="00F662BF"/>
    <w:rsid w:val="00F67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2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14D6"/>
    <w:pPr>
      <w:ind w:left="720"/>
      <w:contextualSpacing/>
    </w:pPr>
  </w:style>
  <w:style w:type="paragraph" w:styleId="a4">
    <w:name w:val="Balloon Text"/>
    <w:basedOn w:val="a"/>
    <w:link w:val="a5"/>
    <w:uiPriority w:val="99"/>
    <w:semiHidden/>
    <w:unhideWhenUsed/>
    <w:rsid w:val="00B73BCE"/>
    <w:rPr>
      <w:rFonts w:ascii="Tahoma" w:hAnsi="Tahoma" w:cs="Tahoma"/>
      <w:sz w:val="16"/>
      <w:szCs w:val="16"/>
    </w:rPr>
  </w:style>
  <w:style w:type="character" w:customStyle="1" w:styleId="a5">
    <w:name w:val="Текст выноски Знак"/>
    <w:basedOn w:val="a0"/>
    <w:link w:val="a4"/>
    <w:uiPriority w:val="99"/>
    <w:semiHidden/>
    <w:rsid w:val="00B73B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2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14D6"/>
    <w:pPr>
      <w:ind w:left="720"/>
      <w:contextualSpacing/>
    </w:pPr>
  </w:style>
  <w:style w:type="paragraph" w:styleId="a4">
    <w:name w:val="Balloon Text"/>
    <w:basedOn w:val="a"/>
    <w:link w:val="a5"/>
    <w:uiPriority w:val="99"/>
    <w:semiHidden/>
    <w:unhideWhenUsed/>
    <w:rsid w:val="00B73BCE"/>
    <w:rPr>
      <w:rFonts w:ascii="Tahoma" w:hAnsi="Tahoma" w:cs="Tahoma"/>
      <w:sz w:val="16"/>
      <w:szCs w:val="16"/>
    </w:rPr>
  </w:style>
  <w:style w:type="character" w:customStyle="1" w:styleId="a5">
    <w:name w:val="Текст выноски Знак"/>
    <w:basedOn w:val="a0"/>
    <w:link w:val="a4"/>
    <w:uiPriority w:val="99"/>
    <w:semiHidden/>
    <w:rsid w:val="00B73BC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466</Words>
  <Characters>2657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1к216-1</dc:creator>
  <cp:keywords/>
  <dc:description/>
  <cp:lastModifiedBy>1к216-1</cp:lastModifiedBy>
  <cp:revision>74</cp:revision>
  <cp:lastPrinted>2021-01-05T11:52:00Z</cp:lastPrinted>
  <dcterms:created xsi:type="dcterms:W3CDTF">2020-12-23T11:09:00Z</dcterms:created>
  <dcterms:modified xsi:type="dcterms:W3CDTF">2021-02-25T14:03:00Z</dcterms:modified>
</cp:coreProperties>
</file>