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B" w:rsidRPr="005A7A16" w:rsidRDefault="006F1CCB" w:rsidP="006F1CC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  <w:t xml:space="preserve">Young </w:t>
      </w:r>
      <w: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en-US"/>
        </w:rPr>
        <w:t>s</w:t>
      </w:r>
      <w:r w:rsidRPr="005A7A16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  <w:t>cientists competition</w:t>
      </w:r>
      <w:r w:rsidRPr="005A7A16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en-US"/>
        </w:rPr>
        <w:t xml:space="preserve"> «</w:t>
      </w:r>
      <w:r w:rsidRPr="005A7A16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  <w:t>Jas ǵalym»</w:t>
      </w:r>
    </w:p>
    <w:p w:rsidR="006F1CCB" w:rsidRDefault="006F1CCB" w:rsidP="006F1CC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</w:pPr>
      <w:r w:rsidRPr="0041172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en-US"/>
        </w:rPr>
        <w:t>A competition is being announced for grant funding for projects to commercialize the results of scientific and scientific – technical activities of young scientists "Jas</w:t>
      </w:r>
      <w:r w:rsidRPr="0041172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11728">
        <w:rPr>
          <w:rFonts w:ascii="Times New Roman" w:hAnsi="Times New Roman" w:cs="Times New Roman"/>
          <w:color w:val="000000"/>
          <w:sz w:val="24"/>
          <w:szCs w:val="24"/>
          <w:lang w:val="en-US"/>
        </w:rPr>
        <w:t>ǵ</w:t>
      </w:r>
      <w:r w:rsidRPr="0041172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en-US"/>
        </w:rPr>
        <w:t>alym</w:t>
      </w:r>
      <w:proofErr w:type="spellEnd"/>
      <w:r w:rsidRPr="0041172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en-US"/>
        </w:rPr>
        <w:t>".</w:t>
      </w:r>
    </w:p>
    <w:p w:rsidR="006F1CCB" w:rsidRPr="006F1CCB" w:rsidRDefault="006F1CCB" w:rsidP="006F1CC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</w:pPr>
      <w:r w:rsidRPr="006F1CCB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  <w:lang w:val="kk-KZ"/>
        </w:rPr>
        <w:t>The competition is held in the following areas:</w:t>
      </w:r>
    </w:p>
    <w:p w:rsidR="006F1CCB" w:rsidRPr="005A7A16" w:rsidRDefault="006F1CCB" w:rsidP="006F1CC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Information Technology (IT)</w:t>
      </w:r>
      <w:r w:rsidRPr="001C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1CCB" w:rsidRPr="005A7A16" w:rsidRDefault="006F1CCB" w:rsidP="006F1CC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Sustainable development of the agro-industrial complex and safety of agricultural products;</w:t>
      </w:r>
    </w:p>
    <w:p w:rsidR="006F1CCB" w:rsidRPr="005A7A16" w:rsidRDefault="006F1CCB" w:rsidP="006F1CC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Rational use of water resources, wildlife, and ecology;</w:t>
      </w:r>
    </w:p>
    <w:p w:rsidR="006F1CCB" w:rsidRPr="005A7A16" w:rsidRDefault="006F1CCB" w:rsidP="006F1CC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Tourism.</w:t>
      </w:r>
    </w:p>
    <w:p w:rsidR="006F1CCB" w:rsidRPr="001C32D1" w:rsidRDefault="006F1CCB" w:rsidP="006F1CC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Stages of the Competition:</w:t>
      </w:r>
    </w:p>
    <w:p w:rsidR="006F1CCB" w:rsidRPr="001C32D1" w:rsidRDefault="006F1CCB" w:rsidP="006F1CCB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Acceptance of applications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from March 1 to March 22, 2021;</w:t>
      </w:r>
    </w:p>
    <w:p w:rsidR="006F1CCB" w:rsidRPr="001C32D1" w:rsidRDefault="006F1CCB" w:rsidP="006F1CCB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Formal verification of submitted applications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from March 22 to March 31, 2021;</w:t>
      </w:r>
    </w:p>
    <w:p w:rsidR="006F1CCB" w:rsidRPr="001C32D1" w:rsidRDefault="006F1CCB" w:rsidP="006F1CCB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Protection/Presentation of projects before the expert commission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from April 1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April 16, 2021;</w:t>
      </w:r>
    </w:p>
    <w:p w:rsidR="006F1CCB" w:rsidRPr="001C32D1" w:rsidRDefault="006F1CCB" w:rsidP="006F1CCB">
      <w:pPr>
        <w:tabs>
          <w:tab w:val="left" w:pos="142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Evaluation of submitted applications by the expert commission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from March 22 to March 31, 2021;</w:t>
      </w:r>
    </w:p>
    <w:p w:rsidR="006F1CCB" w:rsidRPr="001C32D1" w:rsidRDefault="006F1CCB" w:rsidP="006F1CCB">
      <w:pPr>
        <w:tabs>
          <w:tab w:val="left" w:pos="709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Announcement of the results and awarding of grants – April 29-30, 2021. execution of contracts with the winners of the Competition (hereinafter referred to as grantees);</w:t>
      </w:r>
    </w:p>
    <w:p w:rsidR="006F1CCB" w:rsidRPr="001C32D1" w:rsidRDefault="006F1CCB" w:rsidP="006F1CCB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Project implementation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from May 1, 2021 to May 1, 2022;</w:t>
      </w:r>
    </w:p>
    <w:p w:rsidR="006F1CCB" w:rsidRPr="001C32D1" w:rsidRDefault="006F1CCB" w:rsidP="006F1CCB">
      <w:pPr>
        <w:tabs>
          <w:tab w:val="left" w:pos="709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Submission of reports on the results of completed research to the expert commission-quarterly (until the 30th day, June, September, December)</w:t>
      </w:r>
      <w:bookmarkStart w:id="0" w:name="_GoBack"/>
      <w:bookmarkEnd w:id="0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6F1CCB" w:rsidRPr="005A7A16" w:rsidRDefault="006F1CCB" w:rsidP="006F1CCB">
      <w:pPr>
        <w:tabs>
          <w:tab w:val="left" w:pos="709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Evaluation by the expert commission of the results of the completed research and registration of acceptance certificates for research – April 2022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F1CCB" w:rsidRPr="001C32D1" w:rsidRDefault="006F1CCB" w:rsidP="006F1CC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CCB" w:rsidRPr="001C32D1" w:rsidRDefault="006F1CCB" w:rsidP="006F1CC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CCB" w:rsidRPr="001C32D1" w:rsidRDefault="006F1CCB" w:rsidP="006F1CCB">
      <w:pPr>
        <w:tabs>
          <w:tab w:val="left" w:pos="567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Rules and requirements for participation in the Competition:</w:t>
      </w:r>
    </w:p>
    <w:p w:rsidR="006F1CCB" w:rsidRPr="005A7A16" w:rsidRDefault="006F1CCB" w:rsidP="006F1CCB">
      <w:pPr>
        <w:pStyle w:val="a4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Collective applications are accepted for the Competition.</w:t>
      </w:r>
    </w:p>
    <w:p w:rsidR="006F1CCB" w:rsidRPr="005A7A16" w:rsidRDefault="006F1CCB" w:rsidP="006F1CCB">
      <w:pPr>
        <w:pStyle w:val="a4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When submitting a collective application to the Co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mpetition, the participants who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submitted it determine the head of the research project from among themselves. Each collective application can have only one manager.</w:t>
      </w:r>
    </w:p>
    <w:p w:rsidR="006F1CCB" w:rsidRPr="005A7A16" w:rsidRDefault="006F1CCB" w:rsidP="006F1CCB">
      <w:pPr>
        <w:pStyle w:val="a4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Each participant can only participate in one application.</w:t>
      </w:r>
    </w:p>
    <w:p w:rsidR="006F1CCB" w:rsidRPr="005A7A16" w:rsidRDefault="006F1CCB" w:rsidP="006F1CCB">
      <w:pPr>
        <w:pStyle w:val="a4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The research group, including the supervisor, should consist of 3 to 5 participants between the ages of 18 and 40. Violation of this requirement must be justified before the Expert Commission and specified in the Grant Agreement.</w:t>
      </w:r>
    </w:p>
    <w:p w:rsidR="006F1CCB" w:rsidRPr="005A7A16" w:rsidRDefault="006F1CCB" w:rsidP="006F1CCB">
      <w:pPr>
        <w:pStyle w:val="a4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The final result of the submitted work should be the development of a finished technical product( working prototype), an industrial design that meets the competition directions, or an applicable strategy for the development of the industries represented in this competition.</w:t>
      </w:r>
    </w:p>
    <w:p w:rsidR="006F1CCB" w:rsidRDefault="006F1CCB" w:rsidP="006F1CCB">
      <w:pPr>
        <w:pStyle w:val="a4"/>
        <w:tabs>
          <w:tab w:val="left" w:pos="567"/>
        </w:tabs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CCB" w:rsidRDefault="006F1CCB" w:rsidP="006F1CC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Download document</w:t>
      </w:r>
    </w:p>
    <w:p w:rsidR="006F1CCB" w:rsidRPr="00411728" w:rsidRDefault="006F1CCB" w:rsidP="006F1CC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1CCB" w:rsidRPr="001C32D1" w:rsidRDefault="006F1CCB" w:rsidP="006F1CC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Applications are accepted from March 1 to March 22, 2021.</w:t>
      </w:r>
    </w:p>
    <w:p w:rsidR="006F1CCB" w:rsidRPr="001C32D1" w:rsidRDefault="006F1CCB" w:rsidP="006F1CC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e-mail: </w:t>
      </w:r>
      <w:hyperlink r:id="rId6" w:history="1">
        <w:r w:rsidRPr="00176207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gylym.zhu@gmail.com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CCB" w:rsidRPr="001C32D1" w:rsidRDefault="006F1CCB" w:rsidP="006F1CC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Phone: (8 7282) 22-12-06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7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int. 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(1193)</w:t>
      </w:r>
    </w:p>
    <w:p w:rsidR="005A4FBF" w:rsidRDefault="005A4FBF"/>
    <w:sectPr w:rsidR="005A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570"/>
    <w:multiLevelType w:val="multilevel"/>
    <w:tmpl w:val="345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31FD1"/>
    <w:multiLevelType w:val="hybridMultilevel"/>
    <w:tmpl w:val="87EA9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A6"/>
    <w:rsid w:val="000101A6"/>
    <w:rsid w:val="002D396D"/>
    <w:rsid w:val="005A4FBF"/>
    <w:rsid w:val="006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C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C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lym.z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gk309</dc:creator>
  <cp:keywords/>
  <dc:description/>
  <cp:lastModifiedBy>gk309</cp:lastModifiedBy>
  <cp:revision>2</cp:revision>
  <dcterms:created xsi:type="dcterms:W3CDTF">2021-03-03T10:48:00Z</dcterms:created>
  <dcterms:modified xsi:type="dcterms:W3CDTF">2021-03-03T10:49:00Z</dcterms:modified>
</cp:coreProperties>
</file>