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BD" w:rsidRDefault="00F82EBD" w:rsidP="00F82EBD">
      <w:pPr>
        <w:rPr>
          <w:rFonts w:ascii="Times New Roman" w:hAnsi="Times New Roman" w:cs="Times New Roman"/>
          <w:sz w:val="24"/>
          <w:szCs w:val="24"/>
          <w:lang w:val="kk-KZ"/>
        </w:rPr>
      </w:pPr>
    </w:p>
    <w:p w:rsidR="00F82EBD" w:rsidRDefault="00F82EBD" w:rsidP="00F82EBD">
      <w:pPr>
        <w:rPr>
          <w:rFonts w:ascii="Times New Roman" w:hAnsi="Times New Roman" w:cs="Times New Roman"/>
          <w:sz w:val="24"/>
          <w:szCs w:val="24"/>
          <w:lang w:val="kk-KZ"/>
        </w:rPr>
      </w:pPr>
    </w:p>
    <w:p w:rsidR="00F82EBD" w:rsidRDefault="00F82EBD" w:rsidP="00F82EBD">
      <w:pPr>
        <w:rPr>
          <w:rFonts w:ascii="Times New Roman" w:hAnsi="Times New Roman" w:cs="Times New Roman"/>
          <w:sz w:val="24"/>
          <w:szCs w:val="24"/>
          <w:lang w:val="kk-KZ"/>
        </w:rPr>
      </w:pPr>
    </w:p>
    <w:p w:rsidR="00F82EBD" w:rsidRDefault="00F82EBD" w:rsidP="00F82EBD">
      <w:pPr>
        <w:rPr>
          <w:rFonts w:ascii="Times New Roman" w:hAnsi="Times New Roman" w:cs="Times New Roman"/>
          <w:sz w:val="24"/>
          <w:szCs w:val="24"/>
          <w:lang w:val="kk-KZ"/>
        </w:rPr>
      </w:pPr>
    </w:p>
    <w:p w:rsidR="00F82EBD" w:rsidRDefault="00F82EBD" w:rsidP="00F82EBD">
      <w:pPr>
        <w:rPr>
          <w:rFonts w:ascii="Times New Roman" w:hAnsi="Times New Roman" w:cs="Times New Roman"/>
          <w:sz w:val="24"/>
          <w:szCs w:val="24"/>
          <w:lang w:val="kk-KZ"/>
        </w:rPr>
      </w:pPr>
    </w:p>
    <w:p w:rsidR="00F82EBD" w:rsidRDefault="00F82EBD" w:rsidP="00F82EBD">
      <w:pPr>
        <w:rPr>
          <w:rFonts w:ascii="Times New Roman" w:hAnsi="Times New Roman" w:cs="Times New Roman"/>
          <w:sz w:val="24"/>
          <w:szCs w:val="24"/>
          <w:lang w:val="kk-KZ"/>
        </w:rPr>
      </w:pPr>
    </w:p>
    <w:p w:rsidR="00F82EBD" w:rsidRDefault="00F82EBD" w:rsidP="00F82EBD">
      <w:pPr>
        <w:rPr>
          <w:rFonts w:ascii="Times New Roman" w:hAnsi="Times New Roman" w:cs="Times New Roman"/>
          <w:sz w:val="24"/>
          <w:szCs w:val="24"/>
          <w:lang w:val="kk-KZ"/>
        </w:rPr>
      </w:pPr>
    </w:p>
    <w:p w:rsidR="00F82EBD" w:rsidRDefault="00F82EBD" w:rsidP="00F82EBD">
      <w:pPr>
        <w:rPr>
          <w:rFonts w:ascii="Times New Roman" w:hAnsi="Times New Roman" w:cs="Times New Roman"/>
          <w:sz w:val="24"/>
          <w:szCs w:val="24"/>
          <w:lang w:val="kk-KZ"/>
        </w:rPr>
      </w:pPr>
    </w:p>
    <w:p w:rsidR="00F82EBD" w:rsidRDefault="00F82EBD" w:rsidP="00F82EBD">
      <w:pPr>
        <w:rPr>
          <w:rFonts w:ascii="Times New Roman" w:hAnsi="Times New Roman" w:cs="Times New Roman"/>
          <w:sz w:val="24"/>
          <w:szCs w:val="24"/>
          <w:lang w:val="kk-KZ"/>
        </w:rPr>
      </w:pPr>
    </w:p>
    <w:p w:rsidR="000B30CC" w:rsidRPr="00F82EBD" w:rsidRDefault="00CB679E" w:rsidP="00F82EBD">
      <w:pPr>
        <w:jc w:val="center"/>
        <w:rPr>
          <w:rFonts w:ascii="Times New Roman" w:hAnsi="Times New Roman" w:cs="Times New Roman"/>
          <w:sz w:val="24"/>
          <w:szCs w:val="24"/>
          <w:lang w:val="en-US"/>
        </w:rPr>
      </w:pPr>
      <w:r w:rsidRPr="00F82EBD">
        <w:rPr>
          <w:rFonts w:ascii="Times New Roman" w:hAnsi="Times New Roman" w:cs="Times New Roman"/>
          <w:noProof/>
          <w:sz w:val="24"/>
          <w:szCs w:val="24"/>
          <w:lang w:eastAsia="ru-RU"/>
        </w:rPr>
        <w:drawing>
          <wp:inline distT="0" distB="0" distL="0" distR="0" wp14:anchorId="7E4AEDA7" wp14:editId="1B8C196E">
            <wp:extent cx="3109696" cy="720000"/>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50d30-c8e1-453f-9940-0234a7a6ba5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9696" cy="720000"/>
                    </a:xfrm>
                    <a:prstGeom prst="rect">
                      <a:avLst/>
                    </a:prstGeom>
                  </pic:spPr>
                </pic:pic>
              </a:graphicData>
            </a:graphic>
          </wp:inline>
        </w:drawing>
      </w:r>
      <w:r w:rsidR="00F82EBD" w:rsidRPr="00F82EBD">
        <w:rPr>
          <w:rFonts w:ascii="Times New Roman" w:hAnsi="Times New Roman" w:cs="Times New Roman"/>
          <w:sz w:val="24"/>
          <w:szCs w:val="24"/>
          <w:lang w:val="kk-KZ"/>
        </w:rPr>
        <w:t xml:space="preserve">                    </w:t>
      </w:r>
      <w:r w:rsidR="007A030B" w:rsidRPr="00F82EBD">
        <w:rPr>
          <w:rFonts w:ascii="Times New Roman" w:hAnsi="Times New Roman" w:cs="Times New Roman"/>
          <w:sz w:val="24"/>
          <w:szCs w:val="24"/>
          <w:lang w:val="en-US"/>
        </w:rPr>
        <w:t>(</w:t>
      </w:r>
      <w:proofErr w:type="gramStart"/>
      <w:r w:rsidR="007A030B" w:rsidRPr="00F82EBD">
        <w:rPr>
          <w:rFonts w:ascii="Times New Roman" w:hAnsi="Times New Roman" w:cs="Times New Roman"/>
          <w:sz w:val="24"/>
          <w:szCs w:val="24"/>
          <w:lang w:val="en-US"/>
        </w:rPr>
        <w:t>partner</w:t>
      </w:r>
      <w:proofErr w:type="gramEnd"/>
      <w:r w:rsidR="007A030B" w:rsidRPr="00F82EBD">
        <w:rPr>
          <w:rFonts w:ascii="Times New Roman" w:hAnsi="Times New Roman" w:cs="Times New Roman"/>
          <w:sz w:val="24"/>
          <w:szCs w:val="24"/>
          <w:lang w:val="en-US"/>
        </w:rPr>
        <w:t xml:space="preserve"> University logo)</w:t>
      </w:r>
    </w:p>
    <w:tbl>
      <w:tblPr>
        <w:tblpPr w:leftFromText="180" w:rightFromText="180" w:bottomFromText="200" w:vertAnchor="text" w:horzAnchor="margin" w:tblpXSpec="center" w:tblpY="361"/>
        <w:tblW w:w="10173" w:type="dxa"/>
        <w:tblLayout w:type="fixed"/>
        <w:tblLook w:val="04A0" w:firstRow="1" w:lastRow="0" w:firstColumn="1" w:lastColumn="0" w:noHBand="0" w:noVBand="1"/>
      </w:tblPr>
      <w:tblGrid>
        <w:gridCol w:w="10173"/>
      </w:tblGrid>
      <w:tr w:rsidR="000B30CC" w:rsidRPr="00CB679E" w:rsidTr="00AA1C9E">
        <w:trPr>
          <w:trHeight w:val="80"/>
        </w:trPr>
        <w:tc>
          <w:tcPr>
            <w:tcW w:w="10173" w:type="dxa"/>
            <w:hideMark/>
          </w:tcPr>
          <w:p w:rsidR="00F82EBD" w:rsidRPr="00E070C1" w:rsidRDefault="000B30CC" w:rsidP="00F82EBD">
            <w:pPr>
              <w:spacing w:after="0" w:line="360" w:lineRule="auto"/>
              <w:ind w:firstLine="601"/>
              <w:jc w:val="center"/>
              <w:rPr>
                <w:rFonts w:ascii="Times New Roman" w:hAnsi="Times New Roman" w:cs="Times New Roman"/>
                <w:b/>
                <w:sz w:val="28"/>
                <w:szCs w:val="28"/>
                <w:lang w:val="kk-KZ" w:eastAsia="zh-CN"/>
              </w:rPr>
            </w:pPr>
            <w:r w:rsidRPr="00E070C1">
              <w:rPr>
                <w:rFonts w:ascii="Times New Roman" w:hAnsi="Times New Roman" w:cs="Times New Roman"/>
                <w:b/>
                <w:sz w:val="28"/>
                <w:szCs w:val="28"/>
                <w:lang w:val="en-US" w:eastAsia="zh-CN"/>
              </w:rPr>
              <w:t>AGREEMENT</w:t>
            </w:r>
            <w:r w:rsidR="00F82EBD" w:rsidRPr="00E070C1">
              <w:rPr>
                <w:rFonts w:ascii="Times New Roman" w:hAnsi="Times New Roman" w:cs="Times New Roman"/>
                <w:b/>
                <w:sz w:val="28"/>
                <w:szCs w:val="28"/>
                <w:lang w:val="kk-KZ" w:eastAsia="zh-CN"/>
              </w:rPr>
              <w:t xml:space="preserve"> </w:t>
            </w:r>
          </w:p>
          <w:p w:rsidR="00CB679E" w:rsidRPr="00E070C1" w:rsidRDefault="000B30CC" w:rsidP="00F82EBD">
            <w:pPr>
              <w:spacing w:after="0" w:line="360" w:lineRule="auto"/>
              <w:ind w:firstLine="601"/>
              <w:jc w:val="center"/>
              <w:rPr>
                <w:rFonts w:ascii="Times New Roman" w:hAnsi="Times New Roman" w:cs="Times New Roman"/>
                <w:b/>
                <w:sz w:val="28"/>
                <w:szCs w:val="28"/>
                <w:lang w:val="en-US" w:eastAsia="zh-CN"/>
              </w:rPr>
            </w:pPr>
            <w:r w:rsidRPr="00E070C1">
              <w:rPr>
                <w:rFonts w:ascii="Times New Roman" w:hAnsi="Times New Roman" w:cs="Times New Roman"/>
                <w:b/>
                <w:sz w:val="28"/>
                <w:szCs w:val="28"/>
                <w:lang w:val="en-US" w:eastAsia="zh-CN"/>
              </w:rPr>
              <w:t>o</w:t>
            </w:r>
            <w:r w:rsidR="00943AB1" w:rsidRPr="00E070C1">
              <w:rPr>
                <w:rFonts w:ascii="Times New Roman" w:hAnsi="Times New Roman" w:cs="Times New Roman"/>
                <w:b/>
                <w:sz w:val="28"/>
                <w:szCs w:val="28"/>
                <w:lang w:val="en-US" w:eastAsia="zh-CN"/>
              </w:rPr>
              <w:t>n</w:t>
            </w:r>
            <w:r w:rsidRPr="00E070C1">
              <w:rPr>
                <w:rFonts w:ascii="Times New Roman" w:hAnsi="Times New Roman" w:cs="Times New Roman"/>
                <w:b/>
                <w:sz w:val="28"/>
                <w:szCs w:val="28"/>
                <w:lang w:val="en-US" w:eastAsia="zh-CN"/>
              </w:rPr>
              <w:t xml:space="preserve"> mutual cooperation</w:t>
            </w:r>
            <w:r w:rsidR="00CB679E" w:rsidRPr="00E070C1">
              <w:rPr>
                <w:rFonts w:ascii="Times New Roman" w:hAnsi="Times New Roman" w:cs="Times New Roman"/>
                <w:b/>
                <w:sz w:val="28"/>
                <w:szCs w:val="28"/>
                <w:lang w:val="en-US" w:eastAsia="zh-CN"/>
              </w:rPr>
              <w:t xml:space="preserve"> </w:t>
            </w:r>
          </w:p>
          <w:p w:rsidR="00CB679E" w:rsidRPr="00E070C1" w:rsidRDefault="00CB679E" w:rsidP="00F82EBD">
            <w:pPr>
              <w:spacing w:after="0" w:line="360" w:lineRule="auto"/>
              <w:ind w:firstLine="601"/>
              <w:jc w:val="center"/>
              <w:rPr>
                <w:rFonts w:ascii="Times New Roman" w:hAnsi="Times New Roman" w:cs="Times New Roman"/>
                <w:b/>
                <w:sz w:val="28"/>
                <w:szCs w:val="28"/>
                <w:lang w:val="en-US" w:eastAsia="zh-CN"/>
              </w:rPr>
            </w:pPr>
            <w:r w:rsidRPr="00E070C1">
              <w:rPr>
                <w:rFonts w:ascii="Times New Roman" w:hAnsi="Times New Roman" w:cs="Times New Roman"/>
                <w:b/>
                <w:sz w:val="28"/>
                <w:szCs w:val="28"/>
                <w:lang w:val="en-US" w:eastAsia="zh-CN"/>
              </w:rPr>
              <w:t>between</w:t>
            </w:r>
          </w:p>
          <w:p w:rsidR="00CB679E" w:rsidRPr="00E070C1" w:rsidRDefault="00CB679E" w:rsidP="00F82EBD">
            <w:pPr>
              <w:spacing w:after="0" w:line="360" w:lineRule="auto"/>
              <w:ind w:firstLine="601"/>
              <w:jc w:val="center"/>
              <w:rPr>
                <w:rFonts w:ascii="Times New Roman" w:hAnsi="Times New Roman" w:cs="Times New Roman"/>
                <w:b/>
                <w:sz w:val="28"/>
                <w:szCs w:val="28"/>
                <w:lang w:val="en-US" w:eastAsia="zh-CN"/>
              </w:rPr>
            </w:pPr>
            <w:proofErr w:type="spellStart"/>
            <w:r w:rsidRPr="00E070C1">
              <w:rPr>
                <w:rFonts w:ascii="Times New Roman" w:hAnsi="Times New Roman" w:cs="Times New Roman"/>
                <w:b/>
                <w:sz w:val="28"/>
                <w:szCs w:val="28"/>
                <w:lang w:val="en-US" w:eastAsia="zh-CN"/>
              </w:rPr>
              <w:t>Zhetysu</w:t>
            </w:r>
            <w:proofErr w:type="spellEnd"/>
            <w:r w:rsidRPr="00E070C1">
              <w:rPr>
                <w:rFonts w:ascii="Times New Roman" w:hAnsi="Times New Roman" w:cs="Times New Roman"/>
                <w:b/>
                <w:sz w:val="28"/>
                <w:szCs w:val="28"/>
                <w:lang w:val="en-US" w:eastAsia="zh-CN"/>
              </w:rPr>
              <w:t xml:space="preserve"> Univer</w:t>
            </w:r>
            <w:r w:rsidR="00B9779E">
              <w:rPr>
                <w:rFonts w:ascii="Times New Roman" w:hAnsi="Times New Roman" w:cs="Times New Roman"/>
                <w:b/>
                <w:sz w:val="28"/>
                <w:szCs w:val="28"/>
                <w:lang w:val="en-US" w:eastAsia="zh-CN"/>
              </w:rPr>
              <w:t xml:space="preserve">sity named after </w:t>
            </w:r>
            <w:proofErr w:type="spellStart"/>
            <w:r w:rsidR="00B9779E">
              <w:rPr>
                <w:rFonts w:ascii="Times New Roman" w:hAnsi="Times New Roman" w:cs="Times New Roman"/>
                <w:b/>
                <w:sz w:val="28"/>
                <w:szCs w:val="28"/>
                <w:lang w:val="en-US" w:eastAsia="zh-CN"/>
              </w:rPr>
              <w:t>Ilyas</w:t>
            </w:r>
            <w:proofErr w:type="spellEnd"/>
            <w:r w:rsidR="00B9779E">
              <w:rPr>
                <w:rFonts w:ascii="Times New Roman" w:hAnsi="Times New Roman" w:cs="Times New Roman"/>
                <w:b/>
                <w:sz w:val="28"/>
                <w:szCs w:val="28"/>
                <w:lang w:val="en-US" w:eastAsia="zh-CN"/>
              </w:rPr>
              <w:t xml:space="preserve"> </w:t>
            </w:r>
            <w:proofErr w:type="spellStart"/>
            <w:r w:rsidR="00B9779E">
              <w:rPr>
                <w:rFonts w:ascii="Times New Roman" w:hAnsi="Times New Roman" w:cs="Times New Roman"/>
                <w:b/>
                <w:sz w:val="28"/>
                <w:szCs w:val="28"/>
                <w:lang w:val="en-US" w:eastAsia="zh-CN"/>
              </w:rPr>
              <w:t>Zhansugurov</w:t>
            </w:r>
            <w:proofErr w:type="spellEnd"/>
          </w:p>
          <w:p w:rsidR="00CB679E" w:rsidRPr="00E070C1" w:rsidRDefault="00CB679E" w:rsidP="00F82EBD">
            <w:pPr>
              <w:spacing w:after="0" w:line="360" w:lineRule="auto"/>
              <w:ind w:firstLine="601"/>
              <w:jc w:val="center"/>
              <w:rPr>
                <w:rFonts w:ascii="Times New Roman" w:hAnsi="Times New Roman" w:cs="Times New Roman"/>
                <w:b/>
                <w:sz w:val="28"/>
                <w:szCs w:val="28"/>
                <w:lang w:val="en-US"/>
              </w:rPr>
            </w:pPr>
            <w:r w:rsidRPr="00E070C1">
              <w:rPr>
                <w:rFonts w:ascii="Times New Roman" w:hAnsi="Times New Roman" w:cs="Times New Roman"/>
                <w:b/>
                <w:sz w:val="28"/>
                <w:szCs w:val="28"/>
                <w:lang w:val="en-US"/>
              </w:rPr>
              <w:t>and</w:t>
            </w:r>
          </w:p>
          <w:p w:rsidR="000B30CC" w:rsidRPr="00E070C1" w:rsidRDefault="000B30CC" w:rsidP="00F82EBD">
            <w:pPr>
              <w:spacing w:after="0" w:line="360" w:lineRule="auto"/>
              <w:ind w:firstLine="601"/>
              <w:jc w:val="center"/>
              <w:rPr>
                <w:rFonts w:ascii="Times New Roman" w:hAnsi="Times New Roman" w:cs="Times New Roman"/>
                <w:b/>
                <w:sz w:val="28"/>
                <w:szCs w:val="28"/>
                <w:u w:val="single"/>
                <w:lang w:val="en-US"/>
              </w:rPr>
            </w:pPr>
            <w:r w:rsidRPr="00E070C1">
              <w:rPr>
                <w:sz w:val="28"/>
                <w:szCs w:val="28"/>
                <w:lang w:val="en-US"/>
              </w:rPr>
              <w:t xml:space="preserve">  </w:t>
            </w:r>
            <w:r w:rsidR="00DA4511" w:rsidRPr="00E070C1">
              <w:rPr>
                <w:rFonts w:ascii="Times New Roman" w:hAnsi="Times New Roman" w:cs="Times New Roman"/>
                <w:b/>
                <w:sz w:val="28"/>
                <w:szCs w:val="28"/>
                <w:u w:val="single"/>
                <w:lang w:val="en-US"/>
              </w:rPr>
              <w:t>(partner University)</w:t>
            </w:r>
          </w:p>
          <w:p w:rsidR="00CB679E" w:rsidRDefault="00CB679E" w:rsidP="00CB679E">
            <w:pPr>
              <w:spacing w:after="0"/>
              <w:ind w:firstLine="601"/>
              <w:jc w:val="center"/>
              <w:rPr>
                <w:rFonts w:ascii="Times New Roman" w:hAnsi="Times New Roman" w:cs="Times New Roman"/>
                <w:b/>
                <w:sz w:val="24"/>
                <w:szCs w:val="24"/>
                <w:u w:val="single"/>
                <w:lang w:val="en-US"/>
              </w:rPr>
            </w:pPr>
          </w:p>
          <w:p w:rsidR="00CB679E" w:rsidRDefault="00CB679E" w:rsidP="00DA4511">
            <w:pPr>
              <w:spacing w:after="0" w:line="240" w:lineRule="auto"/>
              <w:ind w:firstLine="601"/>
              <w:jc w:val="center"/>
              <w:rPr>
                <w:rFonts w:ascii="Times New Roman" w:hAnsi="Times New Roman" w:cs="Times New Roman"/>
                <w:b/>
                <w:sz w:val="24"/>
                <w:szCs w:val="24"/>
                <w:u w:val="single"/>
                <w:lang w:val="en-US"/>
              </w:rPr>
            </w:pPr>
          </w:p>
          <w:p w:rsidR="00CB679E" w:rsidRDefault="00CB679E" w:rsidP="00DA4511">
            <w:pPr>
              <w:spacing w:after="0" w:line="240" w:lineRule="auto"/>
              <w:ind w:firstLine="601"/>
              <w:jc w:val="center"/>
              <w:rPr>
                <w:rFonts w:ascii="Times New Roman" w:hAnsi="Times New Roman" w:cs="Times New Roman"/>
                <w:b/>
                <w:sz w:val="24"/>
                <w:szCs w:val="24"/>
                <w:u w:val="single"/>
                <w:lang w:val="en-US"/>
              </w:rPr>
            </w:pPr>
          </w:p>
          <w:p w:rsidR="00CB679E" w:rsidRDefault="00CB679E" w:rsidP="00DA4511">
            <w:pPr>
              <w:spacing w:after="0" w:line="240" w:lineRule="auto"/>
              <w:ind w:firstLine="601"/>
              <w:jc w:val="center"/>
              <w:rPr>
                <w:rFonts w:ascii="Times New Roman" w:hAnsi="Times New Roman" w:cs="Times New Roman"/>
                <w:b/>
                <w:sz w:val="24"/>
                <w:szCs w:val="24"/>
                <w:u w:val="single"/>
                <w:lang w:val="en-US"/>
              </w:rPr>
            </w:pPr>
          </w:p>
          <w:p w:rsidR="00CB679E" w:rsidRDefault="00CB679E" w:rsidP="00DA4511">
            <w:pPr>
              <w:spacing w:after="0" w:line="240" w:lineRule="auto"/>
              <w:ind w:firstLine="601"/>
              <w:jc w:val="center"/>
              <w:rPr>
                <w:rFonts w:ascii="Times New Roman" w:hAnsi="Times New Roman" w:cs="Times New Roman"/>
                <w:b/>
                <w:sz w:val="24"/>
                <w:szCs w:val="24"/>
                <w:u w:val="single"/>
                <w:lang w:val="en-US"/>
              </w:rPr>
            </w:pPr>
          </w:p>
          <w:p w:rsidR="00CB679E" w:rsidRDefault="00CB679E" w:rsidP="00DA4511">
            <w:pPr>
              <w:spacing w:after="0" w:line="240" w:lineRule="auto"/>
              <w:ind w:firstLine="601"/>
              <w:jc w:val="center"/>
              <w:rPr>
                <w:rFonts w:ascii="Times New Roman" w:hAnsi="Times New Roman" w:cs="Times New Roman"/>
                <w:b/>
                <w:sz w:val="24"/>
                <w:szCs w:val="24"/>
                <w:u w:val="single"/>
                <w:lang w:val="en-US"/>
              </w:rPr>
            </w:pPr>
          </w:p>
          <w:p w:rsidR="00CB679E" w:rsidRDefault="00CB679E" w:rsidP="00DA4511">
            <w:pPr>
              <w:spacing w:after="0" w:line="240" w:lineRule="auto"/>
              <w:ind w:firstLine="601"/>
              <w:jc w:val="center"/>
              <w:rPr>
                <w:rFonts w:ascii="Times New Roman" w:hAnsi="Times New Roman" w:cs="Times New Roman"/>
                <w:b/>
                <w:sz w:val="24"/>
                <w:szCs w:val="24"/>
                <w:u w:val="single"/>
                <w:lang w:val="en-US"/>
              </w:rPr>
            </w:pPr>
          </w:p>
          <w:p w:rsidR="00CB679E" w:rsidRDefault="00CB679E" w:rsidP="00DA4511">
            <w:pPr>
              <w:spacing w:after="0" w:line="240" w:lineRule="auto"/>
              <w:ind w:firstLine="601"/>
              <w:jc w:val="center"/>
              <w:rPr>
                <w:rFonts w:ascii="Times New Roman" w:hAnsi="Times New Roman" w:cs="Times New Roman"/>
                <w:b/>
                <w:sz w:val="24"/>
                <w:szCs w:val="24"/>
                <w:u w:val="single"/>
                <w:lang w:val="en-US"/>
              </w:rPr>
            </w:pPr>
          </w:p>
          <w:p w:rsidR="00CB679E" w:rsidRDefault="00CB679E" w:rsidP="00DA4511">
            <w:pPr>
              <w:spacing w:after="0" w:line="240" w:lineRule="auto"/>
              <w:ind w:firstLine="601"/>
              <w:jc w:val="center"/>
              <w:rPr>
                <w:rFonts w:ascii="Times New Roman" w:hAnsi="Times New Roman" w:cs="Times New Roman"/>
                <w:b/>
                <w:sz w:val="24"/>
                <w:szCs w:val="24"/>
                <w:u w:val="single"/>
                <w:lang w:val="en-US"/>
              </w:rPr>
            </w:pPr>
          </w:p>
          <w:p w:rsidR="00CB679E" w:rsidRDefault="00CB679E" w:rsidP="00DA4511">
            <w:pPr>
              <w:spacing w:after="0" w:line="240" w:lineRule="auto"/>
              <w:ind w:firstLine="601"/>
              <w:jc w:val="center"/>
              <w:rPr>
                <w:rFonts w:ascii="Times New Roman" w:hAnsi="Times New Roman" w:cs="Times New Roman"/>
                <w:b/>
                <w:sz w:val="24"/>
                <w:szCs w:val="24"/>
                <w:u w:val="single"/>
                <w:lang w:val="en-US"/>
              </w:rPr>
            </w:pPr>
          </w:p>
          <w:p w:rsidR="00CB679E" w:rsidRDefault="00CB679E" w:rsidP="00DA4511">
            <w:pPr>
              <w:spacing w:after="0" w:line="240" w:lineRule="auto"/>
              <w:ind w:firstLine="601"/>
              <w:jc w:val="center"/>
              <w:rPr>
                <w:rFonts w:ascii="Times New Roman" w:hAnsi="Times New Roman" w:cs="Times New Roman"/>
                <w:b/>
                <w:sz w:val="24"/>
                <w:szCs w:val="24"/>
                <w:u w:val="single"/>
                <w:lang w:val="en-US"/>
              </w:rPr>
            </w:pPr>
          </w:p>
          <w:p w:rsidR="00CB679E" w:rsidRDefault="00CB679E" w:rsidP="00865121">
            <w:pPr>
              <w:spacing w:after="0" w:line="240" w:lineRule="auto"/>
              <w:rPr>
                <w:rFonts w:ascii="Times New Roman" w:hAnsi="Times New Roman" w:cs="Times New Roman"/>
                <w:b/>
                <w:sz w:val="24"/>
                <w:szCs w:val="24"/>
                <w:u w:val="single"/>
                <w:lang w:val="en-US"/>
              </w:rPr>
            </w:pPr>
          </w:p>
          <w:p w:rsidR="00865121" w:rsidRDefault="00865121" w:rsidP="00865121">
            <w:pPr>
              <w:spacing w:after="0" w:line="240" w:lineRule="auto"/>
              <w:rPr>
                <w:rFonts w:ascii="Times New Roman" w:hAnsi="Times New Roman" w:cs="Times New Roman"/>
                <w:b/>
                <w:sz w:val="24"/>
                <w:szCs w:val="24"/>
                <w:u w:val="single"/>
                <w:lang w:val="en-US"/>
              </w:rPr>
            </w:pPr>
          </w:p>
          <w:p w:rsidR="00E070C1" w:rsidRDefault="00E070C1" w:rsidP="00865121">
            <w:pPr>
              <w:spacing w:after="0" w:line="240" w:lineRule="auto"/>
              <w:rPr>
                <w:rFonts w:ascii="Times New Roman" w:hAnsi="Times New Roman" w:cs="Times New Roman"/>
                <w:b/>
                <w:sz w:val="24"/>
                <w:szCs w:val="24"/>
                <w:u w:val="single"/>
                <w:lang w:val="en-US"/>
              </w:rPr>
            </w:pPr>
          </w:p>
          <w:p w:rsidR="000A7977" w:rsidRDefault="000A7977" w:rsidP="00865121">
            <w:pPr>
              <w:spacing w:after="0" w:line="240" w:lineRule="auto"/>
              <w:rPr>
                <w:rFonts w:ascii="Times New Roman" w:hAnsi="Times New Roman" w:cs="Times New Roman"/>
                <w:b/>
                <w:sz w:val="24"/>
                <w:szCs w:val="24"/>
                <w:u w:val="single"/>
                <w:lang w:val="en-US"/>
              </w:rPr>
            </w:pPr>
          </w:p>
          <w:p w:rsidR="000A7977" w:rsidRDefault="000A7977" w:rsidP="00865121">
            <w:pPr>
              <w:spacing w:after="0" w:line="240" w:lineRule="auto"/>
              <w:rPr>
                <w:rFonts w:ascii="Times New Roman" w:hAnsi="Times New Roman" w:cs="Times New Roman"/>
                <w:b/>
                <w:sz w:val="24"/>
                <w:szCs w:val="24"/>
                <w:u w:val="single"/>
                <w:lang w:val="en-US"/>
              </w:rPr>
            </w:pPr>
          </w:p>
          <w:p w:rsidR="00CB679E" w:rsidRPr="00CB679E" w:rsidRDefault="00CB679E" w:rsidP="00CB679E">
            <w:pPr>
              <w:spacing w:after="0" w:line="240" w:lineRule="auto"/>
              <w:rPr>
                <w:rFonts w:ascii="Times New Roman" w:hAnsi="Times New Roman" w:cs="Times New Roman"/>
                <w:b/>
                <w:bCs/>
                <w:sz w:val="24"/>
                <w:szCs w:val="24"/>
                <w:lang w:val="en-US"/>
              </w:rPr>
            </w:pPr>
          </w:p>
        </w:tc>
      </w:tr>
      <w:tr w:rsidR="000B30CC" w:rsidRPr="00CB679E" w:rsidTr="00AA1C9E">
        <w:trPr>
          <w:trHeight w:val="126"/>
        </w:trPr>
        <w:tc>
          <w:tcPr>
            <w:tcW w:w="10173" w:type="dxa"/>
          </w:tcPr>
          <w:p w:rsidR="000B30CC" w:rsidRPr="00865121" w:rsidRDefault="000B30CC" w:rsidP="006B3E1B">
            <w:pPr>
              <w:spacing w:after="0" w:line="240" w:lineRule="auto"/>
              <w:jc w:val="both"/>
              <w:rPr>
                <w:rFonts w:ascii="Times New Roman" w:hAnsi="Times New Roman" w:cs="Times New Roman"/>
                <w:sz w:val="24"/>
                <w:szCs w:val="24"/>
                <w:lang w:val="en-US"/>
              </w:rPr>
            </w:pPr>
          </w:p>
        </w:tc>
      </w:tr>
      <w:tr w:rsidR="000B30CC" w:rsidRPr="00865121" w:rsidTr="00AA1C9E">
        <w:trPr>
          <w:trHeight w:val="126"/>
        </w:trPr>
        <w:tc>
          <w:tcPr>
            <w:tcW w:w="10173" w:type="dxa"/>
            <w:hideMark/>
          </w:tcPr>
          <w:p w:rsidR="000B30CC" w:rsidRDefault="000B30CC" w:rsidP="005C4EE2">
            <w:pPr>
              <w:ind w:firstLine="567"/>
              <w:jc w:val="both"/>
              <w:rPr>
                <w:rFonts w:ascii="Times New Roman" w:hAnsi="Times New Roman" w:cs="Times New Roman"/>
                <w:b/>
                <w:bCs/>
                <w:color w:val="000000"/>
                <w:sz w:val="26"/>
                <w:szCs w:val="26"/>
                <w:shd w:val="clear" w:color="auto" w:fill="FFFFFF"/>
                <w:lang w:val="en-US"/>
              </w:rPr>
            </w:pPr>
            <w:bookmarkStart w:id="0" w:name="_GoBack"/>
            <w:bookmarkEnd w:id="0"/>
            <w:proofErr w:type="spellStart"/>
            <w:r>
              <w:rPr>
                <w:rFonts w:ascii="Times New Roman" w:hAnsi="Times New Roman" w:cs="Times New Roman"/>
                <w:sz w:val="24"/>
                <w:szCs w:val="24"/>
                <w:lang w:val="en-US" w:eastAsia="zh-CN"/>
              </w:rPr>
              <w:lastRenderedPageBreak/>
              <w:t>Zhetysu</w:t>
            </w:r>
            <w:proofErr w:type="spellEnd"/>
            <w:r>
              <w:rPr>
                <w:lang w:val="en-US"/>
              </w:rPr>
              <w:t xml:space="preserve"> </w:t>
            </w:r>
            <w:r w:rsidR="00C71C60">
              <w:rPr>
                <w:rFonts w:ascii="Times New Roman" w:hAnsi="Times New Roman" w:cs="Times New Roman"/>
                <w:sz w:val="24"/>
                <w:szCs w:val="24"/>
                <w:lang w:val="en-US" w:eastAsia="zh-CN"/>
              </w:rPr>
              <w:t xml:space="preserve">University named after </w:t>
            </w:r>
            <w:proofErr w:type="spellStart"/>
            <w:r w:rsidR="00C71C60">
              <w:rPr>
                <w:rFonts w:ascii="Times New Roman" w:hAnsi="Times New Roman" w:cs="Times New Roman"/>
                <w:sz w:val="24"/>
                <w:szCs w:val="24"/>
                <w:lang w:val="en-US" w:eastAsia="zh-CN"/>
              </w:rPr>
              <w:t>Ilyas</w:t>
            </w:r>
            <w:proofErr w:type="spellEnd"/>
            <w:r w:rsidR="00C71C60">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lang w:val="en-US" w:eastAsia="zh-CN"/>
              </w:rPr>
              <w:t>Zhansugurov</w:t>
            </w:r>
            <w:proofErr w:type="spellEnd"/>
            <w:r>
              <w:rPr>
                <w:rFonts w:ascii="Times New Roman" w:hAnsi="Times New Roman" w:cs="Times New Roman"/>
                <w:sz w:val="24"/>
                <w:szCs w:val="24"/>
                <w:lang w:val="en-US" w:eastAsia="zh-CN"/>
              </w:rPr>
              <w:t xml:space="preserve"> </w:t>
            </w:r>
            <w:r w:rsidR="00945A4D">
              <w:rPr>
                <w:rFonts w:ascii="Times New Roman" w:hAnsi="Times New Roman" w:cs="Times New Roman"/>
                <w:sz w:val="24"/>
                <w:szCs w:val="24"/>
                <w:lang w:val="en-US" w:eastAsia="zh-CN"/>
              </w:rPr>
              <w:t>(Kazakhstan), represented by</w:t>
            </w:r>
            <w:r w:rsidR="00717E86">
              <w:rPr>
                <w:rFonts w:ascii="Times New Roman" w:hAnsi="Times New Roman" w:cs="Times New Roman"/>
                <w:sz w:val="24"/>
                <w:szCs w:val="24"/>
                <w:lang w:val="en-US" w:eastAsia="zh-CN"/>
              </w:rPr>
              <w:t xml:space="preserve"> the </w:t>
            </w:r>
            <w:r w:rsidR="00717E86">
              <w:rPr>
                <w:rFonts w:ascii="Times New Roman" w:hAnsi="Times New Roman" w:cs="Times New Roman"/>
                <w:b/>
                <w:sz w:val="24"/>
                <w:szCs w:val="24"/>
                <w:lang w:val="en-US"/>
              </w:rPr>
              <w:t xml:space="preserve"> </w:t>
            </w:r>
            <w:r w:rsidR="00717E86" w:rsidRPr="00717E86">
              <w:rPr>
                <w:rFonts w:ascii="Times New Roman" w:hAnsi="Times New Roman" w:cs="Times New Roman"/>
                <w:sz w:val="24"/>
                <w:szCs w:val="24"/>
                <w:lang w:val="en-US"/>
              </w:rPr>
              <w:t>Chairman of the board</w:t>
            </w:r>
            <w:r w:rsidR="00CB679E">
              <w:rPr>
                <w:rFonts w:ascii="Times New Roman" w:hAnsi="Times New Roman" w:cs="Times New Roman"/>
                <w:sz w:val="24"/>
                <w:szCs w:val="24"/>
                <w:lang w:val="en-US"/>
              </w:rPr>
              <w:t xml:space="preserve"> – Rector</w:t>
            </w:r>
            <w:r w:rsidR="00717E86">
              <w:rPr>
                <w:rFonts w:ascii="Times New Roman" w:hAnsi="Times New Roman" w:cs="Times New Roman"/>
                <w:b/>
                <w:sz w:val="24"/>
                <w:szCs w:val="24"/>
                <w:lang w:val="en-US"/>
              </w:rPr>
              <w:t xml:space="preserve"> </w:t>
            </w:r>
            <w:r w:rsidRPr="003870BB">
              <w:rPr>
                <w:rFonts w:ascii="Times New Roman" w:hAnsi="Times New Roman" w:cs="Times New Roman"/>
                <w:b/>
                <w:sz w:val="24"/>
                <w:szCs w:val="24"/>
                <w:lang w:val="en-US" w:eastAsia="zh-CN"/>
              </w:rPr>
              <w:t>Prof. Dr.</w:t>
            </w:r>
            <w:r>
              <w:rPr>
                <w:rFonts w:ascii="Times New Roman" w:hAnsi="Times New Roman" w:cs="Times New Roman"/>
                <w:sz w:val="24"/>
                <w:szCs w:val="24"/>
                <w:lang w:val="en-US" w:eastAsia="zh-CN"/>
              </w:rPr>
              <w:t xml:space="preserve"> </w:t>
            </w:r>
            <w:proofErr w:type="spellStart"/>
            <w:r>
              <w:rPr>
                <w:rFonts w:ascii="Times New Roman" w:hAnsi="Times New Roman" w:cs="Times New Roman"/>
                <w:b/>
                <w:sz w:val="24"/>
                <w:szCs w:val="24"/>
                <w:lang w:val="en-US" w:eastAsia="zh-CN"/>
              </w:rPr>
              <w:t>Kuat</w:t>
            </w:r>
            <w:proofErr w:type="spellEnd"/>
            <w:r>
              <w:rPr>
                <w:rFonts w:ascii="Times New Roman" w:hAnsi="Times New Roman" w:cs="Times New Roman"/>
                <w:b/>
                <w:sz w:val="24"/>
                <w:szCs w:val="24"/>
                <w:lang w:val="en-US" w:eastAsia="zh-CN"/>
              </w:rPr>
              <w:t xml:space="preserve"> </w:t>
            </w:r>
            <w:proofErr w:type="spellStart"/>
            <w:r>
              <w:rPr>
                <w:rFonts w:ascii="Times New Roman" w:hAnsi="Times New Roman" w:cs="Times New Roman"/>
                <w:b/>
                <w:sz w:val="24"/>
                <w:szCs w:val="24"/>
                <w:lang w:val="en-US" w:eastAsia="zh-CN"/>
              </w:rPr>
              <w:t>Baimyrzayev</w:t>
            </w:r>
            <w:proofErr w:type="spellEnd"/>
            <w:r>
              <w:rPr>
                <w:rFonts w:ascii="Times New Roman" w:hAnsi="Times New Roman" w:cs="Times New Roman"/>
                <w:sz w:val="24"/>
                <w:szCs w:val="24"/>
                <w:lang w:val="en-US" w:eastAsia="zh-CN"/>
              </w:rPr>
              <w:t xml:space="preserve"> and</w:t>
            </w:r>
            <w:r w:rsidRPr="00441889">
              <w:rPr>
                <w:lang w:val="en-US"/>
              </w:rPr>
              <w:t xml:space="preserve"> </w:t>
            </w:r>
            <w:r w:rsidR="005F5FB2" w:rsidRPr="00F82EBD">
              <w:rPr>
                <w:highlight w:val="yellow"/>
                <w:u w:val="single"/>
                <w:lang w:val="en-US"/>
              </w:rPr>
              <w:t>(</w:t>
            </w:r>
            <w:r w:rsidR="005F5FB2" w:rsidRPr="00F82EBD">
              <w:rPr>
                <w:rFonts w:ascii="Times New Roman" w:hAnsi="Times New Roman" w:cs="Times New Roman"/>
                <w:sz w:val="24"/>
                <w:szCs w:val="24"/>
                <w:highlight w:val="yellow"/>
                <w:u w:val="single"/>
                <w:lang w:val="en-US" w:eastAsia="zh-CN"/>
              </w:rPr>
              <w:t>partner University (country</w:t>
            </w:r>
            <w:r w:rsidRPr="00F82EBD">
              <w:rPr>
                <w:rFonts w:ascii="Times New Roman" w:hAnsi="Times New Roman" w:cs="Times New Roman"/>
                <w:sz w:val="24"/>
                <w:szCs w:val="24"/>
                <w:highlight w:val="yellow"/>
                <w:u w:val="single"/>
                <w:lang w:val="en-US" w:eastAsia="zh-CN"/>
              </w:rPr>
              <w:t>)</w:t>
            </w:r>
            <w:r w:rsidR="005F5FB2" w:rsidRPr="00F82EBD">
              <w:rPr>
                <w:rFonts w:ascii="Times New Roman" w:hAnsi="Times New Roman" w:cs="Times New Roman"/>
                <w:sz w:val="24"/>
                <w:szCs w:val="24"/>
                <w:highlight w:val="yellow"/>
                <w:u w:val="single"/>
                <w:lang w:val="en-US" w:eastAsia="zh-CN"/>
              </w:rPr>
              <w:t>)</w:t>
            </w:r>
            <w:r w:rsidRPr="00F82EBD">
              <w:rPr>
                <w:rFonts w:ascii="Times New Roman" w:hAnsi="Times New Roman" w:cs="Times New Roman"/>
                <w:sz w:val="24"/>
                <w:szCs w:val="24"/>
                <w:highlight w:val="yellow"/>
                <w:lang w:val="en-US" w:eastAsia="zh-CN"/>
              </w:rPr>
              <w:t>,</w:t>
            </w:r>
            <w:r w:rsidR="00FF43F5">
              <w:rPr>
                <w:rFonts w:ascii="Times New Roman" w:hAnsi="Times New Roman" w:cs="Times New Roman"/>
                <w:sz w:val="24"/>
                <w:szCs w:val="24"/>
                <w:lang w:val="en-US" w:eastAsia="zh-CN"/>
              </w:rPr>
              <w:t xml:space="preserve"> represented by</w:t>
            </w:r>
            <w:r w:rsidR="002811F2">
              <w:rPr>
                <w:rFonts w:ascii="Times New Roman" w:hAnsi="Times New Roman" w:cs="Times New Roman"/>
                <w:sz w:val="24"/>
                <w:szCs w:val="24"/>
                <w:lang w:val="en-US" w:eastAsia="zh-CN"/>
              </w:rPr>
              <w:t xml:space="preserve"> </w:t>
            </w:r>
            <w:r w:rsidR="002811F2" w:rsidRPr="00F82EBD">
              <w:rPr>
                <w:rFonts w:ascii="Times New Roman" w:hAnsi="Times New Roman" w:cs="Times New Roman"/>
                <w:sz w:val="24"/>
                <w:szCs w:val="24"/>
                <w:highlight w:val="yellow"/>
                <w:u w:val="single"/>
                <w:lang w:val="en-US" w:eastAsia="zh-CN"/>
              </w:rPr>
              <w:t>(representative)</w:t>
            </w:r>
            <w:r>
              <w:rPr>
                <w:rFonts w:ascii="Times New Roman" w:hAnsi="Times New Roman" w:cs="Times New Roman"/>
                <w:sz w:val="24"/>
                <w:szCs w:val="24"/>
                <w:lang w:val="en-US" w:eastAsia="zh-CN"/>
              </w:rPr>
              <w:t>,</w:t>
            </w:r>
            <w:r w:rsidR="005D146A">
              <w:rPr>
                <w:rFonts w:ascii="Times New Roman" w:hAnsi="Times New Roman" w:cs="Times New Roman"/>
                <w:sz w:val="24"/>
                <w:szCs w:val="24"/>
                <w:lang w:val="en-US" w:eastAsia="zh-CN"/>
              </w:rPr>
              <w:t xml:space="preserve"> </w:t>
            </w:r>
            <w:r w:rsidR="005D146A" w:rsidRPr="00815846">
              <w:rPr>
                <w:rFonts w:ascii="Times New Roman" w:hAnsi="Times New Roman" w:cs="Times New Roman"/>
                <w:sz w:val="24"/>
                <w:szCs w:val="24"/>
                <w:lang w:val="en-US" w:eastAsia="zh-CN"/>
              </w:rPr>
              <w:t>(both hereinafter referred to as the Parties collectively, or Party individually)</w:t>
            </w:r>
            <w:r w:rsidR="005D146A">
              <w:rPr>
                <w:rFonts w:ascii="Times New Roman" w:hAnsi="Times New Roman" w:cs="Times New Roman"/>
                <w:sz w:val="24"/>
                <w:szCs w:val="24"/>
                <w:lang w:val="en-US" w:eastAsia="zh-CN"/>
              </w:rPr>
              <w:t>,</w:t>
            </w:r>
            <w:r>
              <w:rPr>
                <w:rFonts w:ascii="Times New Roman" w:hAnsi="Times New Roman" w:cs="Times New Roman"/>
                <w:sz w:val="24"/>
                <w:szCs w:val="24"/>
                <w:lang w:val="en-US" w:eastAsia="zh-CN"/>
              </w:rPr>
              <w:t xml:space="preserve"> acting under the Chart</w:t>
            </w:r>
            <w:r w:rsidR="009240CE">
              <w:rPr>
                <w:rFonts w:ascii="Times New Roman" w:hAnsi="Times New Roman" w:cs="Times New Roman"/>
                <w:sz w:val="24"/>
                <w:szCs w:val="24"/>
                <w:lang w:val="en-US" w:eastAsia="zh-CN"/>
              </w:rPr>
              <w:t>er,</w:t>
            </w:r>
            <w:r w:rsidR="00815846">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 xml:space="preserve">have concluded this </w:t>
            </w:r>
            <w:r w:rsidR="000C63BE">
              <w:rPr>
                <w:rFonts w:ascii="Times New Roman" w:hAnsi="Times New Roman" w:cs="Times New Roman"/>
                <w:sz w:val="24"/>
                <w:szCs w:val="24"/>
                <w:lang w:val="en-US" w:eastAsia="zh-CN"/>
              </w:rPr>
              <w:t xml:space="preserve">Agreement as follows: </w:t>
            </w:r>
          </w:p>
        </w:tc>
      </w:tr>
      <w:tr w:rsidR="000B30CC" w:rsidRPr="00865121" w:rsidTr="00AA1C9E">
        <w:trPr>
          <w:trHeight w:val="80"/>
        </w:trPr>
        <w:tc>
          <w:tcPr>
            <w:tcW w:w="10173" w:type="dxa"/>
          </w:tcPr>
          <w:p w:rsidR="000B30CC" w:rsidRPr="009A0848" w:rsidRDefault="000B30CC" w:rsidP="006B3E1B">
            <w:pPr>
              <w:spacing w:after="0" w:line="240" w:lineRule="auto"/>
              <w:jc w:val="both"/>
              <w:rPr>
                <w:rFonts w:ascii="Times New Roman" w:hAnsi="Times New Roman" w:cs="Times New Roman"/>
                <w:b/>
                <w:bCs/>
                <w:sz w:val="24"/>
                <w:szCs w:val="24"/>
                <w:lang w:val="en-US"/>
              </w:rPr>
            </w:pPr>
          </w:p>
        </w:tc>
      </w:tr>
      <w:tr w:rsidR="000B30CC" w:rsidRPr="009A0848" w:rsidTr="00AA1C9E">
        <w:trPr>
          <w:trHeight w:val="126"/>
        </w:trPr>
        <w:tc>
          <w:tcPr>
            <w:tcW w:w="10173" w:type="dxa"/>
            <w:hideMark/>
          </w:tcPr>
          <w:p w:rsidR="00F82EBD" w:rsidRPr="009A0848" w:rsidRDefault="000B30CC" w:rsidP="009A0848">
            <w:pPr>
              <w:pStyle w:val="1"/>
              <w:numPr>
                <w:ilvl w:val="0"/>
                <w:numId w:val="7"/>
              </w:numPr>
              <w:spacing w:after="0" w:line="240" w:lineRule="auto"/>
              <w:jc w:val="center"/>
              <w:rPr>
                <w:rFonts w:ascii="Times New Roman" w:hAnsi="Times New Roman" w:cs="Times New Roman"/>
                <w:b/>
                <w:sz w:val="24"/>
                <w:szCs w:val="24"/>
                <w:lang w:val="kk-KZ" w:eastAsia="zh-CN"/>
              </w:rPr>
            </w:pPr>
            <w:r>
              <w:rPr>
                <w:rFonts w:ascii="Times New Roman" w:hAnsi="Times New Roman" w:cs="Times New Roman"/>
                <w:b/>
                <w:sz w:val="24"/>
                <w:szCs w:val="24"/>
                <w:lang w:val="en-US" w:eastAsia="zh-CN"/>
              </w:rPr>
              <w:t>THE SUBJECT OF THE AGREEMENT</w:t>
            </w:r>
          </w:p>
        </w:tc>
      </w:tr>
      <w:tr w:rsidR="000B30CC" w:rsidRPr="00865121" w:rsidTr="00AA1C9E">
        <w:trPr>
          <w:trHeight w:val="126"/>
        </w:trPr>
        <w:tc>
          <w:tcPr>
            <w:tcW w:w="10173" w:type="dxa"/>
            <w:hideMark/>
          </w:tcPr>
          <w:p w:rsidR="000B30CC" w:rsidRDefault="000B30CC" w:rsidP="006B3E1B">
            <w:pPr>
              <w:pStyle w:val="1"/>
              <w:numPr>
                <w:ilvl w:val="1"/>
                <w:numId w:val="1"/>
              </w:numPr>
              <w:spacing w:after="0" w:line="240" w:lineRule="auto"/>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Organization and streng</w:t>
            </w:r>
            <w:r w:rsidR="00873C43">
              <w:rPr>
                <w:rFonts w:ascii="Times New Roman" w:hAnsi="Times New Roman" w:cs="Times New Roman"/>
                <w:sz w:val="24"/>
                <w:szCs w:val="24"/>
                <w:lang w:val="en-US" w:eastAsia="zh-CN"/>
              </w:rPr>
              <w:t>thening of cooperation between the P</w:t>
            </w:r>
            <w:r w:rsidR="009240CE">
              <w:rPr>
                <w:rFonts w:ascii="Times New Roman" w:hAnsi="Times New Roman" w:cs="Times New Roman"/>
                <w:sz w:val="24"/>
                <w:szCs w:val="24"/>
                <w:lang w:val="en-US" w:eastAsia="zh-CN"/>
              </w:rPr>
              <w:t>arties</w:t>
            </w:r>
            <w:r>
              <w:rPr>
                <w:rFonts w:ascii="Times New Roman" w:hAnsi="Times New Roman" w:cs="Times New Roman"/>
                <w:sz w:val="24"/>
                <w:szCs w:val="24"/>
                <w:lang w:val="en-US" w:eastAsia="zh-CN"/>
              </w:rPr>
              <w:t xml:space="preserve"> to share experiences of training and information on new technologies, training of specialists, the implementation of the exchange of students, teachers and academic staff to carry out joint activities in the field of science, culture and education in the framework of academic mobility and the selection of students for training.</w:t>
            </w:r>
          </w:p>
          <w:p w:rsidR="000B30CC" w:rsidRPr="009559B8" w:rsidRDefault="000B30CC" w:rsidP="006B3E1B">
            <w:pPr>
              <w:pStyle w:val="a4"/>
              <w:numPr>
                <w:ilvl w:val="1"/>
                <w:numId w:val="1"/>
              </w:numPr>
              <w:spacing w:after="0" w:line="240" w:lineRule="auto"/>
              <w:jc w:val="both"/>
              <w:rPr>
                <w:rFonts w:ascii="Times New Roman" w:hAnsi="Times New Roman" w:cs="Times New Roman"/>
                <w:b/>
                <w:bCs/>
                <w:sz w:val="24"/>
                <w:szCs w:val="24"/>
                <w:lang w:val="en-GB"/>
              </w:rPr>
            </w:pPr>
            <w:r>
              <w:rPr>
                <w:rFonts w:ascii="Times New Roman" w:hAnsi="Times New Roman" w:cs="Times New Roman"/>
                <w:sz w:val="24"/>
                <w:szCs w:val="24"/>
                <w:lang w:val="en-GB"/>
              </w:rPr>
              <w:t xml:space="preserve">The present agreement provides a framework for all the agreements made between the various faculties/institutes/departments of </w:t>
            </w:r>
            <w:r w:rsidR="00873C43">
              <w:rPr>
                <w:rFonts w:ascii="Times New Roman" w:hAnsi="Times New Roman" w:cs="Times New Roman"/>
                <w:sz w:val="24"/>
                <w:szCs w:val="24"/>
                <w:lang w:val="en-GB"/>
              </w:rPr>
              <w:t>the Parties</w:t>
            </w:r>
            <w:r>
              <w:rPr>
                <w:rFonts w:ascii="Times New Roman" w:hAnsi="Times New Roman" w:cs="Times New Roman"/>
                <w:sz w:val="24"/>
                <w:szCs w:val="24"/>
                <w:lang w:val="en-GB"/>
              </w:rPr>
              <w:t>.</w:t>
            </w:r>
          </w:p>
          <w:p w:rsidR="000B30CC" w:rsidRPr="009A0848" w:rsidRDefault="000B30CC" w:rsidP="009A0848">
            <w:pPr>
              <w:spacing w:after="0" w:line="240" w:lineRule="auto"/>
              <w:jc w:val="both"/>
              <w:rPr>
                <w:rFonts w:ascii="Times New Roman" w:hAnsi="Times New Roman" w:cs="Times New Roman"/>
                <w:b/>
                <w:bCs/>
                <w:sz w:val="24"/>
                <w:szCs w:val="24"/>
                <w:lang w:val="en-US"/>
              </w:rPr>
            </w:pPr>
          </w:p>
        </w:tc>
      </w:tr>
      <w:tr w:rsidR="000B30CC" w:rsidTr="00AA1C9E">
        <w:trPr>
          <w:trHeight w:val="222"/>
        </w:trPr>
        <w:tc>
          <w:tcPr>
            <w:tcW w:w="10173" w:type="dxa"/>
            <w:hideMark/>
          </w:tcPr>
          <w:p w:rsidR="00F82EBD" w:rsidRPr="009A0848" w:rsidRDefault="000B30CC" w:rsidP="009A0848">
            <w:pPr>
              <w:pStyle w:val="a4"/>
              <w:numPr>
                <w:ilvl w:val="0"/>
                <w:numId w:val="1"/>
              </w:num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rPr>
              <w:t>FIELDS OF COOPERATION</w:t>
            </w:r>
          </w:p>
        </w:tc>
      </w:tr>
      <w:tr w:rsidR="000B30CC" w:rsidRPr="00865121" w:rsidTr="00AA1C9E">
        <w:trPr>
          <w:trHeight w:val="126"/>
        </w:trPr>
        <w:tc>
          <w:tcPr>
            <w:tcW w:w="10173" w:type="dxa"/>
            <w:hideMark/>
          </w:tcPr>
          <w:p w:rsidR="00C07E2B" w:rsidRPr="00F111CC" w:rsidRDefault="001301AA" w:rsidP="00C07E2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eastAsia="zh-CN"/>
              </w:rPr>
              <w:t>The Parties</w:t>
            </w:r>
            <w:r w:rsidR="000B30CC">
              <w:rPr>
                <w:rFonts w:ascii="Times New Roman" w:hAnsi="Times New Roman" w:cs="Times New Roman"/>
                <w:sz w:val="24"/>
                <w:szCs w:val="24"/>
                <w:lang w:val="kk-KZ" w:eastAsia="zh-CN"/>
              </w:rPr>
              <w:t xml:space="preserve"> </w:t>
            </w:r>
            <w:r w:rsidR="008A32B5">
              <w:rPr>
                <w:rFonts w:ascii="Times New Roman" w:hAnsi="Times New Roman" w:cs="Times New Roman"/>
                <w:sz w:val="24"/>
                <w:szCs w:val="24"/>
                <w:lang w:val="en-GB"/>
              </w:rPr>
              <w:t>agree to the following general forms of cooperation</w:t>
            </w:r>
            <w:r w:rsidR="000B30CC">
              <w:rPr>
                <w:rFonts w:ascii="Times New Roman" w:hAnsi="Times New Roman" w:cs="Times New Roman"/>
                <w:sz w:val="24"/>
                <w:szCs w:val="24"/>
                <w:lang w:val="en-GB"/>
              </w:rPr>
              <w:t>:</w:t>
            </w:r>
          </w:p>
        </w:tc>
      </w:tr>
      <w:tr w:rsidR="001319AE" w:rsidRPr="00865121" w:rsidTr="00AA1C9E">
        <w:trPr>
          <w:trHeight w:val="126"/>
        </w:trPr>
        <w:tc>
          <w:tcPr>
            <w:tcW w:w="10173" w:type="dxa"/>
          </w:tcPr>
          <w:p w:rsidR="001319AE" w:rsidRPr="006957E5" w:rsidRDefault="001319AE" w:rsidP="006957E5">
            <w:pPr>
              <w:pStyle w:val="a4"/>
              <w:numPr>
                <w:ilvl w:val="1"/>
                <w:numId w:val="6"/>
              </w:numPr>
              <w:spacing w:after="0" w:line="240" w:lineRule="auto"/>
              <w:ind w:left="567" w:hanging="567"/>
              <w:jc w:val="both"/>
              <w:rPr>
                <w:rFonts w:ascii="Times New Roman" w:hAnsi="Times New Roman" w:cs="Times New Roman"/>
                <w:sz w:val="24"/>
                <w:szCs w:val="24"/>
                <w:lang w:val="en-US" w:eastAsia="zh-CN"/>
              </w:rPr>
            </w:pPr>
            <w:r w:rsidRPr="006957E5">
              <w:rPr>
                <w:rFonts w:ascii="Times New Roman" w:hAnsi="Times New Roman" w:cs="Times New Roman"/>
                <w:color w:val="000000" w:themeColor="text1"/>
                <w:sz w:val="24"/>
                <w:szCs w:val="24"/>
                <w:lang w:val="en-US"/>
              </w:rPr>
              <w:t>To carry out the exchange of teaching staff and students (bachelor, master’s degree and PhD students);</w:t>
            </w:r>
          </w:p>
        </w:tc>
      </w:tr>
      <w:tr w:rsidR="00074FDA" w:rsidRPr="00865121" w:rsidTr="00AA1C9E">
        <w:trPr>
          <w:trHeight w:val="126"/>
        </w:trPr>
        <w:tc>
          <w:tcPr>
            <w:tcW w:w="10173" w:type="dxa"/>
          </w:tcPr>
          <w:p w:rsidR="00074FDA" w:rsidRPr="006957E5" w:rsidRDefault="004F4026" w:rsidP="006957E5">
            <w:pPr>
              <w:pStyle w:val="a4"/>
              <w:numPr>
                <w:ilvl w:val="1"/>
                <w:numId w:val="6"/>
              </w:numPr>
              <w:spacing w:after="0" w:line="240" w:lineRule="auto"/>
              <w:ind w:left="567" w:hanging="567"/>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eastAsia="zh-CN"/>
              </w:rPr>
              <w:t>To provide</w:t>
            </w:r>
            <w:r>
              <w:rPr>
                <w:rFonts w:ascii="Times New Roman" w:hAnsi="Times New Roman" w:cs="Times New Roman"/>
                <w:color w:val="000000" w:themeColor="text1"/>
                <w:sz w:val="24"/>
                <w:szCs w:val="24"/>
                <w:lang w:val="en-US"/>
              </w:rPr>
              <w:t xml:space="preserve"> bachelor, master’s degree</w:t>
            </w:r>
            <w:r w:rsidRPr="00FC7E8A">
              <w:rPr>
                <w:rFonts w:ascii="Times New Roman" w:hAnsi="Times New Roman" w:cs="Times New Roman"/>
                <w:color w:val="000000" w:themeColor="text1"/>
                <w:sz w:val="24"/>
                <w:szCs w:val="24"/>
                <w:lang w:val="en-US"/>
              </w:rPr>
              <w:t xml:space="preserve"> and PhD students</w:t>
            </w:r>
            <w:r w:rsidRPr="00FC7E8A">
              <w:rPr>
                <w:rFonts w:ascii="Times New Roman" w:hAnsi="Times New Roman" w:cs="Times New Roman"/>
                <w:sz w:val="24"/>
                <w:szCs w:val="24"/>
                <w:lang w:val="en-US" w:eastAsia="zh-CN"/>
              </w:rPr>
              <w:t xml:space="preserve"> of the universities</w:t>
            </w:r>
            <w:r>
              <w:rPr>
                <w:rFonts w:ascii="Times New Roman" w:hAnsi="Times New Roman" w:cs="Times New Roman"/>
                <w:sz w:val="24"/>
                <w:szCs w:val="24"/>
                <w:lang w:val="en-US" w:eastAsia="zh-CN"/>
              </w:rPr>
              <w:t xml:space="preserve"> the</w:t>
            </w:r>
            <w:r w:rsidRPr="00FC7E8A">
              <w:rPr>
                <w:rFonts w:ascii="Times New Roman" w:hAnsi="Times New Roman" w:cs="Times New Roman"/>
                <w:sz w:val="24"/>
                <w:szCs w:val="24"/>
                <w:lang w:val="en-US" w:eastAsia="zh-CN"/>
              </w:rPr>
              <w:t xml:space="preserve"> possibility of scientific training;</w:t>
            </w:r>
          </w:p>
        </w:tc>
      </w:tr>
      <w:tr w:rsidR="004F4026" w:rsidRPr="00865121" w:rsidTr="00AA1C9E">
        <w:trPr>
          <w:trHeight w:val="126"/>
        </w:trPr>
        <w:tc>
          <w:tcPr>
            <w:tcW w:w="10173" w:type="dxa"/>
          </w:tcPr>
          <w:p w:rsidR="004F4026" w:rsidRDefault="00343C80" w:rsidP="006957E5">
            <w:pPr>
              <w:pStyle w:val="a4"/>
              <w:numPr>
                <w:ilvl w:val="1"/>
                <w:numId w:val="6"/>
              </w:numPr>
              <w:spacing w:after="0" w:line="240" w:lineRule="auto"/>
              <w:ind w:left="567" w:hanging="567"/>
              <w:jc w:val="both"/>
              <w:rPr>
                <w:rFonts w:ascii="Times New Roman" w:hAnsi="Times New Roman" w:cs="Times New Roman"/>
                <w:sz w:val="24"/>
                <w:szCs w:val="24"/>
                <w:lang w:val="en-US" w:eastAsia="zh-CN"/>
              </w:rPr>
            </w:pPr>
            <w:r>
              <w:rPr>
                <w:rFonts w:ascii="Times New Roman" w:hAnsi="Times New Roman" w:cs="Times New Roman"/>
                <w:color w:val="000000" w:themeColor="text1"/>
                <w:sz w:val="24"/>
                <w:szCs w:val="24"/>
                <w:lang w:val="en-US"/>
              </w:rPr>
              <w:t>To develop and implement</w:t>
            </w:r>
            <w:r w:rsidRPr="001C7708">
              <w:rPr>
                <w:rFonts w:ascii="Times New Roman" w:hAnsi="Times New Roman" w:cs="Times New Roman"/>
                <w:color w:val="000000" w:themeColor="text1"/>
                <w:sz w:val="24"/>
                <w:szCs w:val="24"/>
                <w:lang w:val="en-US"/>
              </w:rPr>
              <w:t xml:space="preserve"> joint educati</w:t>
            </w:r>
            <w:r>
              <w:rPr>
                <w:rFonts w:ascii="Times New Roman" w:hAnsi="Times New Roman" w:cs="Times New Roman"/>
                <w:color w:val="000000" w:themeColor="text1"/>
                <w:sz w:val="24"/>
                <w:szCs w:val="24"/>
                <w:lang w:val="en-US"/>
              </w:rPr>
              <w:t>onal programs, including double-</w:t>
            </w:r>
            <w:r w:rsidR="004A510B">
              <w:rPr>
                <w:rFonts w:ascii="Times New Roman" w:hAnsi="Times New Roman" w:cs="Times New Roman"/>
                <w:color w:val="000000" w:themeColor="text1"/>
                <w:sz w:val="24"/>
                <w:szCs w:val="24"/>
                <w:lang w:val="en-US"/>
              </w:rPr>
              <w:t>degree (dual diploma) programs</w:t>
            </w:r>
            <w:r w:rsidR="004A510B" w:rsidRPr="004A510B">
              <w:rPr>
                <w:rFonts w:ascii="Times New Roman" w:hAnsi="Times New Roman" w:cs="Times New Roman"/>
                <w:color w:val="000000" w:themeColor="text1"/>
                <w:sz w:val="24"/>
                <w:szCs w:val="24"/>
                <w:lang w:val="en-US"/>
              </w:rPr>
              <w:t>;</w:t>
            </w:r>
          </w:p>
        </w:tc>
      </w:tr>
      <w:tr w:rsidR="00343C80" w:rsidRPr="00865121" w:rsidTr="00AA1C9E">
        <w:trPr>
          <w:trHeight w:val="126"/>
        </w:trPr>
        <w:tc>
          <w:tcPr>
            <w:tcW w:w="10173" w:type="dxa"/>
          </w:tcPr>
          <w:p w:rsidR="00343C80" w:rsidRDefault="00343C80" w:rsidP="006957E5">
            <w:pPr>
              <w:pStyle w:val="a4"/>
              <w:numPr>
                <w:ilvl w:val="1"/>
                <w:numId w:val="6"/>
              </w:numPr>
              <w:spacing w:after="0" w:line="240" w:lineRule="auto"/>
              <w:ind w:left="567" w:hanging="567"/>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eastAsia="zh-CN"/>
              </w:rPr>
              <w:t>To p</w:t>
            </w:r>
            <w:r w:rsidRPr="006D2BEF">
              <w:rPr>
                <w:rFonts w:ascii="Times New Roman" w:hAnsi="Times New Roman" w:cs="Times New Roman"/>
                <w:sz w:val="24"/>
                <w:szCs w:val="24"/>
                <w:lang w:val="en-US" w:eastAsia="zh-CN"/>
              </w:rPr>
              <w:t>rovide advice in carrying out</w:t>
            </w:r>
            <w:r>
              <w:rPr>
                <w:rFonts w:ascii="Times New Roman" w:hAnsi="Times New Roman" w:cs="Times New Roman"/>
                <w:sz w:val="24"/>
                <w:szCs w:val="24"/>
                <w:lang w:val="en-US" w:eastAsia="zh-CN"/>
              </w:rPr>
              <w:t xml:space="preserve"> the</w:t>
            </w:r>
            <w:r w:rsidRPr="006D2BEF">
              <w:rPr>
                <w:rFonts w:ascii="Times New Roman" w:hAnsi="Times New Roman" w:cs="Times New Roman"/>
                <w:sz w:val="24"/>
                <w:szCs w:val="24"/>
                <w:lang w:val="en-US" w:eastAsia="zh-CN"/>
              </w:rPr>
              <w:t xml:space="preserve"> research work;</w:t>
            </w:r>
          </w:p>
        </w:tc>
      </w:tr>
      <w:tr w:rsidR="00C07E2B" w:rsidRPr="00865121" w:rsidTr="00AA1C9E">
        <w:trPr>
          <w:trHeight w:val="126"/>
        </w:trPr>
        <w:tc>
          <w:tcPr>
            <w:tcW w:w="10173" w:type="dxa"/>
          </w:tcPr>
          <w:p w:rsidR="00C07E2B" w:rsidRPr="00C07E2B" w:rsidRDefault="00C07E2B" w:rsidP="00C07E2B">
            <w:pPr>
              <w:pStyle w:val="a4"/>
              <w:numPr>
                <w:ilvl w:val="1"/>
                <w:numId w:val="6"/>
              </w:numPr>
              <w:spacing w:after="0" w:line="240" w:lineRule="auto"/>
              <w:ind w:left="567" w:hanging="567"/>
              <w:jc w:val="both"/>
              <w:rPr>
                <w:rFonts w:ascii="Times New Roman" w:hAnsi="Times New Roman" w:cs="Times New Roman"/>
                <w:sz w:val="24"/>
                <w:szCs w:val="24"/>
                <w:lang w:val="en-US" w:eastAsia="zh-CN"/>
              </w:rPr>
            </w:pPr>
            <w:r w:rsidRPr="00C07E2B">
              <w:rPr>
                <w:rFonts w:ascii="Times New Roman" w:hAnsi="Times New Roman" w:cs="Times New Roman"/>
                <w:sz w:val="24"/>
                <w:szCs w:val="24"/>
                <w:lang w:val="kk-KZ" w:eastAsia="zh-CN"/>
              </w:rPr>
              <w:t>To organize joint scientific and innovative research on important topics, to promote the commercialization of scientific research, develop and maintain contacts between departments, universities, laboratories;</w:t>
            </w:r>
          </w:p>
        </w:tc>
      </w:tr>
      <w:tr w:rsidR="000B30CC" w:rsidRPr="00865121" w:rsidTr="00AA1C9E">
        <w:trPr>
          <w:trHeight w:val="126"/>
        </w:trPr>
        <w:tc>
          <w:tcPr>
            <w:tcW w:w="10173" w:type="dxa"/>
            <w:hideMark/>
          </w:tcPr>
          <w:p w:rsidR="000B30CC" w:rsidRDefault="00393C61" w:rsidP="00130281">
            <w:pPr>
              <w:pStyle w:val="HTML"/>
              <w:numPr>
                <w:ilvl w:val="1"/>
                <w:numId w:val="6"/>
              </w:numPr>
              <w:spacing w:line="276" w:lineRule="auto"/>
              <w:ind w:left="567" w:hanging="567"/>
              <w:jc w:val="both"/>
              <w:rPr>
                <w:rFonts w:ascii="Times New Roman" w:hAnsi="Times New Roman" w:cs="Times New Roman"/>
                <w:sz w:val="24"/>
                <w:szCs w:val="24"/>
                <w:lang w:val="kk-KZ"/>
              </w:rPr>
            </w:pPr>
            <w:r>
              <w:rPr>
                <w:rFonts w:ascii="Times New Roman" w:hAnsi="Times New Roman" w:cs="Times New Roman"/>
                <w:sz w:val="24"/>
                <w:szCs w:val="24"/>
                <w:lang w:val="en-US"/>
              </w:rPr>
              <w:t>To o</w:t>
            </w:r>
            <w:r w:rsidR="000B30CC">
              <w:rPr>
                <w:rFonts w:ascii="Times New Roman" w:hAnsi="Times New Roman" w:cs="Times New Roman"/>
                <w:sz w:val="24"/>
                <w:szCs w:val="24"/>
                <w:lang w:val="kk-KZ"/>
              </w:rPr>
              <w:t>rganize joint conferences, symposia, seminars at various levels, to exchange publications and other scientific materials and to inform each other about other ongoing research activities;</w:t>
            </w:r>
          </w:p>
        </w:tc>
      </w:tr>
      <w:tr w:rsidR="000B30CC" w:rsidRPr="00865121" w:rsidTr="00AA1C9E">
        <w:trPr>
          <w:trHeight w:val="126"/>
        </w:trPr>
        <w:tc>
          <w:tcPr>
            <w:tcW w:w="10173" w:type="dxa"/>
            <w:hideMark/>
          </w:tcPr>
          <w:p w:rsidR="000B30CC" w:rsidRPr="00F66C6E" w:rsidRDefault="000B30CC" w:rsidP="00F66C6E">
            <w:pPr>
              <w:pStyle w:val="a4"/>
              <w:numPr>
                <w:ilvl w:val="1"/>
                <w:numId w:val="6"/>
              </w:numPr>
              <w:spacing w:after="0" w:line="240" w:lineRule="auto"/>
              <w:ind w:left="567" w:hanging="567"/>
              <w:jc w:val="both"/>
              <w:rPr>
                <w:rFonts w:ascii="Times New Roman" w:hAnsi="Times New Roman" w:cs="Times New Roman"/>
                <w:sz w:val="24"/>
                <w:szCs w:val="24"/>
                <w:lang w:val="en-US" w:eastAsia="zh-CN"/>
              </w:rPr>
            </w:pPr>
            <w:r w:rsidRPr="00F66C6E">
              <w:rPr>
                <w:rFonts w:ascii="Times New Roman" w:hAnsi="Times New Roman" w:cs="Times New Roman"/>
                <w:sz w:val="24"/>
                <w:szCs w:val="24"/>
                <w:lang w:val="en-US" w:eastAsia="zh-CN"/>
              </w:rPr>
              <w:t>To carry out the training of qualified specialists in mutually agreed programs and the mutual partici</w:t>
            </w:r>
            <w:r w:rsidR="00735A90">
              <w:rPr>
                <w:rFonts w:ascii="Times New Roman" w:hAnsi="Times New Roman" w:cs="Times New Roman"/>
                <w:sz w:val="24"/>
                <w:szCs w:val="24"/>
                <w:lang w:val="en-US" w:eastAsia="zh-CN"/>
              </w:rPr>
              <w:t>pation of the P</w:t>
            </w:r>
            <w:r w:rsidRPr="00F66C6E">
              <w:rPr>
                <w:rFonts w:ascii="Times New Roman" w:hAnsi="Times New Roman" w:cs="Times New Roman"/>
                <w:sz w:val="24"/>
                <w:szCs w:val="24"/>
                <w:lang w:val="en-US" w:eastAsia="zh-CN"/>
              </w:rPr>
              <w:t>arties;</w:t>
            </w:r>
          </w:p>
        </w:tc>
      </w:tr>
      <w:tr w:rsidR="000B30CC" w:rsidRPr="00865121" w:rsidTr="00AA1C9E">
        <w:trPr>
          <w:trHeight w:val="126"/>
        </w:trPr>
        <w:tc>
          <w:tcPr>
            <w:tcW w:w="10173" w:type="dxa"/>
            <w:hideMark/>
          </w:tcPr>
          <w:p w:rsidR="000B30CC" w:rsidRPr="00F66C6E" w:rsidRDefault="0087018D" w:rsidP="00F66C6E">
            <w:pPr>
              <w:pStyle w:val="a4"/>
              <w:numPr>
                <w:ilvl w:val="1"/>
                <w:numId w:val="6"/>
              </w:numPr>
              <w:spacing w:after="0" w:line="240" w:lineRule="auto"/>
              <w:ind w:left="567" w:hanging="567"/>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To p</w:t>
            </w:r>
            <w:r w:rsidR="000B30CC" w:rsidRPr="00F66C6E">
              <w:rPr>
                <w:rFonts w:ascii="Times New Roman" w:hAnsi="Times New Roman" w:cs="Times New Roman"/>
                <w:sz w:val="24"/>
                <w:szCs w:val="24"/>
                <w:lang w:val="en-US" w:eastAsia="zh-CN"/>
              </w:rPr>
              <w:t>rovide conditions for training researchers on agreed programs;</w:t>
            </w:r>
          </w:p>
        </w:tc>
      </w:tr>
      <w:tr w:rsidR="000B30CC" w:rsidRPr="00865121" w:rsidTr="00AA1C9E">
        <w:trPr>
          <w:trHeight w:val="126"/>
        </w:trPr>
        <w:tc>
          <w:tcPr>
            <w:tcW w:w="10173" w:type="dxa"/>
            <w:hideMark/>
          </w:tcPr>
          <w:p w:rsidR="000B30CC" w:rsidRPr="00D74381" w:rsidRDefault="00374AC1" w:rsidP="00F66C6E">
            <w:pPr>
              <w:pStyle w:val="a4"/>
              <w:widowControl w:val="0"/>
              <w:numPr>
                <w:ilvl w:val="1"/>
                <w:numId w:val="6"/>
              </w:numPr>
              <w:spacing w:after="0" w:line="240" w:lineRule="auto"/>
              <w:ind w:left="567" w:hanging="567"/>
              <w:jc w:val="both"/>
              <w:rPr>
                <w:rFonts w:ascii="Times New Roman" w:hAnsi="Times New Roman" w:cs="Times New Roman"/>
                <w:sz w:val="24"/>
                <w:szCs w:val="24"/>
                <w:lang w:val="en-US" w:eastAsia="zh-CN"/>
              </w:rPr>
            </w:pPr>
            <w:r>
              <w:rPr>
                <w:rFonts w:ascii="Times New Roman" w:hAnsi="Times New Roman" w:cs="Times New Roman"/>
                <w:sz w:val="24"/>
                <w:szCs w:val="24"/>
                <w:lang w:val="en-US" w:eastAsia="zh-CN"/>
              </w:rPr>
              <w:t>To p</w:t>
            </w:r>
            <w:r w:rsidR="000B30CC" w:rsidRPr="00F66C6E">
              <w:rPr>
                <w:rFonts w:ascii="Times New Roman" w:hAnsi="Times New Roman" w:cs="Times New Roman"/>
                <w:sz w:val="24"/>
                <w:szCs w:val="24"/>
                <w:lang w:val="en-US" w:eastAsia="zh-CN"/>
              </w:rPr>
              <w:t>rovide employees the opportunity to use university research libraries</w:t>
            </w:r>
            <w:r w:rsidR="004A510B" w:rsidRPr="004A510B">
              <w:rPr>
                <w:rFonts w:ascii="Times New Roman" w:hAnsi="Times New Roman" w:cs="Times New Roman"/>
                <w:sz w:val="24"/>
                <w:szCs w:val="24"/>
                <w:lang w:val="en-US" w:eastAsia="zh-CN"/>
              </w:rPr>
              <w:t>.</w:t>
            </w:r>
          </w:p>
          <w:p w:rsidR="00D74381" w:rsidRPr="00F66C6E" w:rsidRDefault="00D74381" w:rsidP="00D74381">
            <w:pPr>
              <w:pStyle w:val="a4"/>
              <w:widowControl w:val="0"/>
              <w:spacing w:after="0" w:line="240" w:lineRule="auto"/>
              <w:ind w:left="567"/>
              <w:jc w:val="both"/>
              <w:rPr>
                <w:rFonts w:ascii="Times New Roman" w:hAnsi="Times New Roman" w:cs="Times New Roman"/>
                <w:sz w:val="24"/>
                <w:szCs w:val="24"/>
                <w:lang w:val="en-US" w:eastAsia="zh-CN"/>
              </w:rPr>
            </w:pPr>
          </w:p>
        </w:tc>
      </w:tr>
      <w:tr w:rsidR="000B30CC" w:rsidTr="00AA1C9E">
        <w:trPr>
          <w:trHeight w:val="126"/>
        </w:trPr>
        <w:tc>
          <w:tcPr>
            <w:tcW w:w="10173" w:type="dxa"/>
            <w:hideMark/>
          </w:tcPr>
          <w:p w:rsidR="00F82EBD" w:rsidRPr="00F82EBD" w:rsidRDefault="000B30CC" w:rsidP="00F82EBD">
            <w:pPr>
              <w:pStyle w:val="a4"/>
              <w:numPr>
                <w:ilvl w:val="0"/>
                <w:numId w:val="2"/>
              </w:num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OTHER TERMS</w:t>
            </w:r>
          </w:p>
        </w:tc>
      </w:tr>
      <w:tr w:rsidR="000B30CC" w:rsidRPr="00865121" w:rsidTr="00AA1C9E">
        <w:trPr>
          <w:trHeight w:val="126"/>
        </w:trPr>
        <w:tc>
          <w:tcPr>
            <w:tcW w:w="10173" w:type="dxa"/>
            <w:hideMark/>
          </w:tcPr>
          <w:p w:rsidR="000B30CC" w:rsidRPr="005079C4" w:rsidRDefault="000B30CC" w:rsidP="00195506">
            <w:pPr>
              <w:pStyle w:val="HTML"/>
              <w:numPr>
                <w:ilvl w:val="1"/>
                <w:numId w:val="2"/>
              </w:numPr>
              <w:tabs>
                <w:tab w:val="clear" w:pos="916"/>
              </w:tabs>
              <w:spacing w:line="276"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agreement does not preclude other forms of cooperation that may be proposed on the initiative of one of the </w:t>
            </w:r>
            <w:r w:rsidR="00BE0FD8">
              <w:rPr>
                <w:rFonts w:ascii="Times New Roman" w:hAnsi="Times New Roman" w:cs="Times New Roman"/>
                <w:sz w:val="24"/>
                <w:szCs w:val="24"/>
                <w:lang w:val="en-US"/>
              </w:rPr>
              <w:t>Partie</w:t>
            </w:r>
            <w:r>
              <w:rPr>
                <w:rFonts w:ascii="Times New Roman" w:hAnsi="Times New Roman" w:cs="Times New Roman"/>
                <w:sz w:val="24"/>
                <w:szCs w:val="24"/>
                <w:lang w:val="en-US"/>
              </w:rPr>
              <w:t>s;</w:t>
            </w:r>
          </w:p>
        </w:tc>
      </w:tr>
      <w:tr w:rsidR="005079C4" w:rsidRPr="00865121" w:rsidTr="00AA1C9E">
        <w:trPr>
          <w:trHeight w:val="126"/>
        </w:trPr>
        <w:tc>
          <w:tcPr>
            <w:tcW w:w="10173" w:type="dxa"/>
          </w:tcPr>
          <w:p w:rsidR="005079C4" w:rsidRDefault="00BE0FD8" w:rsidP="00195506">
            <w:pPr>
              <w:pStyle w:val="HTML"/>
              <w:numPr>
                <w:ilvl w:val="1"/>
                <w:numId w:val="2"/>
              </w:numPr>
              <w:tabs>
                <w:tab w:val="clear" w:pos="916"/>
                <w:tab w:val="left" w:pos="567"/>
              </w:tabs>
              <w:spacing w:line="276"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GB"/>
              </w:rPr>
              <w:t>Both Parties</w:t>
            </w:r>
            <w:r w:rsidR="005079C4">
              <w:rPr>
                <w:rFonts w:ascii="Times New Roman" w:hAnsi="Times New Roman" w:cs="Times New Roman"/>
                <w:sz w:val="24"/>
                <w:szCs w:val="24"/>
                <w:lang w:val="en-GB"/>
              </w:rPr>
              <w:t xml:space="preserve"> support any other way of cooperation that has not been included in the paragraphs of the present agreement. In case of such activities, a case-by-case decision should be</w:t>
            </w:r>
            <w:r w:rsidR="00D83932">
              <w:rPr>
                <w:rFonts w:ascii="Times New Roman" w:hAnsi="Times New Roman" w:cs="Times New Roman"/>
                <w:sz w:val="24"/>
                <w:szCs w:val="24"/>
                <w:lang w:val="en-GB"/>
              </w:rPr>
              <w:t xml:space="preserve"> made on behalf of both P</w:t>
            </w:r>
            <w:r w:rsidR="000F7E1D">
              <w:rPr>
                <w:rFonts w:ascii="Times New Roman" w:hAnsi="Times New Roman" w:cs="Times New Roman"/>
                <w:sz w:val="24"/>
                <w:szCs w:val="24"/>
                <w:lang w:val="en-GB"/>
              </w:rPr>
              <w:t>arties;</w:t>
            </w:r>
          </w:p>
        </w:tc>
      </w:tr>
      <w:tr w:rsidR="000B30CC" w:rsidRPr="00865121" w:rsidTr="00AA1C9E">
        <w:trPr>
          <w:trHeight w:val="126"/>
        </w:trPr>
        <w:tc>
          <w:tcPr>
            <w:tcW w:w="10173" w:type="dxa"/>
            <w:hideMark/>
          </w:tcPr>
          <w:p w:rsidR="000B30CC" w:rsidRPr="000F7E1D" w:rsidRDefault="000B30CC" w:rsidP="00195506">
            <w:pPr>
              <w:pStyle w:val="HTML"/>
              <w:numPr>
                <w:ilvl w:val="1"/>
                <w:numId w:val="2"/>
              </w:numPr>
              <w:tabs>
                <w:tab w:val="clear" w:pos="916"/>
              </w:tabs>
              <w:spacing w:line="276"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All changes and additions to this </w:t>
            </w:r>
            <w:r>
              <w:rPr>
                <w:rFonts w:ascii="Times New Roman" w:hAnsi="Times New Roman" w:cs="Times New Roman"/>
                <w:sz w:val="24"/>
                <w:szCs w:val="24"/>
                <w:lang w:val="en-US"/>
              </w:rPr>
              <w:t>agreement</w:t>
            </w:r>
            <w:r>
              <w:rPr>
                <w:rFonts w:ascii="Times New Roman" w:hAnsi="Times New Roman" w:cs="Times New Roman"/>
                <w:sz w:val="24"/>
                <w:szCs w:val="24"/>
                <w:lang w:val="kk-KZ"/>
              </w:rPr>
              <w:t xml:space="preserve"> shall be valid only on condition that they are executed in writing and signed by authorized persons of the two </w:t>
            </w:r>
            <w:r w:rsidR="00FB7FAE">
              <w:rPr>
                <w:rFonts w:ascii="Times New Roman" w:hAnsi="Times New Roman" w:cs="Times New Roman"/>
                <w:sz w:val="24"/>
                <w:szCs w:val="24"/>
                <w:lang w:val="en-US"/>
              </w:rPr>
              <w:t>Parties</w:t>
            </w:r>
            <w:r>
              <w:rPr>
                <w:rFonts w:ascii="Times New Roman" w:hAnsi="Times New Roman" w:cs="Times New Roman"/>
                <w:sz w:val="24"/>
                <w:szCs w:val="24"/>
                <w:lang w:val="kk-KZ"/>
              </w:rPr>
              <w:t xml:space="preserve"> </w:t>
            </w:r>
            <w:r w:rsidR="004D6E7D">
              <w:rPr>
                <w:rFonts w:ascii="Times New Roman" w:hAnsi="Times New Roman" w:cs="Times New Roman"/>
                <w:sz w:val="24"/>
                <w:szCs w:val="24"/>
                <w:lang w:val="kk-KZ"/>
              </w:rPr>
              <w:t xml:space="preserve">and presented in the original; </w:t>
            </w:r>
            <w:r w:rsidR="004D6E7D">
              <w:rPr>
                <w:rFonts w:ascii="Times New Roman" w:hAnsi="Times New Roman" w:cs="Times New Roman"/>
                <w:sz w:val="24"/>
                <w:szCs w:val="24"/>
                <w:lang w:val="en-US"/>
              </w:rPr>
              <w:t>a</w:t>
            </w:r>
            <w:r>
              <w:rPr>
                <w:rFonts w:ascii="Times New Roman" w:hAnsi="Times New Roman" w:cs="Times New Roman"/>
                <w:sz w:val="24"/>
                <w:szCs w:val="24"/>
                <w:lang w:val="kk-KZ"/>
              </w:rPr>
              <w:t>ccording to some aspects of the project</w:t>
            </w:r>
            <w:r w:rsidR="00FB7FAE">
              <w:rPr>
                <w:rFonts w:ascii="Times New Roman" w:hAnsi="Times New Roman" w:cs="Times New Roman"/>
                <w:sz w:val="24"/>
                <w:szCs w:val="24"/>
                <w:lang w:val="en-US"/>
              </w:rPr>
              <w:t xml:space="preserve"> the P</w:t>
            </w:r>
            <w:r>
              <w:rPr>
                <w:rFonts w:ascii="Times New Roman" w:hAnsi="Times New Roman" w:cs="Times New Roman"/>
                <w:sz w:val="24"/>
                <w:szCs w:val="24"/>
                <w:lang w:val="en-US"/>
              </w:rPr>
              <w:t>arties</w:t>
            </w:r>
            <w:r>
              <w:rPr>
                <w:rFonts w:ascii="Times New Roman" w:hAnsi="Times New Roman" w:cs="Times New Roman"/>
                <w:sz w:val="24"/>
                <w:szCs w:val="24"/>
                <w:lang w:val="kk-KZ"/>
              </w:rPr>
              <w:t xml:space="preserve"> can </w:t>
            </w:r>
            <w:r w:rsidR="000F7E1D">
              <w:rPr>
                <w:rFonts w:ascii="Times New Roman" w:hAnsi="Times New Roman" w:cs="Times New Roman"/>
                <w:sz w:val="24"/>
                <w:szCs w:val="24"/>
                <w:lang w:val="kk-KZ"/>
              </w:rPr>
              <w:t>sign an annex to this agreement</w:t>
            </w:r>
            <w:r w:rsidR="000F7E1D">
              <w:rPr>
                <w:rFonts w:ascii="Times New Roman" w:hAnsi="Times New Roman" w:cs="Times New Roman"/>
                <w:sz w:val="24"/>
                <w:szCs w:val="24"/>
                <w:lang w:val="en-US"/>
              </w:rPr>
              <w:t>;</w:t>
            </w:r>
          </w:p>
        </w:tc>
      </w:tr>
      <w:tr w:rsidR="000F7E1D" w:rsidRPr="00865121" w:rsidTr="00AA1C9E">
        <w:trPr>
          <w:trHeight w:val="126"/>
        </w:trPr>
        <w:tc>
          <w:tcPr>
            <w:tcW w:w="10173" w:type="dxa"/>
          </w:tcPr>
          <w:p w:rsidR="000F7E1D" w:rsidRPr="00095EDE" w:rsidRDefault="000F7E1D" w:rsidP="00095EDE">
            <w:pPr>
              <w:pStyle w:val="a4"/>
              <w:numPr>
                <w:ilvl w:val="1"/>
                <w:numId w:val="2"/>
              </w:numPr>
              <w:spacing w:after="0" w:line="240" w:lineRule="auto"/>
              <w:ind w:left="567" w:hanging="567"/>
              <w:jc w:val="both"/>
              <w:rPr>
                <w:rFonts w:ascii="Times New Roman" w:hAnsi="Times New Roman" w:cs="Times New Roman"/>
                <w:sz w:val="24"/>
                <w:szCs w:val="24"/>
                <w:lang w:val="en-GB"/>
              </w:rPr>
            </w:pPr>
            <w:r w:rsidRPr="00095EDE">
              <w:rPr>
                <w:rFonts w:ascii="Times New Roman" w:hAnsi="Times New Roman" w:cs="Times New Roman"/>
                <w:sz w:val="24"/>
                <w:szCs w:val="24"/>
                <w:lang w:val="en-GB"/>
              </w:rPr>
              <w:t>Nothing in this agreement shall be construed as creating any legal or financial relationships between the Parties. This agreement will be construed as statements of intent to foster mutually beneficial cooperation. The Parties will, in compliance with obligatory regulations and financial possibilities, prepare detailed cooperation agreements defining the duties of the Parties, methods of financing and will appoint persons responsible for their realization;</w:t>
            </w:r>
          </w:p>
        </w:tc>
      </w:tr>
      <w:tr w:rsidR="000F7E1D" w:rsidRPr="00865121" w:rsidTr="00AA1C9E">
        <w:trPr>
          <w:trHeight w:val="126"/>
        </w:trPr>
        <w:tc>
          <w:tcPr>
            <w:tcW w:w="10173" w:type="dxa"/>
          </w:tcPr>
          <w:p w:rsidR="000F7E1D" w:rsidRPr="00095EDE" w:rsidRDefault="000F7E1D" w:rsidP="00095EDE">
            <w:pPr>
              <w:pStyle w:val="a4"/>
              <w:numPr>
                <w:ilvl w:val="1"/>
                <w:numId w:val="2"/>
              </w:numPr>
              <w:spacing w:after="0" w:line="240" w:lineRule="auto"/>
              <w:ind w:left="567" w:hanging="567"/>
              <w:jc w:val="both"/>
              <w:rPr>
                <w:rFonts w:ascii="Times New Roman" w:hAnsi="Times New Roman"/>
                <w:sz w:val="24"/>
                <w:szCs w:val="24"/>
                <w:lang w:val="en-US"/>
              </w:rPr>
            </w:pPr>
            <w:r w:rsidRPr="00095EDE">
              <w:rPr>
                <w:rFonts w:ascii="Times New Roman" w:hAnsi="Times New Roman"/>
                <w:sz w:val="24"/>
                <w:szCs w:val="24"/>
                <w:lang w:val="en-US"/>
              </w:rPr>
              <w:t xml:space="preserve">Each Party will ensure appropriate protection of Intellectual Property Rights generated from </w:t>
            </w:r>
            <w:r w:rsidRPr="00095EDE">
              <w:rPr>
                <w:rFonts w:ascii="Times New Roman" w:hAnsi="Times New Roman"/>
                <w:sz w:val="24"/>
                <w:szCs w:val="24"/>
                <w:lang w:val="hu-HU"/>
              </w:rPr>
              <w:t xml:space="preserve">the present </w:t>
            </w:r>
            <w:r w:rsidR="00086D7D" w:rsidRPr="00095EDE">
              <w:rPr>
                <w:rFonts w:ascii="Times New Roman" w:hAnsi="Times New Roman"/>
                <w:sz w:val="24"/>
                <w:szCs w:val="24"/>
                <w:lang w:val="hu-HU"/>
              </w:rPr>
              <w:t>agreement</w:t>
            </w:r>
            <w:r w:rsidRPr="00095EDE">
              <w:rPr>
                <w:rFonts w:ascii="Times New Roman" w:hAnsi="Times New Roman"/>
                <w:sz w:val="24"/>
                <w:szCs w:val="24"/>
                <w:lang w:val="en-US"/>
              </w:rPr>
              <w:t>, consistent with their respective laws, rules and regulations;</w:t>
            </w:r>
          </w:p>
        </w:tc>
      </w:tr>
      <w:tr w:rsidR="000F7E1D" w:rsidRPr="00865121" w:rsidTr="00AA1C9E">
        <w:trPr>
          <w:trHeight w:val="126"/>
        </w:trPr>
        <w:tc>
          <w:tcPr>
            <w:tcW w:w="10173" w:type="dxa"/>
          </w:tcPr>
          <w:p w:rsidR="000F7E1D" w:rsidRDefault="000F7E1D" w:rsidP="00095EDE">
            <w:pPr>
              <w:pStyle w:val="HTML"/>
              <w:numPr>
                <w:ilvl w:val="1"/>
                <w:numId w:val="2"/>
              </w:numPr>
              <w:tabs>
                <w:tab w:val="clear" w:pos="916"/>
                <w:tab w:val="left" w:pos="567"/>
              </w:tabs>
              <w:spacing w:line="276" w:lineRule="auto"/>
              <w:ind w:left="567" w:hanging="567"/>
              <w:jc w:val="both"/>
              <w:rPr>
                <w:rFonts w:ascii="Times New Roman" w:hAnsi="Times New Roman" w:cs="Times New Roman"/>
                <w:sz w:val="24"/>
                <w:szCs w:val="24"/>
                <w:lang w:val="kk-KZ"/>
              </w:rPr>
            </w:pPr>
            <w:r>
              <w:rPr>
                <w:rFonts w:ascii="Times New Roman" w:hAnsi="Times New Roman"/>
                <w:sz w:val="24"/>
                <w:szCs w:val="24"/>
                <w:lang w:val="en-US"/>
              </w:rPr>
              <w:lastRenderedPageBreak/>
              <w:t xml:space="preserve">All information and documents to be exchanged pursuant to the </w:t>
            </w:r>
            <w:r>
              <w:rPr>
                <w:rFonts w:ascii="Times New Roman" w:hAnsi="Times New Roman"/>
                <w:sz w:val="24"/>
                <w:szCs w:val="24"/>
                <w:lang w:val="hu-HU"/>
              </w:rPr>
              <w:t xml:space="preserve">present </w:t>
            </w:r>
            <w:r w:rsidR="00086D7D">
              <w:rPr>
                <w:rFonts w:ascii="Times New Roman" w:hAnsi="Times New Roman"/>
                <w:sz w:val="24"/>
                <w:szCs w:val="24"/>
                <w:lang w:val="hu-HU"/>
              </w:rPr>
              <w:t>agreement</w:t>
            </w:r>
            <w:r>
              <w:rPr>
                <w:rFonts w:ascii="Times New Roman" w:hAnsi="Times New Roman"/>
                <w:sz w:val="24"/>
                <w:szCs w:val="24"/>
                <w:lang w:val="en-US"/>
              </w:rPr>
              <w:t xml:space="preserve"> will be kept confidential by the Parties and will be used subject to such terms as each Party may specify. The Parties will not use the information for purposes other than that specified without the prior written consent of the other Party;</w:t>
            </w:r>
          </w:p>
        </w:tc>
      </w:tr>
      <w:tr w:rsidR="000B30CC" w:rsidRPr="00865121" w:rsidTr="00AA1C9E">
        <w:trPr>
          <w:trHeight w:val="126"/>
        </w:trPr>
        <w:tc>
          <w:tcPr>
            <w:tcW w:w="10173" w:type="dxa"/>
          </w:tcPr>
          <w:p w:rsidR="000B30CC" w:rsidRPr="00AA60A8" w:rsidRDefault="000B30CC" w:rsidP="006B3E1B">
            <w:pPr>
              <w:spacing w:after="0" w:line="240" w:lineRule="auto"/>
              <w:jc w:val="both"/>
              <w:rPr>
                <w:rFonts w:ascii="Times New Roman" w:hAnsi="Times New Roman" w:cs="Times New Roman"/>
                <w:sz w:val="24"/>
                <w:szCs w:val="24"/>
                <w:lang w:val="en-US"/>
              </w:rPr>
            </w:pPr>
          </w:p>
        </w:tc>
      </w:tr>
      <w:tr w:rsidR="000B30CC" w:rsidTr="00AA1C9E">
        <w:trPr>
          <w:trHeight w:val="126"/>
        </w:trPr>
        <w:tc>
          <w:tcPr>
            <w:tcW w:w="10173" w:type="dxa"/>
            <w:hideMark/>
          </w:tcPr>
          <w:p w:rsidR="00F82EBD" w:rsidRPr="009A0848" w:rsidRDefault="000B30CC" w:rsidP="009A0848">
            <w:pPr>
              <w:pStyle w:val="a4"/>
              <w:numPr>
                <w:ilvl w:val="0"/>
                <w:numId w:val="2"/>
              </w:numPr>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FINAL PROVISIONS</w:t>
            </w:r>
          </w:p>
        </w:tc>
      </w:tr>
      <w:tr w:rsidR="000B30CC" w:rsidRPr="00865121" w:rsidTr="00AA1C9E">
        <w:trPr>
          <w:trHeight w:val="126"/>
        </w:trPr>
        <w:tc>
          <w:tcPr>
            <w:tcW w:w="10173" w:type="dxa"/>
            <w:hideMark/>
          </w:tcPr>
          <w:p w:rsidR="000B30CC" w:rsidRPr="00C902A7" w:rsidRDefault="000B30CC" w:rsidP="00C902A7">
            <w:pPr>
              <w:pStyle w:val="a4"/>
              <w:numPr>
                <w:ilvl w:val="1"/>
                <w:numId w:val="2"/>
              </w:numPr>
              <w:spacing w:after="0" w:line="240" w:lineRule="auto"/>
              <w:ind w:left="567" w:hanging="567"/>
              <w:jc w:val="both"/>
              <w:rPr>
                <w:rFonts w:ascii="Times New Roman" w:hAnsi="Times New Roman" w:cs="Times New Roman"/>
                <w:sz w:val="24"/>
                <w:szCs w:val="24"/>
                <w:lang w:val="en-US" w:eastAsia="zh-CN"/>
              </w:rPr>
            </w:pPr>
            <w:r w:rsidRPr="00C902A7">
              <w:rPr>
                <w:rFonts w:ascii="Times New Roman" w:hAnsi="Times New Roman" w:cs="Times New Roman"/>
                <w:sz w:val="24"/>
                <w:szCs w:val="24"/>
                <w:lang w:val="kk-KZ" w:eastAsia="zh-CN"/>
              </w:rPr>
              <w:t xml:space="preserve">This Agreement is made in </w:t>
            </w:r>
            <w:r w:rsidRPr="00C902A7">
              <w:rPr>
                <w:rFonts w:ascii="Times New Roman" w:hAnsi="Times New Roman" w:cs="Times New Roman"/>
                <w:sz w:val="24"/>
                <w:szCs w:val="24"/>
                <w:lang w:val="en-US" w:eastAsia="zh-CN"/>
              </w:rPr>
              <w:t>English</w:t>
            </w:r>
            <w:r w:rsidRPr="00C902A7">
              <w:rPr>
                <w:rFonts w:ascii="Times New Roman" w:hAnsi="Times New Roman" w:cs="Times New Roman"/>
                <w:sz w:val="24"/>
                <w:szCs w:val="24"/>
                <w:lang w:val="kk-KZ" w:eastAsia="zh-CN"/>
              </w:rPr>
              <w:t xml:space="preserve"> language</w:t>
            </w:r>
            <w:r w:rsidRPr="00C902A7">
              <w:rPr>
                <w:rFonts w:ascii="Times New Roman" w:hAnsi="Times New Roman" w:cs="Times New Roman"/>
                <w:sz w:val="24"/>
                <w:szCs w:val="24"/>
                <w:lang w:val="en-US" w:eastAsia="zh-CN"/>
              </w:rPr>
              <w:t xml:space="preserve"> in two copies</w:t>
            </w:r>
            <w:r w:rsidRPr="00C902A7">
              <w:rPr>
                <w:rFonts w:ascii="Times New Roman" w:hAnsi="Times New Roman" w:cs="Times New Roman"/>
                <w:sz w:val="24"/>
                <w:szCs w:val="24"/>
                <w:lang w:val="kk-KZ" w:eastAsia="zh-CN"/>
              </w:rPr>
              <w:t>. Both copies have equal legal force.</w:t>
            </w:r>
            <w:r w:rsidRPr="00C902A7">
              <w:rPr>
                <w:rFonts w:ascii="Times New Roman" w:hAnsi="Times New Roman" w:cs="Times New Roman"/>
                <w:sz w:val="24"/>
                <w:szCs w:val="24"/>
                <w:lang w:val="en-US" w:eastAsia="zh-CN"/>
              </w:rPr>
              <w:t xml:space="preserve"> </w:t>
            </w:r>
          </w:p>
        </w:tc>
      </w:tr>
      <w:tr w:rsidR="000B30CC" w:rsidRPr="00865121" w:rsidTr="00AA1C9E">
        <w:trPr>
          <w:trHeight w:val="126"/>
        </w:trPr>
        <w:tc>
          <w:tcPr>
            <w:tcW w:w="10173" w:type="dxa"/>
          </w:tcPr>
          <w:p w:rsidR="000B30CC" w:rsidRPr="00420868" w:rsidRDefault="00420868" w:rsidP="00420868">
            <w:pPr>
              <w:pStyle w:val="a4"/>
              <w:numPr>
                <w:ilvl w:val="1"/>
                <w:numId w:val="2"/>
              </w:numPr>
              <w:spacing w:after="0" w:line="240" w:lineRule="auto"/>
              <w:ind w:left="567" w:hanging="567"/>
              <w:jc w:val="both"/>
              <w:rPr>
                <w:rFonts w:ascii="Times New Roman" w:hAnsi="Times New Roman" w:cs="Times New Roman"/>
                <w:sz w:val="24"/>
                <w:szCs w:val="24"/>
              </w:rPr>
            </w:pPr>
            <w:r w:rsidRPr="00095EDE">
              <w:rPr>
                <w:rFonts w:ascii="Times New Roman" w:hAnsi="Times New Roman" w:cs="Times New Roman"/>
                <w:sz w:val="24"/>
                <w:szCs w:val="24"/>
                <w:lang w:val="en-US" w:eastAsia="zh-CN"/>
              </w:rPr>
              <w:t xml:space="preserve">All disputes and disagreements are resolved </w:t>
            </w:r>
            <w:r w:rsidRPr="00095EDE">
              <w:rPr>
                <w:rFonts w:ascii="Times New Roman" w:hAnsi="Times New Roman" w:cs="Times New Roman"/>
                <w:sz w:val="24"/>
                <w:szCs w:val="24"/>
                <w:lang w:val="en-GB"/>
              </w:rPr>
              <w:t>through mutual consultation and/or negotiation between the Parties through diplomatic channels, without reference to any third party or international tribunal;</w:t>
            </w:r>
          </w:p>
        </w:tc>
      </w:tr>
      <w:tr w:rsidR="00420868" w:rsidRPr="00865121" w:rsidTr="00AA1C9E">
        <w:trPr>
          <w:trHeight w:val="126"/>
        </w:trPr>
        <w:tc>
          <w:tcPr>
            <w:tcW w:w="10173" w:type="dxa"/>
          </w:tcPr>
          <w:p w:rsidR="00420868" w:rsidRPr="00095EDE" w:rsidRDefault="00420868" w:rsidP="00420868">
            <w:pPr>
              <w:pStyle w:val="a4"/>
              <w:numPr>
                <w:ilvl w:val="1"/>
                <w:numId w:val="2"/>
              </w:numPr>
              <w:spacing w:after="0" w:line="240" w:lineRule="auto"/>
              <w:ind w:left="567" w:hanging="567"/>
              <w:jc w:val="both"/>
              <w:rPr>
                <w:rFonts w:ascii="Times New Roman" w:hAnsi="Times New Roman" w:cs="Times New Roman"/>
                <w:sz w:val="24"/>
                <w:szCs w:val="24"/>
                <w:lang w:val="en-US" w:eastAsia="zh-CN"/>
              </w:rPr>
            </w:pPr>
            <w:r>
              <w:rPr>
                <w:rFonts w:ascii="Times New Roman" w:hAnsi="Times New Roman" w:cs="Times New Roman"/>
                <w:sz w:val="24"/>
                <w:szCs w:val="24"/>
                <w:lang w:val="en-US"/>
              </w:rPr>
              <w:t>This Agreement takes effect upon its signing and is valid for five years;</w:t>
            </w:r>
          </w:p>
        </w:tc>
      </w:tr>
      <w:tr w:rsidR="00420868" w:rsidRPr="00865121" w:rsidTr="00AE4B42">
        <w:trPr>
          <w:trHeight w:val="126"/>
        </w:trPr>
        <w:tc>
          <w:tcPr>
            <w:tcW w:w="10173" w:type="dxa"/>
          </w:tcPr>
          <w:p w:rsidR="00420868" w:rsidRDefault="00420868" w:rsidP="00420868">
            <w:pPr>
              <w:pStyle w:val="a4"/>
              <w:numPr>
                <w:ilvl w:val="1"/>
                <w:numId w:val="2"/>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Each</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Party has the right to terminate this Agreement by written notification to the other Party within one month before.</w:t>
            </w:r>
          </w:p>
        </w:tc>
      </w:tr>
      <w:tr w:rsidR="000B30CC" w:rsidRPr="00865121" w:rsidTr="00AE4B42">
        <w:trPr>
          <w:trHeight w:val="126"/>
        </w:trPr>
        <w:tc>
          <w:tcPr>
            <w:tcW w:w="10173" w:type="dxa"/>
            <w:hideMark/>
          </w:tcPr>
          <w:p w:rsidR="00420868" w:rsidRPr="00D74381" w:rsidRDefault="00420868" w:rsidP="009A0848">
            <w:pPr>
              <w:spacing w:after="0" w:line="240" w:lineRule="auto"/>
              <w:rPr>
                <w:rFonts w:ascii="Times New Roman" w:hAnsi="Times New Roman" w:cs="Times New Roman"/>
                <w:b/>
                <w:bCs/>
                <w:sz w:val="24"/>
                <w:szCs w:val="24"/>
                <w:lang w:val="en-US" w:eastAsia="zh-CN"/>
              </w:rPr>
            </w:pPr>
          </w:p>
          <w:p w:rsidR="000B30CC" w:rsidRDefault="000B30CC" w:rsidP="006B3E1B">
            <w:pPr>
              <w:spacing w:after="0" w:line="240" w:lineRule="auto"/>
              <w:jc w:val="center"/>
              <w:rPr>
                <w:rFonts w:ascii="Times New Roman" w:hAnsi="Times New Roman" w:cs="Times New Roman"/>
                <w:b/>
                <w:bCs/>
                <w:sz w:val="24"/>
                <w:szCs w:val="24"/>
                <w:lang w:val="kk-KZ" w:eastAsia="zh-CN"/>
              </w:rPr>
            </w:pPr>
            <w:r>
              <w:rPr>
                <w:rFonts w:ascii="Times New Roman" w:hAnsi="Times New Roman" w:cs="Times New Roman"/>
                <w:b/>
                <w:bCs/>
                <w:sz w:val="24"/>
                <w:szCs w:val="24"/>
                <w:lang w:val="en-US" w:eastAsia="zh-CN"/>
              </w:rPr>
              <w:t>5</w:t>
            </w:r>
            <w:r>
              <w:rPr>
                <w:rFonts w:ascii="Times New Roman" w:hAnsi="Times New Roman" w:cs="Times New Roman"/>
                <w:b/>
                <w:bCs/>
                <w:sz w:val="24"/>
                <w:szCs w:val="24"/>
                <w:lang w:val="kk-KZ" w:eastAsia="zh-CN"/>
              </w:rPr>
              <w:t>. LEGAL ADDRESSES AND SIGNATURES OF THE PARTIES</w:t>
            </w:r>
          </w:p>
        </w:tc>
      </w:tr>
      <w:tr w:rsidR="000B30CC" w:rsidRPr="0043536B" w:rsidTr="00AE4B42">
        <w:trPr>
          <w:trHeight w:val="2667"/>
        </w:trPr>
        <w:tc>
          <w:tcPr>
            <w:tcW w:w="10173" w:type="dxa"/>
            <w:hideMark/>
          </w:tcPr>
          <w:tbl>
            <w:tblPr>
              <w:tblStyle w:val="a5"/>
              <w:tblpPr w:leftFromText="180" w:rightFromText="180" w:vertAnchor="text" w:horzAnchor="margin" w:tblpXSpec="center" w:tblpY="-54"/>
              <w:tblOverlap w:val="never"/>
              <w:tblW w:w="9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677"/>
              <w:gridCol w:w="4457"/>
            </w:tblGrid>
            <w:tr w:rsidR="00003042" w:rsidRPr="0043536B" w:rsidTr="00746E67">
              <w:trPr>
                <w:trHeight w:val="2617"/>
              </w:trPr>
              <w:tc>
                <w:tcPr>
                  <w:tcW w:w="284" w:type="dxa"/>
                </w:tcPr>
                <w:p w:rsidR="00003042" w:rsidRDefault="00003042" w:rsidP="006B3E1B">
                  <w:pPr>
                    <w:jc w:val="both"/>
                    <w:rPr>
                      <w:rFonts w:ascii="Times New Roman" w:hAnsi="Times New Roman" w:cs="Times New Roman"/>
                      <w:b/>
                      <w:sz w:val="24"/>
                      <w:szCs w:val="24"/>
                      <w:lang w:val="en-US"/>
                    </w:rPr>
                  </w:pPr>
                </w:p>
                <w:p w:rsidR="00003042" w:rsidRDefault="00003042" w:rsidP="0043536B">
                  <w:pPr>
                    <w:jc w:val="both"/>
                    <w:rPr>
                      <w:rFonts w:ascii="Times New Roman" w:hAnsi="Times New Roman" w:cs="Times New Roman"/>
                      <w:lang w:val="en-US" w:eastAsia="en-US"/>
                    </w:rPr>
                  </w:pPr>
                  <w:r>
                    <w:rPr>
                      <w:rFonts w:ascii="Times New Roman" w:hAnsi="Times New Roman" w:cs="Times New Roman"/>
                      <w:lang w:val="en-US"/>
                    </w:rPr>
                    <w:t xml:space="preserve"> </w:t>
                  </w:r>
                </w:p>
              </w:tc>
              <w:tc>
                <w:tcPr>
                  <w:tcW w:w="4677" w:type="dxa"/>
                </w:tcPr>
                <w:p w:rsidR="00003042" w:rsidRDefault="00003042">
                  <w:pPr>
                    <w:rPr>
                      <w:rFonts w:ascii="Times New Roman" w:hAnsi="Times New Roman" w:cs="Times New Roman"/>
                      <w:lang w:val="en-US"/>
                    </w:rPr>
                  </w:pPr>
                </w:p>
                <w:p w:rsidR="00003042" w:rsidRDefault="00003042" w:rsidP="00746E67">
                  <w:pPr>
                    <w:ind w:left="-108"/>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Zhetysu</w:t>
                  </w:r>
                  <w:proofErr w:type="spellEnd"/>
                  <w:r>
                    <w:rPr>
                      <w:lang w:val="kk-KZ"/>
                    </w:rPr>
                    <w:t xml:space="preserve"> </w:t>
                  </w:r>
                  <w:r>
                    <w:rPr>
                      <w:rFonts w:ascii="Times New Roman" w:hAnsi="Times New Roman" w:cs="Times New Roman"/>
                      <w:b/>
                      <w:sz w:val="24"/>
                      <w:szCs w:val="24"/>
                      <w:lang w:val="kk-KZ"/>
                    </w:rPr>
                    <w:t>University</w:t>
                  </w:r>
                  <w:r>
                    <w:rPr>
                      <w:rFonts w:ascii="Times New Roman" w:hAnsi="Times New Roman" w:cs="Times New Roman"/>
                      <w:b/>
                      <w:sz w:val="24"/>
                      <w:szCs w:val="24"/>
                      <w:lang w:val="en-US"/>
                    </w:rPr>
                    <w:t xml:space="preserve"> named </w:t>
                  </w:r>
                </w:p>
                <w:p w:rsidR="00003042" w:rsidRPr="005B5366" w:rsidRDefault="00003042" w:rsidP="00746E67">
                  <w:pPr>
                    <w:ind w:left="-108"/>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after </w:t>
                  </w:r>
                  <w:proofErr w:type="spellStart"/>
                  <w:r>
                    <w:rPr>
                      <w:rFonts w:ascii="Times New Roman" w:hAnsi="Times New Roman" w:cs="Times New Roman"/>
                      <w:b/>
                      <w:sz w:val="24"/>
                      <w:szCs w:val="24"/>
                      <w:lang w:val="en-US"/>
                    </w:rPr>
                    <w:t>Ilyas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Zhansugurov</w:t>
                  </w:r>
                  <w:proofErr w:type="spellEnd"/>
                </w:p>
                <w:p w:rsidR="00003042" w:rsidRDefault="00003042" w:rsidP="00746E67">
                  <w:pPr>
                    <w:ind w:left="-108"/>
                    <w:jc w:val="both"/>
                    <w:rPr>
                      <w:rFonts w:ascii="Times New Roman" w:hAnsi="Times New Roman" w:cs="Times New Roman"/>
                      <w:sz w:val="24"/>
                      <w:szCs w:val="24"/>
                      <w:lang w:val="kk-KZ"/>
                    </w:rPr>
                  </w:pPr>
                </w:p>
                <w:p w:rsidR="00003042" w:rsidRPr="00F658FF" w:rsidRDefault="00003042" w:rsidP="00746E67">
                  <w:pPr>
                    <w:ind w:left="-108"/>
                    <w:jc w:val="both"/>
                    <w:rPr>
                      <w:rFonts w:ascii="Times New Roman" w:hAnsi="Times New Roman" w:cs="Times New Roman"/>
                      <w:sz w:val="24"/>
                      <w:szCs w:val="24"/>
                      <w:lang w:val="en-US"/>
                    </w:rPr>
                  </w:pPr>
                  <w:r>
                    <w:rPr>
                      <w:rFonts w:ascii="Times New Roman" w:hAnsi="Times New Roman" w:cs="Times New Roman"/>
                      <w:sz w:val="24"/>
                      <w:szCs w:val="24"/>
                      <w:lang w:val="kk-KZ"/>
                    </w:rPr>
                    <w:t>040009, Taldykorgan</w:t>
                  </w:r>
                </w:p>
                <w:p w:rsidR="00003042" w:rsidRDefault="00003042" w:rsidP="00746E67">
                  <w:pPr>
                    <w:ind w:left="-108"/>
                    <w:jc w:val="both"/>
                    <w:rPr>
                      <w:rFonts w:ascii="Times New Roman" w:hAnsi="Times New Roman" w:cs="Times New Roman"/>
                      <w:sz w:val="24"/>
                      <w:szCs w:val="24"/>
                      <w:lang w:val="en-US"/>
                    </w:rPr>
                  </w:pPr>
                  <w:r>
                    <w:rPr>
                      <w:rFonts w:ascii="Times New Roman" w:hAnsi="Times New Roman" w:cs="Times New Roman"/>
                      <w:sz w:val="24"/>
                      <w:szCs w:val="24"/>
                      <w:lang w:val="kk-KZ"/>
                    </w:rPr>
                    <w:t xml:space="preserve">Zhansugurov </w:t>
                  </w:r>
                  <w:r>
                    <w:rPr>
                      <w:rFonts w:ascii="Times New Roman" w:hAnsi="Times New Roman" w:cs="Times New Roman"/>
                      <w:sz w:val="24"/>
                      <w:szCs w:val="24"/>
                      <w:lang w:val="en-US"/>
                    </w:rPr>
                    <w:t>str.</w:t>
                  </w:r>
                  <w:r>
                    <w:rPr>
                      <w:rFonts w:ascii="Times New Roman" w:hAnsi="Times New Roman" w:cs="Times New Roman"/>
                      <w:sz w:val="24"/>
                      <w:szCs w:val="24"/>
                      <w:lang w:val="kk-KZ"/>
                    </w:rPr>
                    <w:t>187a</w:t>
                  </w:r>
                </w:p>
                <w:p w:rsidR="00003042" w:rsidRPr="00F111CC" w:rsidRDefault="00003042" w:rsidP="00746E67">
                  <w:pPr>
                    <w:ind w:left="-108"/>
                    <w:jc w:val="both"/>
                    <w:rPr>
                      <w:rFonts w:ascii="Times New Roman" w:hAnsi="Times New Roman" w:cs="Times New Roman"/>
                      <w:sz w:val="24"/>
                      <w:szCs w:val="24"/>
                      <w:lang w:val="en-US"/>
                    </w:rPr>
                  </w:pPr>
                  <w:r>
                    <w:rPr>
                      <w:rFonts w:ascii="Times New Roman" w:hAnsi="Times New Roman" w:cs="Times New Roman"/>
                      <w:sz w:val="24"/>
                      <w:szCs w:val="24"/>
                      <w:lang w:val="en-US"/>
                    </w:rPr>
                    <w:t>Republic of Kazakhstan</w:t>
                  </w:r>
                </w:p>
                <w:p w:rsidR="00003042" w:rsidRPr="00717E86" w:rsidRDefault="00003042" w:rsidP="00746E67">
                  <w:pPr>
                    <w:ind w:left="-108"/>
                    <w:jc w:val="both"/>
                    <w:rPr>
                      <w:rFonts w:ascii="Times New Roman" w:hAnsi="Times New Roman" w:cs="Times New Roman"/>
                      <w:sz w:val="24"/>
                      <w:szCs w:val="24"/>
                      <w:lang w:val="kk-KZ"/>
                    </w:rPr>
                  </w:pPr>
                  <w:r>
                    <w:rPr>
                      <w:rStyle w:val="a3"/>
                      <w:rFonts w:ascii="Times New Roman" w:hAnsi="Times New Roman" w:cs="Times New Roman"/>
                      <w:color w:val="auto"/>
                      <w:sz w:val="24"/>
                      <w:szCs w:val="24"/>
                      <w:u w:val="none"/>
                      <w:lang w:val="en-US"/>
                    </w:rPr>
                    <w:t>www.zhetysu.edu.kz</w:t>
                  </w:r>
                  <w:r w:rsidRPr="00717E86">
                    <w:rPr>
                      <w:rStyle w:val="a3"/>
                      <w:rFonts w:ascii="Times New Roman" w:hAnsi="Times New Roman" w:cs="Times New Roman"/>
                      <w:color w:val="auto"/>
                      <w:sz w:val="24"/>
                      <w:szCs w:val="24"/>
                      <w:u w:val="none"/>
                      <w:lang w:val="en-US"/>
                    </w:rPr>
                    <w:t xml:space="preserve">   </w:t>
                  </w:r>
                  <w:r w:rsidRPr="00717E86">
                    <w:rPr>
                      <w:rFonts w:ascii="Times New Roman" w:hAnsi="Times New Roman" w:cs="Times New Roman"/>
                      <w:sz w:val="24"/>
                      <w:szCs w:val="24"/>
                      <w:lang w:val="kk-KZ"/>
                    </w:rPr>
                    <w:t xml:space="preserve"> </w:t>
                  </w:r>
                </w:p>
                <w:p w:rsidR="00003042" w:rsidRDefault="00003042" w:rsidP="00746E67">
                  <w:pPr>
                    <w:ind w:left="-108"/>
                    <w:jc w:val="both"/>
                    <w:rPr>
                      <w:rFonts w:ascii="Times New Roman" w:hAnsi="Times New Roman" w:cs="Times New Roman"/>
                      <w:b/>
                      <w:sz w:val="24"/>
                      <w:szCs w:val="24"/>
                      <w:lang w:val="en-US"/>
                    </w:rPr>
                  </w:pPr>
                </w:p>
                <w:p w:rsidR="00003042" w:rsidRDefault="00003042" w:rsidP="00746E67">
                  <w:pPr>
                    <w:ind w:left="-108"/>
                    <w:jc w:val="both"/>
                    <w:rPr>
                      <w:rFonts w:ascii="Times New Roman" w:hAnsi="Times New Roman" w:cs="Times New Roman"/>
                      <w:b/>
                      <w:sz w:val="24"/>
                      <w:szCs w:val="24"/>
                      <w:lang w:val="en-US"/>
                    </w:rPr>
                  </w:pPr>
                  <w:r>
                    <w:rPr>
                      <w:rFonts w:ascii="Times New Roman" w:hAnsi="Times New Roman" w:cs="Times New Roman"/>
                      <w:b/>
                      <w:sz w:val="24"/>
                      <w:szCs w:val="24"/>
                      <w:lang w:val="en-US"/>
                    </w:rPr>
                    <w:t>C</w:t>
                  </w:r>
                  <w:r w:rsidRPr="00C169B5">
                    <w:rPr>
                      <w:rFonts w:ascii="Times New Roman" w:hAnsi="Times New Roman" w:cs="Times New Roman"/>
                      <w:b/>
                      <w:sz w:val="24"/>
                      <w:szCs w:val="24"/>
                      <w:lang w:val="en-US"/>
                    </w:rPr>
                    <w:t>hairman of the board</w:t>
                  </w:r>
                  <w:r>
                    <w:rPr>
                      <w:rFonts w:ascii="Times New Roman" w:hAnsi="Times New Roman" w:cs="Times New Roman"/>
                      <w:b/>
                      <w:sz w:val="24"/>
                      <w:szCs w:val="24"/>
                      <w:lang w:val="en-US"/>
                    </w:rPr>
                    <w:t xml:space="preserve"> – Rector</w:t>
                  </w:r>
                </w:p>
                <w:p w:rsidR="00003042" w:rsidRDefault="00003042" w:rsidP="00746E67">
                  <w:pPr>
                    <w:ind w:left="-108"/>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Prof. Dr. </w:t>
                  </w:r>
                  <w:proofErr w:type="spellStart"/>
                  <w:r>
                    <w:rPr>
                      <w:rFonts w:ascii="Times New Roman" w:hAnsi="Times New Roman" w:cs="Times New Roman"/>
                      <w:b/>
                      <w:sz w:val="24"/>
                      <w:szCs w:val="24"/>
                      <w:lang w:val="en-US"/>
                    </w:rPr>
                    <w:t>Kuat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Baimyrzayev</w:t>
                  </w:r>
                  <w:proofErr w:type="spellEnd"/>
                </w:p>
                <w:p w:rsidR="00003042" w:rsidRDefault="00003042" w:rsidP="00746E67">
                  <w:pPr>
                    <w:ind w:left="-108"/>
                    <w:rPr>
                      <w:rFonts w:ascii="Times New Roman" w:hAnsi="Times New Roman" w:cs="Times New Roman"/>
                      <w:lang w:val="en-US"/>
                    </w:rPr>
                  </w:pPr>
                </w:p>
                <w:p w:rsidR="00003042" w:rsidRDefault="00003042" w:rsidP="00746E67">
                  <w:pPr>
                    <w:ind w:left="-108"/>
                    <w:rPr>
                      <w:rFonts w:ascii="Times New Roman" w:hAnsi="Times New Roman" w:cs="Times New Roman"/>
                      <w:lang w:val="en-US"/>
                    </w:rPr>
                  </w:pPr>
                </w:p>
                <w:p w:rsidR="00003042" w:rsidRDefault="00003042" w:rsidP="00746E67">
                  <w:pPr>
                    <w:ind w:left="-108"/>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w:t>
                  </w:r>
                </w:p>
                <w:p w:rsidR="00003042" w:rsidRPr="00D80864" w:rsidRDefault="00003042" w:rsidP="00746E67">
                  <w:pPr>
                    <w:ind w:left="-108"/>
                    <w:jc w:val="both"/>
                    <w:rPr>
                      <w:rFonts w:ascii="Times New Roman" w:hAnsi="Times New Roman" w:cs="Times New Roman"/>
                      <w:b/>
                      <w:sz w:val="24"/>
                      <w:szCs w:val="24"/>
                      <w:lang w:val="en-US"/>
                    </w:rPr>
                  </w:pPr>
                </w:p>
                <w:p w:rsidR="00003042" w:rsidRDefault="00003042" w:rsidP="00746E67">
                  <w:pPr>
                    <w:ind w:left="-108"/>
                    <w:rPr>
                      <w:rFonts w:ascii="Times New Roman" w:hAnsi="Times New Roman" w:cs="Times New Roman"/>
                      <w:lang w:val="en-US"/>
                    </w:rPr>
                  </w:pPr>
                  <w:r>
                    <w:rPr>
                      <w:rFonts w:ascii="Times New Roman" w:hAnsi="Times New Roman" w:cs="Times New Roman"/>
                      <w:sz w:val="24"/>
                      <w:szCs w:val="24"/>
                      <w:lang w:val="en-US"/>
                    </w:rPr>
                    <w:t>Date:  _________________</w:t>
                  </w:r>
                  <w:r>
                    <w:rPr>
                      <w:rFonts w:ascii="Times New Roman" w:hAnsi="Times New Roman" w:cs="Times New Roman"/>
                      <w:lang w:val="en-US"/>
                    </w:rPr>
                    <w:t xml:space="preserve">   </w:t>
                  </w:r>
                </w:p>
                <w:p w:rsidR="00003042" w:rsidRDefault="00003042">
                  <w:pPr>
                    <w:rPr>
                      <w:rFonts w:ascii="Times New Roman" w:hAnsi="Times New Roman" w:cs="Times New Roman"/>
                      <w:lang w:val="en-US"/>
                    </w:rPr>
                  </w:pPr>
                </w:p>
                <w:p w:rsidR="00003042" w:rsidRDefault="00003042">
                  <w:pPr>
                    <w:rPr>
                      <w:rFonts w:ascii="Times New Roman" w:hAnsi="Times New Roman" w:cs="Times New Roman"/>
                      <w:lang w:val="en-US"/>
                    </w:rPr>
                  </w:pPr>
                </w:p>
                <w:p w:rsidR="00003042" w:rsidRDefault="00003042">
                  <w:pPr>
                    <w:rPr>
                      <w:rFonts w:ascii="Times New Roman" w:hAnsi="Times New Roman" w:cs="Times New Roman"/>
                      <w:lang w:val="en-US"/>
                    </w:rPr>
                  </w:pPr>
                </w:p>
                <w:p w:rsidR="00003042" w:rsidRDefault="00003042">
                  <w:pPr>
                    <w:rPr>
                      <w:rFonts w:ascii="Times New Roman" w:hAnsi="Times New Roman" w:cs="Times New Roman"/>
                      <w:lang w:val="en-US"/>
                    </w:rPr>
                  </w:pPr>
                </w:p>
                <w:p w:rsidR="00003042" w:rsidRDefault="00003042">
                  <w:pPr>
                    <w:rPr>
                      <w:rFonts w:ascii="Times New Roman" w:hAnsi="Times New Roman" w:cs="Times New Roman"/>
                      <w:lang w:val="en-US"/>
                    </w:rPr>
                  </w:pPr>
                </w:p>
                <w:p w:rsidR="00003042" w:rsidRDefault="00003042">
                  <w:pPr>
                    <w:rPr>
                      <w:rFonts w:ascii="Times New Roman" w:hAnsi="Times New Roman" w:cs="Times New Roman"/>
                      <w:lang w:val="en-US"/>
                    </w:rPr>
                  </w:pPr>
                </w:p>
                <w:p w:rsidR="00003042" w:rsidRDefault="00003042">
                  <w:pPr>
                    <w:rPr>
                      <w:rFonts w:ascii="Times New Roman" w:hAnsi="Times New Roman" w:cs="Times New Roman"/>
                      <w:lang w:val="en-US"/>
                    </w:rPr>
                  </w:pPr>
                </w:p>
                <w:p w:rsidR="00003042" w:rsidRDefault="00003042" w:rsidP="00003042">
                  <w:pPr>
                    <w:jc w:val="both"/>
                    <w:rPr>
                      <w:rFonts w:ascii="Times New Roman" w:hAnsi="Times New Roman" w:cs="Times New Roman"/>
                      <w:lang w:val="en-US"/>
                    </w:rPr>
                  </w:pPr>
                </w:p>
              </w:tc>
              <w:tc>
                <w:tcPr>
                  <w:tcW w:w="4457" w:type="dxa"/>
                </w:tcPr>
                <w:p w:rsidR="00003042" w:rsidRDefault="00003042" w:rsidP="006B3E1B">
                  <w:pPr>
                    <w:ind w:left="-88"/>
                    <w:rPr>
                      <w:rFonts w:ascii="Times New Roman" w:hAnsi="Times New Roman" w:cs="Times New Roman"/>
                      <w:b/>
                      <w:sz w:val="24"/>
                      <w:szCs w:val="24"/>
                      <w:u w:val="single"/>
                      <w:lang w:val="en-US"/>
                    </w:rPr>
                  </w:pPr>
                </w:p>
                <w:p w:rsidR="00003042" w:rsidRPr="00AC3C9C" w:rsidRDefault="00003042" w:rsidP="00D541FD">
                  <w:pPr>
                    <w:rPr>
                      <w:rFonts w:ascii="Times New Roman" w:hAnsi="Times New Roman" w:cs="Times New Roman"/>
                      <w:b/>
                      <w:sz w:val="24"/>
                      <w:szCs w:val="24"/>
                      <w:highlight w:val="yellow"/>
                      <w:u w:val="single"/>
                      <w:lang w:val="en-US"/>
                    </w:rPr>
                  </w:pPr>
                  <w:r w:rsidRPr="00AC3C9C">
                    <w:rPr>
                      <w:rFonts w:ascii="Times New Roman" w:hAnsi="Times New Roman" w:cs="Times New Roman"/>
                      <w:b/>
                      <w:sz w:val="24"/>
                      <w:szCs w:val="24"/>
                      <w:highlight w:val="yellow"/>
                      <w:u w:val="single"/>
                      <w:lang w:val="en-US"/>
                    </w:rPr>
                    <w:t>(partner University)</w:t>
                  </w:r>
                </w:p>
                <w:p w:rsidR="00003042" w:rsidRPr="00AC3C9C" w:rsidRDefault="00003042" w:rsidP="00D541FD">
                  <w:pPr>
                    <w:rPr>
                      <w:rFonts w:ascii="Times New Roman" w:hAnsi="Times New Roman" w:cs="Times New Roman"/>
                      <w:sz w:val="24"/>
                      <w:szCs w:val="24"/>
                      <w:highlight w:val="yellow"/>
                      <w:shd w:val="clear" w:color="auto" w:fill="FFFFFF"/>
                      <w:lang w:val="en-US"/>
                    </w:rPr>
                  </w:pPr>
                </w:p>
                <w:p w:rsidR="00003042" w:rsidRPr="00AC3C9C" w:rsidRDefault="00003042" w:rsidP="00D541FD">
                  <w:pPr>
                    <w:rPr>
                      <w:rFonts w:ascii="Times New Roman" w:hAnsi="Times New Roman" w:cs="Times New Roman"/>
                      <w:sz w:val="24"/>
                      <w:szCs w:val="24"/>
                      <w:highlight w:val="yellow"/>
                      <w:u w:val="single"/>
                      <w:shd w:val="clear" w:color="auto" w:fill="FFFFFF"/>
                      <w:lang w:val="en-US"/>
                    </w:rPr>
                  </w:pPr>
                </w:p>
                <w:p w:rsidR="00003042" w:rsidRPr="00AC3C9C" w:rsidRDefault="00003042" w:rsidP="00D541FD">
                  <w:pPr>
                    <w:rPr>
                      <w:rFonts w:ascii="Times New Roman" w:hAnsi="Times New Roman" w:cs="Times New Roman"/>
                      <w:sz w:val="24"/>
                      <w:szCs w:val="24"/>
                      <w:highlight w:val="yellow"/>
                      <w:u w:val="single"/>
                      <w:shd w:val="clear" w:color="auto" w:fill="FFFFFF"/>
                      <w:lang w:val="en-US"/>
                    </w:rPr>
                  </w:pPr>
                  <w:r w:rsidRPr="00AC3C9C">
                    <w:rPr>
                      <w:rFonts w:ascii="Times New Roman" w:hAnsi="Times New Roman" w:cs="Times New Roman"/>
                      <w:sz w:val="24"/>
                      <w:szCs w:val="24"/>
                      <w:highlight w:val="yellow"/>
                      <w:u w:val="single"/>
                      <w:shd w:val="clear" w:color="auto" w:fill="FFFFFF"/>
                      <w:lang w:val="en-US"/>
                    </w:rPr>
                    <w:t>(official address)</w:t>
                  </w:r>
                </w:p>
                <w:p w:rsidR="00003042" w:rsidRPr="00AC3C9C" w:rsidRDefault="00003042" w:rsidP="00D541FD">
                  <w:pPr>
                    <w:rPr>
                      <w:rFonts w:ascii="Times New Roman" w:hAnsi="Times New Roman" w:cs="Times New Roman"/>
                      <w:sz w:val="24"/>
                      <w:szCs w:val="24"/>
                      <w:highlight w:val="yellow"/>
                      <w:shd w:val="clear" w:color="auto" w:fill="FFFFFF"/>
                      <w:lang w:val="en-US"/>
                    </w:rPr>
                  </w:pPr>
                </w:p>
                <w:p w:rsidR="00003042" w:rsidRPr="00AC3C9C" w:rsidRDefault="00003042" w:rsidP="00D541FD">
                  <w:pPr>
                    <w:rPr>
                      <w:rFonts w:ascii="Times New Roman" w:hAnsi="Times New Roman" w:cs="Times New Roman"/>
                      <w:sz w:val="24"/>
                      <w:szCs w:val="24"/>
                      <w:highlight w:val="yellow"/>
                      <w:u w:val="single"/>
                      <w:shd w:val="clear" w:color="auto" w:fill="FFFFFF"/>
                      <w:lang w:val="en-US"/>
                    </w:rPr>
                  </w:pPr>
                </w:p>
                <w:p w:rsidR="00003042" w:rsidRPr="00AC3C9C" w:rsidRDefault="00003042" w:rsidP="00D541FD">
                  <w:pPr>
                    <w:rPr>
                      <w:rFonts w:ascii="Times New Roman" w:hAnsi="Times New Roman" w:cs="Times New Roman"/>
                      <w:sz w:val="24"/>
                      <w:szCs w:val="24"/>
                      <w:highlight w:val="yellow"/>
                      <w:u w:val="single"/>
                      <w:shd w:val="clear" w:color="auto" w:fill="FFFFFF"/>
                      <w:lang w:val="en-US"/>
                    </w:rPr>
                  </w:pPr>
                  <w:r w:rsidRPr="00AC3C9C">
                    <w:rPr>
                      <w:rFonts w:ascii="Times New Roman" w:hAnsi="Times New Roman" w:cs="Times New Roman"/>
                      <w:sz w:val="24"/>
                      <w:szCs w:val="24"/>
                      <w:highlight w:val="yellow"/>
                      <w:u w:val="single"/>
                      <w:shd w:val="clear" w:color="auto" w:fill="FFFFFF"/>
                      <w:lang w:val="en-US"/>
                    </w:rPr>
                    <w:t>(official website)</w:t>
                  </w:r>
                </w:p>
                <w:p w:rsidR="00003042" w:rsidRPr="00AC3C9C" w:rsidRDefault="00003042" w:rsidP="00D541FD">
                  <w:pPr>
                    <w:rPr>
                      <w:rFonts w:ascii="Times New Roman" w:hAnsi="Times New Roman" w:cs="Times New Roman"/>
                      <w:sz w:val="24"/>
                      <w:szCs w:val="24"/>
                      <w:highlight w:val="yellow"/>
                      <w:shd w:val="clear" w:color="auto" w:fill="FFFFFF"/>
                      <w:lang w:val="en-US"/>
                    </w:rPr>
                  </w:pPr>
                </w:p>
                <w:p w:rsidR="00003042" w:rsidRPr="00AC3C9C" w:rsidRDefault="00003042" w:rsidP="00D541FD">
                  <w:pPr>
                    <w:rPr>
                      <w:rFonts w:ascii="Times New Roman" w:hAnsi="Times New Roman" w:cs="Times New Roman"/>
                      <w:b/>
                      <w:sz w:val="24"/>
                      <w:szCs w:val="24"/>
                      <w:highlight w:val="yellow"/>
                      <w:lang w:val="en-US"/>
                    </w:rPr>
                  </w:pPr>
                  <w:r w:rsidRPr="00AC3C9C">
                    <w:rPr>
                      <w:rFonts w:ascii="Times New Roman" w:hAnsi="Times New Roman" w:cs="Times New Roman"/>
                      <w:b/>
                      <w:sz w:val="24"/>
                      <w:szCs w:val="24"/>
                      <w:highlight w:val="yellow"/>
                      <w:u w:val="single"/>
                      <w:lang w:val="en-US"/>
                    </w:rPr>
                    <w:t>(position)</w:t>
                  </w:r>
                  <w:r w:rsidRPr="00AC3C9C">
                    <w:rPr>
                      <w:rFonts w:ascii="Times New Roman" w:hAnsi="Times New Roman" w:cs="Times New Roman"/>
                      <w:b/>
                      <w:sz w:val="24"/>
                      <w:szCs w:val="24"/>
                      <w:highlight w:val="yellow"/>
                      <w:lang w:val="en-US"/>
                    </w:rPr>
                    <w:t xml:space="preserve"> </w:t>
                  </w:r>
                </w:p>
                <w:p w:rsidR="00003042" w:rsidRDefault="00003042" w:rsidP="00D541FD">
                  <w:pPr>
                    <w:rPr>
                      <w:rFonts w:ascii="Times New Roman" w:hAnsi="Times New Roman" w:cs="Times New Roman"/>
                      <w:b/>
                      <w:bCs/>
                      <w:sz w:val="24"/>
                      <w:lang w:val="en-US"/>
                    </w:rPr>
                  </w:pPr>
                  <w:r w:rsidRPr="00AC3C9C">
                    <w:rPr>
                      <w:rFonts w:ascii="Times New Roman" w:hAnsi="Times New Roman" w:cs="Times New Roman"/>
                      <w:b/>
                      <w:sz w:val="24"/>
                      <w:szCs w:val="24"/>
                      <w:highlight w:val="yellow"/>
                      <w:u w:val="single"/>
                      <w:lang w:val="en-US"/>
                    </w:rPr>
                    <w:t>(representative)</w:t>
                  </w:r>
                </w:p>
                <w:p w:rsidR="00003042" w:rsidRDefault="00003042" w:rsidP="00D541FD">
                  <w:pPr>
                    <w:ind w:firstLine="39"/>
                    <w:rPr>
                      <w:rFonts w:ascii="Times New Roman" w:hAnsi="Times New Roman" w:cs="Times New Roman"/>
                      <w:b/>
                      <w:bCs/>
                      <w:sz w:val="24"/>
                      <w:lang w:val="en-US"/>
                    </w:rPr>
                  </w:pPr>
                  <w:r>
                    <w:rPr>
                      <w:rFonts w:ascii="Times New Roman" w:hAnsi="Times New Roman" w:cs="Times New Roman"/>
                      <w:b/>
                      <w:bCs/>
                      <w:sz w:val="24"/>
                      <w:lang w:val="en-US"/>
                    </w:rPr>
                    <w:t xml:space="preserve">                  </w:t>
                  </w:r>
                </w:p>
                <w:p w:rsidR="00003042" w:rsidRDefault="00003042" w:rsidP="00003042">
                  <w:pPr>
                    <w:ind w:left="-113"/>
                    <w:rPr>
                      <w:lang w:val="en-US"/>
                    </w:rPr>
                  </w:pPr>
                </w:p>
                <w:p w:rsidR="00003042" w:rsidRPr="00003042" w:rsidRDefault="00003042" w:rsidP="00D541FD">
                  <w:pPr>
                    <w:rPr>
                      <w:lang w:val="en-US"/>
                    </w:rPr>
                  </w:pPr>
                  <w:r>
                    <w:rPr>
                      <w:rFonts w:ascii="Times New Roman" w:hAnsi="Times New Roman" w:cs="Times New Roman"/>
                      <w:b/>
                      <w:sz w:val="24"/>
                      <w:szCs w:val="24"/>
                      <w:lang w:val="en-US"/>
                    </w:rPr>
                    <w:t>_______________________</w:t>
                  </w:r>
                </w:p>
                <w:p w:rsidR="00D541FD" w:rsidRDefault="00D541FD" w:rsidP="0043536B">
                  <w:pPr>
                    <w:jc w:val="both"/>
                    <w:rPr>
                      <w:rFonts w:ascii="Times New Roman" w:hAnsi="Times New Roman" w:cs="Times New Roman"/>
                      <w:b/>
                      <w:sz w:val="24"/>
                      <w:szCs w:val="24"/>
                      <w:lang w:val="en-US"/>
                    </w:rPr>
                  </w:pPr>
                </w:p>
                <w:p w:rsidR="00003042" w:rsidRPr="00F658FF" w:rsidRDefault="00003042" w:rsidP="0043536B">
                  <w:pPr>
                    <w:jc w:val="both"/>
                    <w:rPr>
                      <w:rFonts w:ascii="Times New Roman" w:hAnsi="Times New Roman" w:cs="Times New Roman"/>
                      <w:lang w:val="es-ES_tradnl" w:eastAsia="en-US"/>
                    </w:rPr>
                  </w:pPr>
                  <w:r>
                    <w:rPr>
                      <w:rFonts w:ascii="Times New Roman" w:hAnsi="Times New Roman" w:cs="Times New Roman"/>
                      <w:sz w:val="24"/>
                      <w:szCs w:val="24"/>
                      <w:lang w:val="en-US"/>
                    </w:rPr>
                    <w:t>Date:  _________________</w:t>
                  </w:r>
                  <w:r>
                    <w:rPr>
                      <w:rFonts w:ascii="Times New Roman" w:hAnsi="Times New Roman" w:cs="Times New Roman"/>
                      <w:lang w:val="en-US"/>
                    </w:rPr>
                    <w:t xml:space="preserve">   </w:t>
                  </w:r>
                </w:p>
              </w:tc>
            </w:tr>
          </w:tbl>
          <w:p w:rsidR="000B30CC" w:rsidRPr="0043536B" w:rsidRDefault="000B30CC" w:rsidP="006B3E1B">
            <w:pPr>
              <w:spacing w:after="0"/>
              <w:rPr>
                <w:rFonts w:asciiTheme="minorHAnsi" w:eastAsiaTheme="minorEastAsia" w:hAnsiTheme="minorHAnsi" w:cs="Times New Roman"/>
                <w:lang w:val="en-US" w:eastAsia="zh-CN"/>
              </w:rPr>
            </w:pPr>
          </w:p>
        </w:tc>
      </w:tr>
    </w:tbl>
    <w:p w:rsidR="005A63DA" w:rsidRPr="0043536B" w:rsidRDefault="006E7C75">
      <w:pPr>
        <w:rPr>
          <w:rFonts w:ascii="Times New Roman" w:hAnsi="Times New Roman" w:cs="Times New Roman"/>
          <w:sz w:val="24"/>
          <w:szCs w:val="24"/>
        </w:rPr>
      </w:pPr>
    </w:p>
    <w:sectPr w:rsidR="005A63DA" w:rsidRPr="0043536B" w:rsidSect="00865121">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C75" w:rsidRDefault="006E7C75" w:rsidP="00F82EBD">
      <w:pPr>
        <w:spacing w:after="0" w:line="240" w:lineRule="auto"/>
      </w:pPr>
      <w:r>
        <w:separator/>
      </w:r>
    </w:p>
  </w:endnote>
  <w:endnote w:type="continuationSeparator" w:id="0">
    <w:p w:rsidR="006E7C75" w:rsidRDefault="006E7C75" w:rsidP="00F8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C75" w:rsidRDefault="006E7C75" w:rsidP="00F82EBD">
      <w:pPr>
        <w:spacing w:after="0" w:line="240" w:lineRule="auto"/>
      </w:pPr>
      <w:r>
        <w:separator/>
      </w:r>
    </w:p>
  </w:footnote>
  <w:footnote w:type="continuationSeparator" w:id="0">
    <w:p w:rsidR="006E7C75" w:rsidRDefault="006E7C75" w:rsidP="00F82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4A8A"/>
    <w:multiLevelType w:val="multilevel"/>
    <w:tmpl w:val="3640ACD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DEA2492"/>
    <w:multiLevelType w:val="multilevel"/>
    <w:tmpl w:val="AEAEDC66"/>
    <w:lvl w:ilvl="0">
      <w:start w:val="1"/>
      <w:numFmt w:val="decimal"/>
      <w:lvlText w:val="%1."/>
      <w:lvlJc w:val="left"/>
      <w:pPr>
        <w:ind w:left="570" w:hanging="570"/>
      </w:pPr>
    </w:lvl>
    <w:lvl w:ilvl="1">
      <w:start w:val="1"/>
      <w:numFmt w:val="decimal"/>
      <w:lvlText w:val="%1.%2."/>
      <w:lvlJc w:val="left"/>
      <w:pPr>
        <w:ind w:left="570" w:hanging="57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42B15F5"/>
    <w:multiLevelType w:val="multilevel"/>
    <w:tmpl w:val="AEAEDC66"/>
    <w:lvl w:ilvl="0">
      <w:start w:val="1"/>
      <w:numFmt w:val="decimal"/>
      <w:lvlText w:val="%1."/>
      <w:lvlJc w:val="left"/>
      <w:pPr>
        <w:ind w:left="570" w:hanging="570"/>
      </w:pPr>
    </w:lvl>
    <w:lvl w:ilvl="1">
      <w:start w:val="1"/>
      <w:numFmt w:val="decimal"/>
      <w:lvlText w:val="%1.%2."/>
      <w:lvlJc w:val="left"/>
      <w:pPr>
        <w:ind w:left="570" w:hanging="57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E935229"/>
    <w:multiLevelType w:val="multilevel"/>
    <w:tmpl w:val="7F0089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3711736"/>
    <w:multiLevelType w:val="hybridMultilevel"/>
    <w:tmpl w:val="AD1A4F5A"/>
    <w:lvl w:ilvl="0" w:tplc="85221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F72442"/>
    <w:multiLevelType w:val="multilevel"/>
    <w:tmpl w:val="66624CC8"/>
    <w:lvl w:ilvl="0">
      <w:start w:val="3"/>
      <w:numFmt w:val="decimal"/>
      <w:lvlText w:val="%1."/>
      <w:lvlJc w:val="left"/>
      <w:pPr>
        <w:ind w:left="930"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6">
    <w:nsid w:val="53D967F2"/>
    <w:multiLevelType w:val="multilevel"/>
    <w:tmpl w:val="12C47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3E"/>
    <w:rsid w:val="00003042"/>
    <w:rsid w:val="00013575"/>
    <w:rsid w:val="000745EA"/>
    <w:rsid w:val="00074C48"/>
    <w:rsid w:val="00074FDA"/>
    <w:rsid w:val="00086D7D"/>
    <w:rsid w:val="00090A8E"/>
    <w:rsid w:val="00095EDE"/>
    <w:rsid w:val="000A3FA3"/>
    <w:rsid w:val="000A7977"/>
    <w:rsid w:val="000B30CC"/>
    <w:rsid w:val="000C63BE"/>
    <w:rsid w:val="000F7E1D"/>
    <w:rsid w:val="00107D34"/>
    <w:rsid w:val="0011121B"/>
    <w:rsid w:val="0012010B"/>
    <w:rsid w:val="001301AA"/>
    <w:rsid w:val="00130281"/>
    <w:rsid w:val="001319AE"/>
    <w:rsid w:val="00171E81"/>
    <w:rsid w:val="00195506"/>
    <w:rsid w:val="001B6F2F"/>
    <w:rsid w:val="001C7708"/>
    <w:rsid w:val="00206AA0"/>
    <w:rsid w:val="00211475"/>
    <w:rsid w:val="0023423C"/>
    <w:rsid w:val="0025713E"/>
    <w:rsid w:val="002811F2"/>
    <w:rsid w:val="002E47EC"/>
    <w:rsid w:val="002F4293"/>
    <w:rsid w:val="00341D53"/>
    <w:rsid w:val="00343C80"/>
    <w:rsid w:val="003666FD"/>
    <w:rsid w:val="00374AC1"/>
    <w:rsid w:val="00393C61"/>
    <w:rsid w:val="003A500C"/>
    <w:rsid w:val="00420868"/>
    <w:rsid w:val="0043536B"/>
    <w:rsid w:val="00463DFE"/>
    <w:rsid w:val="004712DD"/>
    <w:rsid w:val="004900E4"/>
    <w:rsid w:val="00495056"/>
    <w:rsid w:val="004A510B"/>
    <w:rsid w:val="004B6943"/>
    <w:rsid w:val="004D6E7D"/>
    <w:rsid w:val="004F4026"/>
    <w:rsid w:val="00501A69"/>
    <w:rsid w:val="005079C4"/>
    <w:rsid w:val="005463D8"/>
    <w:rsid w:val="00566E2A"/>
    <w:rsid w:val="00576729"/>
    <w:rsid w:val="00594674"/>
    <w:rsid w:val="005A1092"/>
    <w:rsid w:val="005B1F43"/>
    <w:rsid w:val="005B5366"/>
    <w:rsid w:val="005C4EE2"/>
    <w:rsid w:val="005D146A"/>
    <w:rsid w:val="005E5CF5"/>
    <w:rsid w:val="005F5FB2"/>
    <w:rsid w:val="006316BB"/>
    <w:rsid w:val="006513C3"/>
    <w:rsid w:val="006622FE"/>
    <w:rsid w:val="006679D2"/>
    <w:rsid w:val="0068548F"/>
    <w:rsid w:val="006957E5"/>
    <w:rsid w:val="006C18D0"/>
    <w:rsid w:val="006C7E75"/>
    <w:rsid w:val="006E289D"/>
    <w:rsid w:val="006E7C75"/>
    <w:rsid w:val="006F6BB1"/>
    <w:rsid w:val="00717E86"/>
    <w:rsid w:val="00722B9D"/>
    <w:rsid w:val="00735A90"/>
    <w:rsid w:val="00746E67"/>
    <w:rsid w:val="007526E5"/>
    <w:rsid w:val="00774624"/>
    <w:rsid w:val="00786ECF"/>
    <w:rsid w:val="007A030B"/>
    <w:rsid w:val="007E12EC"/>
    <w:rsid w:val="008010C2"/>
    <w:rsid w:val="008025EF"/>
    <w:rsid w:val="00812C93"/>
    <w:rsid w:val="00815846"/>
    <w:rsid w:val="00865121"/>
    <w:rsid w:val="0087018D"/>
    <w:rsid w:val="00870768"/>
    <w:rsid w:val="00873C43"/>
    <w:rsid w:val="008779EE"/>
    <w:rsid w:val="008A32B5"/>
    <w:rsid w:val="008B395C"/>
    <w:rsid w:val="008B4F95"/>
    <w:rsid w:val="008B56A5"/>
    <w:rsid w:val="008E007E"/>
    <w:rsid w:val="008F206B"/>
    <w:rsid w:val="009046D0"/>
    <w:rsid w:val="009240CE"/>
    <w:rsid w:val="00943AB1"/>
    <w:rsid w:val="00945A4D"/>
    <w:rsid w:val="00951D79"/>
    <w:rsid w:val="00964277"/>
    <w:rsid w:val="009710AE"/>
    <w:rsid w:val="00971F49"/>
    <w:rsid w:val="009816A3"/>
    <w:rsid w:val="009A0848"/>
    <w:rsid w:val="009A7BDC"/>
    <w:rsid w:val="00A07D90"/>
    <w:rsid w:val="00A10A98"/>
    <w:rsid w:val="00AA1C9E"/>
    <w:rsid w:val="00AC3C9C"/>
    <w:rsid w:val="00AC4BBE"/>
    <w:rsid w:val="00AD2643"/>
    <w:rsid w:val="00AE4B42"/>
    <w:rsid w:val="00B77571"/>
    <w:rsid w:val="00B90784"/>
    <w:rsid w:val="00B9779E"/>
    <w:rsid w:val="00BD4173"/>
    <w:rsid w:val="00BE0FD8"/>
    <w:rsid w:val="00C03976"/>
    <w:rsid w:val="00C07E2B"/>
    <w:rsid w:val="00C71C60"/>
    <w:rsid w:val="00C902A7"/>
    <w:rsid w:val="00C911D1"/>
    <w:rsid w:val="00CB4DB9"/>
    <w:rsid w:val="00CB679E"/>
    <w:rsid w:val="00CC6EF8"/>
    <w:rsid w:val="00D460FF"/>
    <w:rsid w:val="00D50932"/>
    <w:rsid w:val="00D541FD"/>
    <w:rsid w:val="00D74381"/>
    <w:rsid w:val="00D83932"/>
    <w:rsid w:val="00D84739"/>
    <w:rsid w:val="00D9634B"/>
    <w:rsid w:val="00DA4511"/>
    <w:rsid w:val="00DB3987"/>
    <w:rsid w:val="00DD7241"/>
    <w:rsid w:val="00E070C1"/>
    <w:rsid w:val="00E11E81"/>
    <w:rsid w:val="00E21E0E"/>
    <w:rsid w:val="00E22A54"/>
    <w:rsid w:val="00E54348"/>
    <w:rsid w:val="00E56D3A"/>
    <w:rsid w:val="00E704BF"/>
    <w:rsid w:val="00EC08D6"/>
    <w:rsid w:val="00F111CC"/>
    <w:rsid w:val="00F52ACC"/>
    <w:rsid w:val="00F66C6E"/>
    <w:rsid w:val="00F758D5"/>
    <w:rsid w:val="00F82EBD"/>
    <w:rsid w:val="00F84313"/>
    <w:rsid w:val="00F97978"/>
    <w:rsid w:val="00FB7FAE"/>
    <w:rsid w:val="00FC54AC"/>
    <w:rsid w:val="00FC7E8A"/>
    <w:rsid w:val="00FF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CC"/>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30CC"/>
    <w:rPr>
      <w:color w:val="0000FF" w:themeColor="hyperlink"/>
      <w:u w:val="single"/>
    </w:rPr>
  </w:style>
  <w:style w:type="paragraph" w:styleId="HTML">
    <w:name w:val="HTML Preformatted"/>
    <w:basedOn w:val="a"/>
    <w:link w:val="HTML0"/>
    <w:uiPriority w:val="99"/>
    <w:unhideWhenUsed/>
    <w:rsid w:val="000B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zh-CN"/>
    </w:rPr>
  </w:style>
  <w:style w:type="character" w:customStyle="1" w:styleId="HTML0">
    <w:name w:val="Стандартный HTML Знак"/>
    <w:basedOn w:val="a0"/>
    <w:link w:val="HTML"/>
    <w:uiPriority w:val="99"/>
    <w:rsid w:val="000B30CC"/>
    <w:rPr>
      <w:rFonts w:ascii="Courier New" w:eastAsia="SimSun" w:hAnsi="Courier New" w:cs="Courier New"/>
      <w:sz w:val="20"/>
      <w:szCs w:val="20"/>
      <w:lang w:eastAsia="zh-CN"/>
    </w:rPr>
  </w:style>
  <w:style w:type="paragraph" w:styleId="a4">
    <w:name w:val="List Paragraph"/>
    <w:basedOn w:val="a"/>
    <w:uiPriority w:val="34"/>
    <w:qFormat/>
    <w:rsid w:val="000B30CC"/>
    <w:pPr>
      <w:ind w:left="720"/>
      <w:contextualSpacing/>
    </w:pPr>
    <w:rPr>
      <w:rFonts w:asciiTheme="minorHAnsi" w:eastAsiaTheme="minorHAnsi" w:hAnsiTheme="minorHAnsi" w:cstheme="minorBidi"/>
      <w:lang w:val="sk-SK"/>
    </w:rPr>
  </w:style>
  <w:style w:type="paragraph" w:customStyle="1" w:styleId="1">
    <w:name w:val="Абзац списка1"/>
    <w:basedOn w:val="a"/>
    <w:uiPriority w:val="99"/>
    <w:qFormat/>
    <w:rsid w:val="000B30CC"/>
    <w:pPr>
      <w:ind w:left="720"/>
    </w:pPr>
  </w:style>
  <w:style w:type="table" w:styleId="a5">
    <w:name w:val="Table Grid"/>
    <w:basedOn w:val="a1"/>
    <w:uiPriority w:val="59"/>
    <w:rsid w:val="000B30CC"/>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69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6943"/>
    <w:rPr>
      <w:rFonts w:ascii="Tahoma" w:eastAsia="SimSun" w:hAnsi="Tahoma" w:cs="Tahoma"/>
      <w:sz w:val="16"/>
      <w:szCs w:val="16"/>
    </w:rPr>
  </w:style>
  <w:style w:type="paragraph" w:styleId="a8">
    <w:name w:val="header"/>
    <w:basedOn w:val="a"/>
    <w:link w:val="a9"/>
    <w:uiPriority w:val="99"/>
    <w:unhideWhenUsed/>
    <w:rsid w:val="00F82E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2EBD"/>
    <w:rPr>
      <w:rFonts w:ascii="Calibri" w:eastAsia="SimSun" w:hAnsi="Calibri" w:cs="Calibri"/>
    </w:rPr>
  </w:style>
  <w:style w:type="paragraph" w:styleId="aa">
    <w:name w:val="footer"/>
    <w:basedOn w:val="a"/>
    <w:link w:val="ab"/>
    <w:uiPriority w:val="99"/>
    <w:unhideWhenUsed/>
    <w:rsid w:val="00F82E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2EBD"/>
    <w:rPr>
      <w:rFonts w:ascii="Calibri" w:eastAsia="SimSu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CC"/>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30CC"/>
    <w:rPr>
      <w:color w:val="0000FF" w:themeColor="hyperlink"/>
      <w:u w:val="single"/>
    </w:rPr>
  </w:style>
  <w:style w:type="paragraph" w:styleId="HTML">
    <w:name w:val="HTML Preformatted"/>
    <w:basedOn w:val="a"/>
    <w:link w:val="HTML0"/>
    <w:uiPriority w:val="99"/>
    <w:unhideWhenUsed/>
    <w:rsid w:val="000B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zh-CN"/>
    </w:rPr>
  </w:style>
  <w:style w:type="character" w:customStyle="1" w:styleId="HTML0">
    <w:name w:val="Стандартный HTML Знак"/>
    <w:basedOn w:val="a0"/>
    <w:link w:val="HTML"/>
    <w:uiPriority w:val="99"/>
    <w:rsid w:val="000B30CC"/>
    <w:rPr>
      <w:rFonts w:ascii="Courier New" w:eastAsia="SimSun" w:hAnsi="Courier New" w:cs="Courier New"/>
      <w:sz w:val="20"/>
      <w:szCs w:val="20"/>
      <w:lang w:eastAsia="zh-CN"/>
    </w:rPr>
  </w:style>
  <w:style w:type="paragraph" w:styleId="a4">
    <w:name w:val="List Paragraph"/>
    <w:basedOn w:val="a"/>
    <w:uiPriority w:val="34"/>
    <w:qFormat/>
    <w:rsid w:val="000B30CC"/>
    <w:pPr>
      <w:ind w:left="720"/>
      <w:contextualSpacing/>
    </w:pPr>
    <w:rPr>
      <w:rFonts w:asciiTheme="minorHAnsi" w:eastAsiaTheme="minorHAnsi" w:hAnsiTheme="minorHAnsi" w:cstheme="minorBidi"/>
      <w:lang w:val="sk-SK"/>
    </w:rPr>
  </w:style>
  <w:style w:type="paragraph" w:customStyle="1" w:styleId="1">
    <w:name w:val="Абзац списка1"/>
    <w:basedOn w:val="a"/>
    <w:uiPriority w:val="99"/>
    <w:qFormat/>
    <w:rsid w:val="000B30CC"/>
    <w:pPr>
      <w:ind w:left="720"/>
    </w:pPr>
  </w:style>
  <w:style w:type="table" w:styleId="a5">
    <w:name w:val="Table Grid"/>
    <w:basedOn w:val="a1"/>
    <w:uiPriority w:val="59"/>
    <w:rsid w:val="000B30CC"/>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B69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6943"/>
    <w:rPr>
      <w:rFonts w:ascii="Tahoma" w:eastAsia="SimSun" w:hAnsi="Tahoma" w:cs="Tahoma"/>
      <w:sz w:val="16"/>
      <w:szCs w:val="16"/>
    </w:rPr>
  </w:style>
  <w:style w:type="paragraph" w:styleId="a8">
    <w:name w:val="header"/>
    <w:basedOn w:val="a"/>
    <w:link w:val="a9"/>
    <w:uiPriority w:val="99"/>
    <w:unhideWhenUsed/>
    <w:rsid w:val="00F82E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2EBD"/>
    <w:rPr>
      <w:rFonts w:ascii="Calibri" w:eastAsia="SimSun" w:hAnsi="Calibri" w:cs="Calibri"/>
    </w:rPr>
  </w:style>
  <w:style w:type="paragraph" w:styleId="aa">
    <w:name w:val="footer"/>
    <w:basedOn w:val="a"/>
    <w:link w:val="ab"/>
    <w:uiPriority w:val="99"/>
    <w:unhideWhenUsed/>
    <w:rsid w:val="00F82E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2EBD"/>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Ноутбук-2</dc:creator>
  <cp:keywords/>
  <dc:description/>
  <cp:lastModifiedBy>1к217к3</cp:lastModifiedBy>
  <cp:revision>218</cp:revision>
  <dcterms:created xsi:type="dcterms:W3CDTF">2020-09-08T04:37:00Z</dcterms:created>
  <dcterms:modified xsi:type="dcterms:W3CDTF">2021-05-28T05:05:00Z</dcterms:modified>
</cp:coreProperties>
</file>