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4E" w:rsidRDefault="0038764E" w:rsidP="00933A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764E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4534" w:rsidRPr="00FD7776" w:rsidRDefault="0038764E" w:rsidP="00387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BDD0F" wp14:editId="39FC57F3">
            <wp:extent cx="3109695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50d30-c8e1-453f-9940-0234a7a6ba5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9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9D0010" w:rsidRPr="009D0010">
        <w:rPr>
          <w:rFonts w:ascii="Times New Roman" w:hAnsi="Times New Roman" w:cs="Times New Roman"/>
          <w:sz w:val="24"/>
          <w:szCs w:val="24"/>
        </w:rPr>
        <w:t>(логотип университета-партнера)</w:t>
      </w:r>
    </w:p>
    <w:p w:rsidR="00923911" w:rsidRDefault="00923911" w:rsidP="0014365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676" w:rsidRPr="0038764E" w:rsidRDefault="00956754" w:rsidP="00923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4E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7B5676" w:rsidRPr="0038764E">
        <w:rPr>
          <w:rFonts w:ascii="Times New Roman" w:hAnsi="Times New Roman" w:cs="Times New Roman"/>
          <w:b/>
          <w:sz w:val="28"/>
          <w:szCs w:val="28"/>
        </w:rPr>
        <w:t xml:space="preserve"> О ВЗАИМНОМ СОТРУДНИЧЕСТВЕ</w:t>
      </w:r>
    </w:p>
    <w:p w:rsidR="00923911" w:rsidRPr="0038764E" w:rsidRDefault="00923911" w:rsidP="00923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4E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923911" w:rsidRPr="0038764E" w:rsidRDefault="00A059DF" w:rsidP="00923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НАО </w:t>
      </w:r>
      <w:r>
        <w:rPr>
          <w:rFonts w:ascii="Times New Roman" w:hAnsi="Times New Roman" w:cs="Times New Roman"/>
          <w:b/>
          <w:sz w:val="28"/>
          <w:szCs w:val="28"/>
        </w:rPr>
        <w:t>«Жетысуский университет</w:t>
      </w:r>
      <w:r w:rsidR="00923911" w:rsidRPr="0038764E">
        <w:rPr>
          <w:rFonts w:ascii="Times New Roman" w:hAnsi="Times New Roman" w:cs="Times New Roman"/>
          <w:b/>
          <w:sz w:val="28"/>
          <w:szCs w:val="28"/>
        </w:rPr>
        <w:t xml:space="preserve"> имени Ильяса Жансугурова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23911" w:rsidRPr="003876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9DF" w:rsidRDefault="00923911" w:rsidP="00923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4E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D0010" w:rsidRPr="0038764E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4E">
        <w:rPr>
          <w:rFonts w:ascii="Times New Roman" w:hAnsi="Times New Roman" w:cs="Times New Roman"/>
          <w:b/>
          <w:sz w:val="28"/>
          <w:szCs w:val="28"/>
          <w:highlight w:val="yellow"/>
        </w:rPr>
        <w:t>университет-партнер</w:t>
      </w: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10" w:rsidRDefault="009D0010" w:rsidP="00923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C6" w:rsidRDefault="005307C6" w:rsidP="00530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Некоммерческое акционерное общество «Жетысуский</w:t>
      </w:r>
      <w:r w:rsidRPr="007B5676">
        <w:rPr>
          <w:rFonts w:ascii="Times New Roman" w:hAnsi="Times New Roman" w:cs="Times New Roman"/>
          <w:sz w:val="24"/>
          <w:szCs w:val="24"/>
        </w:rPr>
        <w:t xml:space="preserve"> университе</w:t>
      </w:r>
      <w:r w:rsidR="00730C6D">
        <w:rPr>
          <w:rFonts w:ascii="Times New Roman" w:hAnsi="Times New Roman" w:cs="Times New Roman"/>
          <w:sz w:val="24"/>
          <w:szCs w:val="24"/>
        </w:rPr>
        <w:t>т имени И</w:t>
      </w:r>
      <w:r w:rsidR="00730C6D">
        <w:rPr>
          <w:rFonts w:ascii="Times New Roman" w:hAnsi="Times New Roman" w:cs="Times New Roman"/>
          <w:sz w:val="24"/>
          <w:szCs w:val="24"/>
          <w:lang w:val="kk-KZ"/>
        </w:rPr>
        <w:t xml:space="preserve">льяса </w:t>
      </w:r>
      <w:r>
        <w:rPr>
          <w:rFonts w:ascii="Times New Roman" w:hAnsi="Times New Roman" w:cs="Times New Roman"/>
          <w:sz w:val="24"/>
          <w:szCs w:val="24"/>
        </w:rPr>
        <w:t>Жансугурова» 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B5676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7B5676">
        <w:rPr>
          <w:rFonts w:ascii="Times New Roman" w:hAnsi="Times New Roman" w:cs="Times New Roman"/>
          <w:sz w:val="24"/>
          <w:szCs w:val="24"/>
        </w:rPr>
        <w:t xml:space="preserve">), в лице </w:t>
      </w:r>
      <w:r w:rsidR="0038764E">
        <w:rPr>
          <w:rFonts w:ascii="Times New Roman" w:hAnsi="Times New Roman" w:cs="Times New Roman"/>
          <w:sz w:val="24"/>
          <w:szCs w:val="24"/>
        </w:rPr>
        <w:t>Председателя Правления – Р</w:t>
      </w:r>
      <w:r>
        <w:rPr>
          <w:rFonts w:ascii="Times New Roman" w:hAnsi="Times New Roman" w:cs="Times New Roman"/>
          <w:sz w:val="24"/>
          <w:szCs w:val="24"/>
        </w:rPr>
        <w:t>ектора,</w:t>
      </w:r>
      <w:r w:rsidRPr="0048769B">
        <w:t xml:space="preserve"> </w:t>
      </w:r>
      <w:r w:rsidRPr="0048769B">
        <w:rPr>
          <w:rFonts w:ascii="Times New Roman" w:hAnsi="Times New Roman" w:cs="Times New Roman"/>
          <w:sz w:val="24"/>
          <w:szCs w:val="24"/>
        </w:rPr>
        <w:t>доктора географическ</w:t>
      </w:r>
      <w:r>
        <w:rPr>
          <w:rFonts w:ascii="Times New Roman" w:hAnsi="Times New Roman" w:cs="Times New Roman"/>
          <w:sz w:val="24"/>
          <w:szCs w:val="24"/>
        </w:rPr>
        <w:t xml:space="preserve">их наук,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Баймырзаева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4E">
        <w:rPr>
          <w:rFonts w:ascii="Times New Roman" w:hAnsi="Times New Roman" w:cs="Times New Roman"/>
          <w:sz w:val="24"/>
          <w:szCs w:val="24"/>
          <w:lang w:val="kk-KZ"/>
        </w:rPr>
        <w:t>Қуат</w:t>
      </w:r>
      <w:r w:rsidR="0038764E">
        <w:rPr>
          <w:rFonts w:ascii="Times New Roman" w:hAnsi="Times New Roman" w:cs="Times New Roman"/>
          <w:sz w:val="24"/>
          <w:szCs w:val="24"/>
        </w:rPr>
        <w:t xml:space="preserve"> Марат</w:t>
      </w:r>
      <w:r w:rsidR="0038764E">
        <w:rPr>
          <w:rFonts w:ascii="Times New Roman" w:hAnsi="Times New Roman" w:cs="Times New Roman"/>
          <w:sz w:val="24"/>
          <w:szCs w:val="24"/>
          <w:lang w:val="kk-KZ"/>
        </w:rPr>
        <w:t>ұлы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  <w:r w:rsidRPr="007B5676">
        <w:rPr>
          <w:rFonts w:ascii="Times New Roman" w:hAnsi="Times New Roman" w:cs="Times New Roman"/>
          <w:sz w:val="24"/>
          <w:szCs w:val="24"/>
        </w:rPr>
        <w:t xml:space="preserve"> </w:t>
      </w:r>
      <w:r w:rsidR="009D0010" w:rsidRPr="009D0010">
        <w:rPr>
          <w:rFonts w:ascii="Times New Roman" w:hAnsi="Times New Roman" w:cs="Times New Roman"/>
          <w:sz w:val="24"/>
          <w:szCs w:val="24"/>
          <w:highlight w:val="yellow"/>
        </w:rPr>
        <w:t>(университет-партнер (страна, город)), в лице (представитель),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7B5676">
        <w:rPr>
          <w:rFonts w:ascii="Times New Roman" w:hAnsi="Times New Roman" w:cs="Times New Roman"/>
          <w:sz w:val="24"/>
          <w:szCs w:val="24"/>
        </w:rPr>
        <w:t xml:space="preserve">, далее именуемые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B56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7B5676">
        <w:rPr>
          <w:rFonts w:ascii="Times New Roman" w:hAnsi="Times New Roman" w:cs="Times New Roman"/>
          <w:sz w:val="24"/>
          <w:szCs w:val="24"/>
        </w:rPr>
        <w:t>», заклю</w:t>
      </w:r>
      <w:r>
        <w:rPr>
          <w:rFonts w:ascii="Times New Roman" w:hAnsi="Times New Roman" w:cs="Times New Roman"/>
          <w:sz w:val="24"/>
          <w:szCs w:val="24"/>
        </w:rPr>
        <w:t>чили настоящее С</w:t>
      </w:r>
      <w:r w:rsidRPr="00CE0DCB">
        <w:rPr>
          <w:rFonts w:ascii="Times New Roman" w:hAnsi="Times New Roman" w:cs="Times New Roman"/>
          <w:sz w:val="24"/>
          <w:szCs w:val="24"/>
        </w:rPr>
        <w:t>оглашение о взаимном сотрудничестве</w:t>
      </w:r>
      <w:r w:rsidRPr="007B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Соглашение) </w:t>
      </w:r>
      <w:r w:rsidRPr="007B5676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07C6" w:rsidRPr="007B5676" w:rsidRDefault="005307C6" w:rsidP="00530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7C6" w:rsidRPr="007B5676" w:rsidRDefault="005307C6" w:rsidP="00530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307C6" w:rsidRDefault="005307C6" w:rsidP="005307C6">
      <w:pPr>
        <w:pStyle w:val="a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336E">
        <w:rPr>
          <w:rFonts w:ascii="Times New Roman" w:hAnsi="Times New Roman" w:cs="Times New Roman"/>
          <w:sz w:val="24"/>
          <w:szCs w:val="24"/>
        </w:rPr>
        <w:t>Организация и укрепление сотрудничества между Сторонами с целью обмена опытом подготовки кадров и информацией о новых технологиях подготовки специалистов, осуществления обмена студентами, преподавателями и научными кадрами для проведения совместных работ в области науки, культуры и образования.</w:t>
      </w:r>
    </w:p>
    <w:p w:rsidR="005307C6" w:rsidRPr="0062594F" w:rsidRDefault="005307C6" w:rsidP="005307C6">
      <w:pPr>
        <w:pStyle w:val="a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336E">
        <w:rPr>
          <w:rFonts w:ascii="Times New Roman" w:hAnsi="Times New Roman" w:cs="Times New Roman"/>
          <w:sz w:val="24"/>
          <w:szCs w:val="24"/>
        </w:rPr>
        <w:t>Настоящее соглашение обеспечивает основу для всех соглашений, заключенны</w:t>
      </w:r>
      <w:r>
        <w:rPr>
          <w:rFonts w:ascii="Times New Roman" w:hAnsi="Times New Roman" w:cs="Times New Roman"/>
          <w:sz w:val="24"/>
          <w:szCs w:val="24"/>
        </w:rPr>
        <w:t>х между различными факультетами/институтами/</w:t>
      </w:r>
      <w:r w:rsidRPr="0087336E">
        <w:rPr>
          <w:rFonts w:ascii="Times New Roman" w:hAnsi="Times New Roman" w:cs="Times New Roman"/>
          <w:sz w:val="24"/>
          <w:szCs w:val="24"/>
        </w:rPr>
        <w:t>кафедрами Сторон.</w:t>
      </w:r>
    </w:p>
    <w:p w:rsidR="005307C6" w:rsidRPr="007B5676" w:rsidRDefault="005307C6" w:rsidP="00530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7C6" w:rsidRPr="007B5676" w:rsidRDefault="005307C6" w:rsidP="00530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37FA">
        <w:rPr>
          <w:rFonts w:ascii="Times New Roman" w:hAnsi="Times New Roman" w:cs="Times New Roman"/>
          <w:b/>
          <w:sz w:val="24"/>
          <w:szCs w:val="24"/>
        </w:rPr>
        <w:t>ОБЛАСТИ СОТРУДНИЧЕСТВА</w:t>
      </w:r>
    </w:p>
    <w:p w:rsidR="005307C6" w:rsidRPr="009B37FA" w:rsidRDefault="005307C6" w:rsidP="0053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FA">
        <w:rPr>
          <w:rFonts w:ascii="Times New Roman" w:hAnsi="Times New Roman" w:cs="Times New Roman"/>
          <w:sz w:val="24"/>
          <w:szCs w:val="24"/>
        </w:rPr>
        <w:t>Совместная деятельность Сторон будет заключаться в следующем:</w:t>
      </w:r>
    </w:p>
    <w:p w:rsidR="005307C6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 xml:space="preserve">Осуществлять академическую мобильность обучающихся (студентов, магистрантов и </w:t>
      </w:r>
      <w:proofErr w:type="spellStart"/>
      <w:r w:rsidRPr="00FD253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D2536">
        <w:rPr>
          <w:rFonts w:ascii="Times New Roman" w:hAnsi="Times New Roman" w:cs="Times New Roman"/>
          <w:sz w:val="24"/>
          <w:szCs w:val="24"/>
        </w:rPr>
        <w:t xml:space="preserve"> докторантов) и профессорско-преподавательского состава;</w:t>
      </w:r>
    </w:p>
    <w:p w:rsidR="00DD0468" w:rsidRDefault="005307C6" w:rsidP="00DD0468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 xml:space="preserve">Обеспечить студентам, магистрантам и </w:t>
      </w:r>
      <w:proofErr w:type="spellStart"/>
      <w:r w:rsidRPr="00FD253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FD2536">
        <w:rPr>
          <w:rFonts w:ascii="Times New Roman" w:hAnsi="Times New Roman" w:cs="Times New Roman"/>
          <w:sz w:val="24"/>
          <w:szCs w:val="24"/>
        </w:rPr>
        <w:t xml:space="preserve"> докторантам Сторон возможность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D2536">
        <w:rPr>
          <w:rFonts w:ascii="Times New Roman" w:hAnsi="Times New Roman" w:cs="Times New Roman"/>
          <w:sz w:val="24"/>
          <w:szCs w:val="24"/>
        </w:rPr>
        <w:t xml:space="preserve"> научных стажировок;</w:t>
      </w:r>
    </w:p>
    <w:p w:rsidR="00DD0468" w:rsidRPr="00DD0468" w:rsidRDefault="00DD0468" w:rsidP="00DD0468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0468">
        <w:rPr>
          <w:rFonts w:ascii="Times New Roman" w:hAnsi="Times New Roman" w:cs="Times New Roman"/>
          <w:sz w:val="24"/>
          <w:szCs w:val="24"/>
        </w:rPr>
        <w:t>Разработка и внедрение совместных образовательных программ, в том числе программ двойных дипломов;</w:t>
      </w:r>
    </w:p>
    <w:p w:rsidR="005307C6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в проведении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 работы;</w:t>
      </w:r>
    </w:p>
    <w:p w:rsidR="005307C6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>Организовывать совместные научно-инновационные исследования по актуальным тематикам, развивать и поддерживать контакты между университетами;</w:t>
      </w:r>
    </w:p>
    <w:p w:rsidR="005307C6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>Организовывать совместные конференции, симпозиумы, семинары различного уровня, обмениваться публикациями и другими научными материалами, а также информировать друг друга об иных проводимых научных мероприятиях;</w:t>
      </w:r>
    </w:p>
    <w:p w:rsidR="005307C6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536">
        <w:rPr>
          <w:rFonts w:ascii="Times New Roman" w:hAnsi="Times New Roman" w:cs="Times New Roman"/>
          <w:sz w:val="24"/>
          <w:szCs w:val="24"/>
        </w:rPr>
        <w:t>Осуществлять повышение квалификации специалистов университета по взаимосогласованным программам и взаимному участию Сторон;</w:t>
      </w:r>
    </w:p>
    <w:p w:rsidR="005307C6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4F16">
        <w:rPr>
          <w:rFonts w:ascii="Times New Roman" w:hAnsi="Times New Roman" w:cs="Times New Roman"/>
          <w:sz w:val="24"/>
          <w:szCs w:val="24"/>
        </w:rPr>
        <w:t>Обеспечивать условия для проведения научных стажировок исследователей по согласованным программам;</w:t>
      </w:r>
    </w:p>
    <w:p w:rsidR="005307C6" w:rsidRPr="00BE3E67" w:rsidRDefault="005307C6" w:rsidP="005307C6">
      <w:pPr>
        <w:pStyle w:val="a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4F16">
        <w:rPr>
          <w:rFonts w:ascii="Times New Roman" w:hAnsi="Times New Roman" w:cs="Times New Roman"/>
          <w:sz w:val="24"/>
          <w:szCs w:val="24"/>
        </w:rPr>
        <w:t>Предоставлять сотрудникам возможность пользования библиотеками в целях научных исследований.</w:t>
      </w:r>
    </w:p>
    <w:p w:rsidR="005307C6" w:rsidRDefault="005307C6" w:rsidP="00530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7C6" w:rsidRPr="007B5676" w:rsidRDefault="005307C6" w:rsidP="00530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5307C6" w:rsidRDefault="005307C6" w:rsidP="005307C6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9209BC">
        <w:rPr>
          <w:rFonts w:ascii="Times New Roman" w:hAnsi="Times New Roman" w:cs="Times New Roman"/>
          <w:sz w:val="24"/>
          <w:szCs w:val="24"/>
        </w:rPr>
        <w:t xml:space="preserve"> не исключает других форм сотрудничества, которые могут быть предложены по инициативе одной из Сторон;</w:t>
      </w:r>
    </w:p>
    <w:p w:rsidR="005307C6" w:rsidRDefault="005307C6" w:rsidP="005307C6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09BC">
        <w:rPr>
          <w:rFonts w:ascii="Times New Roman" w:hAnsi="Times New Roman" w:cs="Times New Roman"/>
          <w:sz w:val="24"/>
          <w:szCs w:val="24"/>
        </w:rPr>
        <w:t xml:space="preserve">Обе Стороны поддерживают другие способы сотрудничества, не включенные в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Pr="009209BC">
        <w:rPr>
          <w:rFonts w:ascii="Times New Roman" w:hAnsi="Times New Roman" w:cs="Times New Roman"/>
          <w:sz w:val="24"/>
          <w:szCs w:val="24"/>
        </w:rPr>
        <w:t xml:space="preserve"> настоящего соглашения, решение по которым принимаются в индивидуальном порядке каждой из Сторон;</w:t>
      </w:r>
    </w:p>
    <w:p w:rsidR="005307C6" w:rsidRDefault="005307C6" w:rsidP="005307C6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0484">
        <w:rPr>
          <w:rFonts w:ascii="Times New Roman" w:hAnsi="Times New Roman" w:cs="Times New Roman"/>
          <w:sz w:val="24"/>
          <w:szCs w:val="24"/>
        </w:rPr>
        <w:t>Все изменения и дополнения к насто</w:t>
      </w:r>
      <w:r>
        <w:rPr>
          <w:rFonts w:ascii="Times New Roman" w:hAnsi="Times New Roman" w:cs="Times New Roman"/>
          <w:sz w:val="24"/>
          <w:szCs w:val="24"/>
        </w:rPr>
        <w:t>ящему соглашению</w:t>
      </w:r>
      <w:r w:rsidRPr="004F0484">
        <w:rPr>
          <w:rFonts w:ascii="Times New Roman" w:hAnsi="Times New Roman" w:cs="Times New Roman"/>
          <w:sz w:val="24"/>
          <w:szCs w:val="24"/>
        </w:rPr>
        <w:t xml:space="preserve"> действительны лишь при условии, если они выполняются в письменной форме и подписаны уполномоченными на то лицами двух университетов и представлены в оригинале; </w:t>
      </w:r>
    </w:p>
    <w:p w:rsidR="005307C6" w:rsidRDefault="005307C6" w:rsidP="005307C6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не устанавливает какие-либо юридические или финансовые отношения между Сторонами. В настоящем</w:t>
      </w:r>
      <w:r w:rsidRPr="004F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соглашении Стороны заявляют</w:t>
      </w:r>
      <w:r w:rsidRPr="004F0484">
        <w:rPr>
          <w:rFonts w:ascii="Times New Roman" w:hAnsi="Times New Roman" w:cs="Times New Roman"/>
          <w:sz w:val="24"/>
          <w:szCs w:val="24"/>
        </w:rPr>
        <w:t xml:space="preserve"> о намерении развивать</w:t>
      </w:r>
      <w:r>
        <w:rPr>
          <w:rFonts w:ascii="Times New Roman" w:hAnsi="Times New Roman" w:cs="Times New Roman"/>
          <w:sz w:val="24"/>
          <w:szCs w:val="24"/>
        </w:rPr>
        <w:t xml:space="preserve"> взаимовыгодное сотрудничество. </w:t>
      </w:r>
      <w:r w:rsidRPr="009B37FA">
        <w:rPr>
          <w:rFonts w:ascii="Times New Roman" w:hAnsi="Times New Roman" w:cs="Times New Roman"/>
          <w:sz w:val="24"/>
          <w:szCs w:val="24"/>
        </w:rPr>
        <w:t xml:space="preserve">При возникновении необходимости определенных обязательств, в том числе финансовых, Стороны, при условии соблюдения законодательства Республики Казахстан, заключат соответствующие </w:t>
      </w:r>
      <w:r w:rsidRPr="009B37FA">
        <w:rPr>
          <w:rFonts w:ascii="Times New Roman" w:hAnsi="Times New Roman" w:cs="Times New Roman"/>
          <w:sz w:val="24"/>
          <w:szCs w:val="24"/>
        </w:rPr>
        <w:lastRenderedPageBreak/>
        <w:t>соглашения/договоры, определяющие все детали соответствующего обязательства к</w:t>
      </w:r>
      <w:r>
        <w:rPr>
          <w:rFonts w:ascii="Times New Roman" w:hAnsi="Times New Roman" w:cs="Times New Roman"/>
          <w:sz w:val="24"/>
          <w:szCs w:val="24"/>
        </w:rPr>
        <w:t>аждой из Сторон</w:t>
      </w:r>
      <w:r w:rsidRPr="004F0484">
        <w:rPr>
          <w:rFonts w:ascii="Times New Roman" w:hAnsi="Times New Roman" w:cs="Times New Roman"/>
          <w:sz w:val="24"/>
          <w:szCs w:val="24"/>
        </w:rPr>
        <w:t>;</w:t>
      </w:r>
    </w:p>
    <w:p w:rsidR="005307C6" w:rsidRDefault="005307C6" w:rsidP="005307C6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6EBD">
        <w:rPr>
          <w:rFonts w:ascii="Times New Roman" w:hAnsi="Times New Roman" w:cs="Times New Roman"/>
          <w:sz w:val="24"/>
          <w:szCs w:val="24"/>
        </w:rPr>
        <w:t>Каждая из Сторон обязуется обеспечивать надлежащую защиту прав интеллектуальной собственности, вытекающих из настоящего соглашения, в соответствии с их законами, правилами и положениями;</w:t>
      </w:r>
    </w:p>
    <w:p w:rsidR="005307C6" w:rsidRPr="00712165" w:rsidRDefault="005307C6" w:rsidP="005307C6">
      <w:pPr>
        <w:pStyle w:val="aa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2165">
        <w:rPr>
          <w:rFonts w:ascii="Times New Roman" w:hAnsi="Times New Roman" w:cs="Times New Roman"/>
          <w:sz w:val="24"/>
          <w:szCs w:val="24"/>
        </w:rPr>
        <w:t xml:space="preserve">Вся информация и документы, которыми будет происходить обмен в соответствии с настоящим соглашением, будут храниться Сторонами конфиденциально, и могут использоваться на условиях, указанных каждой из Сторон. </w:t>
      </w:r>
      <w:proofErr w:type="gramStart"/>
      <w:r w:rsidRPr="00712165">
        <w:rPr>
          <w:rFonts w:ascii="Times New Roman" w:hAnsi="Times New Roman" w:cs="Times New Roman"/>
          <w:sz w:val="24"/>
          <w:szCs w:val="24"/>
        </w:rPr>
        <w:t>Стороны не могут использовать информацию в целях, отличных от указанных, без предварительного пись</w:t>
      </w:r>
      <w:r>
        <w:rPr>
          <w:rFonts w:ascii="Times New Roman" w:hAnsi="Times New Roman" w:cs="Times New Roman"/>
          <w:sz w:val="24"/>
          <w:szCs w:val="24"/>
        </w:rPr>
        <w:t>менного согласия другой Стороны.</w:t>
      </w:r>
      <w:proofErr w:type="gramEnd"/>
    </w:p>
    <w:p w:rsidR="005307C6" w:rsidRPr="007B5676" w:rsidRDefault="005307C6" w:rsidP="0053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C6" w:rsidRPr="007B5676" w:rsidRDefault="005307C6" w:rsidP="00530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307C6" w:rsidRDefault="005307C6" w:rsidP="005307C6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385042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7C6" w:rsidRDefault="005307C6" w:rsidP="005307C6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37FA">
        <w:rPr>
          <w:rFonts w:ascii="Times New Roman" w:hAnsi="Times New Roman" w:cs="Times New Roman"/>
          <w:sz w:val="24"/>
          <w:szCs w:val="24"/>
        </w:rPr>
        <w:t>Любые разногласия или споры между Сторонами касательно толкования и/или применения условий и пунктов настоящего Соглашения должны регулироваться взаимными договоренностями и в ходе переговоров между Сторонами, без обращения к помощи третьих Сторон.</w:t>
      </w:r>
    </w:p>
    <w:p w:rsidR="005307C6" w:rsidRDefault="005307C6" w:rsidP="005307C6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385042">
        <w:rPr>
          <w:rFonts w:ascii="Times New Roman" w:hAnsi="Times New Roman" w:cs="Times New Roman"/>
          <w:sz w:val="24"/>
          <w:szCs w:val="24"/>
        </w:rPr>
        <w:t>оглашение вступает в силу с момента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сроком на пять лет;</w:t>
      </w:r>
    </w:p>
    <w:p w:rsidR="005307C6" w:rsidRPr="00385042" w:rsidRDefault="005307C6" w:rsidP="005307C6">
      <w:pPr>
        <w:pStyle w:val="aa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85042">
        <w:rPr>
          <w:rFonts w:ascii="Times New Roman" w:hAnsi="Times New Roman" w:cs="Times New Roman"/>
          <w:sz w:val="24"/>
          <w:szCs w:val="24"/>
        </w:rPr>
        <w:t>Любая из Сторон вправе расторгнуть насто</w:t>
      </w:r>
      <w:r>
        <w:rPr>
          <w:rFonts w:ascii="Times New Roman" w:hAnsi="Times New Roman" w:cs="Times New Roman"/>
          <w:sz w:val="24"/>
          <w:szCs w:val="24"/>
        </w:rPr>
        <w:t>ящее с</w:t>
      </w:r>
      <w:r w:rsidRPr="00385042">
        <w:rPr>
          <w:rFonts w:ascii="Times New Roman" w:hAnsi="Times New Roman" w:cs="Times New Roman"/>
          <w:sz w:val="24"/>
          <w:szCs w:val="24"/>
        </w:rPr>
        <w:t xml:space="preserve">оглашение, предварительно письменно, уведомив об этом другую Сторону за один месяц.  </w:t>
      </w:r>
    </w:p>
    <w:p w:rsidR="005307C6" w:rsidRPr="007B5676" w:rsidRDefault="005307C6" w:rsidP="00530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C6" w:rsidRPr="007B5676" w:rsidRDefault="005307C6" w:rsidP="00530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76">
        <w:rPr>
          <w:rFonts w:ascii="Times New Roman" w:hAnsi="Times New Roman" w:cs="Times New Roman"/>
          <w:b/>
          <w:sz w:val="24"/>
          <w:szCs w:val="24"/>
        </w:rPr>
        <w:t>5. ЮРИДИЧЕСКИЕ АДРЕСА И ПОДПИСИ СТОРОН</w:t>
      </w:r>
    </w:p>
    <w:tbl>
      <w:tblPr>
        <w:tblStyle w:val="a7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5307C6" w:rsidTr="00570901">
        <w:tc>
          <w:tcPr>
            <w:tcW w:w="4819" w:type="dxa"/>
          </w:tcPr>
          <w:p w:rsidR="005307C6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C6" w:rsidRPr="00A12A43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НАО «</w:t>
            </w:r>
            <w:r w:rsidRPr="0057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Жетысуский университет </w:t>
            </w:r>
          </w:p>
          <w:p w:rsidR="005307C6" w:rsidRDefault="00AD60EB" w:rsidP="006C6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льяса </w:t>
            </w:r>
            <w:r w:rsidR="005307C6" w:rsidRPr="0057014C">
              <w:rPr>
                <w:rFonts w:ascii="Times New Roman" w:hAnsi="Times New Roman" w:cs="Times New Roman"/>
                <w:b/>
                <w:sz w:val="24"/>
                <w:szCs w:val="24"/>
              </w:rPr>
              <w:t>Жансугурова</w:t>
            </w:r>
            <w:r w:rsidR="005307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30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7C6" w:rsidRDefault="005307C6" w:rsidP="006C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C6" w:rsidRPr="00D6080C" w:rsidRDefault="005307C6" w:rsidP="006C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0C">
              <w:rPr>
                <w:rFonts w:ascii="Times New Roman" w:hAnsi="Times New Roman" w:cs="Times New Roman"/>
                <w:sz w:val="24"/>
                <w:szCs w:val="24"/>
              </w:rPr>
              <w:t>04000</w:t>
            </w:r>
            <w:r w:rsidRPr="00D60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6080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D6080C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</w:p>
          <w:p w:rsidR="005307C6" w:rsidRPr="00D6080C" w:rsidRDefault="005307C6" w:rsidP="006C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D6080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6080C">
              <w:rPr>
                <w:rFonts w:ascii="Times New Roman" w:hAnsi="Times New Roman" w:cs="Times New Roman"/>
                <w:sz w:val="24"/>
                <w:szCs w:val="24"/>
              </w:rPr>
              <w:t>И.Жансугурова</w:t>
            </w:r>
            <w:proofErr w:type="spellEnd"/>
            <w:r w:rsidRPr="00D6080C">
              <w:rPr>
                <w:rFonts w:ascii="Times New Roman" w:hAnsi="Times New Roman" w:cs="Times New Roman"/>
                <w:sz w:val="24"/>
                <w:szCs w:val="24"/>
              </w:rPr>
              <w:t xml:space="preserve"> 187а</w:t>
            </w:r>
          </w:p>
          <w:p w:rsidR="00D6080C" w:rsidRPr="00D6080C" w:rsidRDefault="005307C6" w:rsidP="00D6080C">
            <w:pPr>
              <w:jc w:val="both"/>
              <w:rPr>
                <w:sz w:val="24"/>
                <w:szCs w:val="24"/>
                <w:lang w:val="kk-KZ"/>
              </w:rPr>
            </w:pPr>
            <w:r w:rsidRPr="00D6080C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  <w:p w:rsidR="005307C6" w:rsidRPr="00D6080C" w:rsidRDefault="002C46B7" w:rsidP="00D6080C">
            <w:pPr>
              <w:jc w:val="both"/>
            </w:pPr>
            <w:hyperlink r:id="rId8" w:history="1">
              <w:r w:rsidR="00D6080C" w:rsidRPr="00D6080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6080C" w:rsidRPr="00D6080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.zhetysu.edu.kz</w:t>
              </w:r>
            </w:hyperlink>
            <w:r w:rsidR="00D6080C" w:rsidRPr="00D6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7C6" w:rsidRPr="00D608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7C6" w:rsidRPr="00D6080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307C6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307C6" w:rsidRPr="006116BF" w:rsidRDefault="0038764E" w:rsidP="006C6B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</w:t>
            </w:r>
            <w:r w:rsidR="005307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Правления </w:t>
            </w:r>
            <w:r w:rsidR="006116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07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Ректор</w:t>
            </w:r>
          </w:p>
          <w:p w:rsidR="005307C6" w:rsidRDefault="005307C6" w:rsidP="006C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C6" w:rsidRPr="00DC003C" w:rsidRDefault="005307C6" w:rsidP="006C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C6" w:rsidRPr="00DC003C" w:rsidRDefault="005307C6" w:rsidP="006C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307C6" w:rsidRPr="00DC003C" w:rsidRDefault="005307C6" w:rsidP="006C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C6" w:rsidRDefault="005307C6" w:rsidP="006C6B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Баймырзаев</w:t>
            </w:r>
            <w:r w:rsidR="00BE3C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Қ.М.</w:t>
            </w:r>
          </w:p>
          <w:p w:rsidR="005307C6" w:rsidRPr="00DC003C" w:rsidRDefault="005307C6" w:rsidP="006C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C6" w:rsidRDefault="005307C6" w:rsidP="006C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 __________</w:t>
            </w:r>
            <w:r w:rsidRPr="007B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6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5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07C6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0010" w:rsidRPr="002C46B7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2C46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(университет-партнер)</w:t>
            </w:r>
          </w:p>
          <w:p w:rsidR="009D0010" w:rsidRPr="002C46B7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9D0010" w:rsidRPr="002C46B7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9D0010" w:rsidRPr="002C46B7" w:rsidRDefault="009D0010" w:rsidP="009D0010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  <w:r w:rsidRPr="002C46B7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>(официальный адрес)</w:t>
            </w:r>
          </w:p>
          <w:p w:rsidR="009D0010" w:rsidRPr="002C46B7" w:rsidRDefault="009D0010" w:rsidP="009D0010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</w:p>
          <w:p w:rsidR="009D0010" w:rsidRPr="002C46B7" w:rsidRDefault="009D0010" w:rsidP="009D0010">
            <w:pPr>
              <w:jc w:val="both"/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</w:pPr>
            <w:r w:rsidRPr="002C46B7">
              <w:rPr>
                <w:rFonts w:ascii="Times New Roman" w:eastAsia="Arial Unicode MS" w:hAnsi="Times New Roman" w:cs="Times New Roman"/>
                <w:sz w:val="24"/>
                <w:highlight w:val="yellow"/>
                <w:lang w:val="kk-KZ"/>
              </w:rPr>
              <w:t xml:space="preserve">(официальный сайт) </w:t>
            </w:r>
          </w:p>
          <w:p w:rsidR="005307C6" w:rsidRPr="002C46B7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9D0010" w:rsidRPr="002C46B7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5307C6" w:rsidRPr="002C46B7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  <w:p w:rsidR="005307C6" w:rsidRPr="002C46B7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6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(должность)</w:t>
            </w:r>
          </w:p>
          <w:p w:rsidR="005307C6" w:rsidRPr="002C46B7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D0010" w:rsidRPr="002C46B7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307C6" w:rsidRPr="002C46B7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6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_________________________________</w:t>
            </w:r>
          </w:p>
          <w:p w:rsidR="005307C6" w:rsidRPr="002C46B7" w:rsidRDefault="005307C6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307C6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46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Ф.И.О.</w:t>
            </w:r>
            <w:bookmarkStart w:id="0" w:name="_GoBack"/>
            <w:bookmarkEnd w:id="0"/>
          </w:p>
          <w:p w:rsidR="009D0010" w:rsidRPr="00DC003C" w:rsidRDefault="009D0010" w:rsidP="006C6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7C6" w:rsidRPr="009B37FA" w:rsidRDefault="005307C6" w:rsidP="006C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76">
              <w:rPr>
                <w:rFonts w:ascii="Times New Roman" w:hAnsi="Times New Roman" w:cs="Times New Roman"/>
                <w:sz w:val="24"/>
                <w:szCs w:val="24"/>
              </w:rPr>
              <w:t>«____»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B5676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B5676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01413C" w:rsidRPr="0006561F" w:rsidRDefault="0001413C" w:rsidP="005307C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1413C" w:rsidRPr="0006561F" w:rsidSect="00164D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7F13"/>
    <w:multiLevelType w:val="multilevel"/>
    <w:tmpl w:val="88244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FA3237"/>
    <w:multiLevelType w:val="multilevel"/>
    <w:tmpl w:val="51B0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224E0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66818D4"/>
    <w:multiLevelType w:val="multilevel"/>
    <w:tmpl w:val="7514EB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AC2093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A413110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7EE2FD4"/>
    <w:multiLevelType w:val="multilevel"/>
    <w:tmpl w:val="1520B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1A5EC6"/>
    <w:multiLevelType w:val="multilevel"/>
    <w:tmpl w:val="AEAEDC6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C1E19FC"/>
    <w:multiLevelType w:val="multilevel"/>
    <w:tmpl w:val="39AE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6"/>
    <w:rsid w:val="0001413C"/>
    <w:rsid w:val="000230EB"/>
    <w:rsid w:val="00051E00"/>
    <w:rsid w:val="00053848"/>
    <w:rsid w:val="000613D6"/>
    <w:rsid w:val="0006561F"/>
    <w:rsid w:val="0008798E"/>
    <w:rsid w:val="0013353E"/>
    <w:rsid w:val="00143654"/>
    <w:rsid w:val="00164DA2"/>
    <w:rsid w:val="00184F16"/>
    <w:rsid w:val="001977C8"/>
    <w:rsid w:val="001A0E76"/>
    <w:rsid w:val="001B73F4"/>
    <w:rsid w:val="001D4A66"/>
    <w:rsid w:val="001F7D16"/>
    <w:rsid w:val="00211B28"/>
    <w:rsid w:val="00212353"/>
    <w:rsid w:val="002411B4"/>
    <w:rsid w:val="0024486A"/>
    <w:rsid w:val="002A5D78"/>
    <w:rsid w:val="002B6238"/>
    <w:rsid w:val="002C46B7"/>
    <w:rsid w:val="002C4990"/>
    <w:rsid w:val="002C59A8"/>
    <w:rsid w:val="002D5087"/>
    <w:rsid w:val="00311429"/>
    <w:rsid w:val="003321CA"/>
    <w:rsid w:val="00385042"/>
    <w:rsid w:val="0038764E"/>
    <w:rsid w:val="003A24C7"/>
    <w:rsid w:val="003E3278"/>
    <w:rsid w:val="004041B8"/>
    <w:rsid w:val="0040454F"/>
    <w:rsid w:val="004365E2"/>
    <w:rsid w:val="00454944"/>
    <w:rsid w:val="0048769B"/>
    <w:rsid w:val="004A3789"/>
    <w:rsid w:val="004B2320"/>
    <w:rsid w:val="004B5E6F"/>
    <w:rsid w:val="004C5BFE"/>
    <w:rsid w:val="004D54E8"/>
    <w:rsid w:val="004E7854"/>
    <w:rsid w:val="004F0484"/>
    <w:rsid w:val="00524026"/>
    <w:rsid w:val="005307C6"/>
    <w:rsid w:val="0057014C"/>
    <w:rsid w:val="00570901"/>
    <w:rsid w:val="006116BF"/>
    <w:rsid w:val="006A79FD"/>
    <w:rsid w:val="006B7730"/>
    <w:rsid w:val="006C4EBC"/>
    <w:rsid w:val="006E17FA"/>
    <w:rsid w:val="006E18C4"/>
    <w:rsid w:val="007001F3"/>
    <w:rsid w:val="00712165"/>
    <w:rsid w:val="00730C6D"/>
    <w:rsid w:val="00773422"/>
    <w:rsid w:val="0078597D"/>
    <w:rsid w:val="007A43FC"/>
    <w:rsid w:val="007B5676"/>
    <w:rsid w:val="007D0E08"/>
    <w:rsid w:val="007E779F"/>
    <w:rsid w:val="007F4534"/>
    <w:rsid w:val="007F7A6A"/>
    <w:rsid w:val="008069F1"/>
    <w:rsid w:val="00821C7A"/>
    <w:rsid w:val="00842324"/>
    <w:rsid w:val="008470A8"/>
    <w:rsid w:val="00863EF1"/>
    <w:rsid w:val="0087336E"/>
    <w:rsid w:val="00882BE5"/>
    <w:rsid w:val="008969CC"/>
    <w:rsid w:val="008A0F5E"/>
    <w:rsid w:val="008B6001"/>
    <w:rsid w:val="008C48D4"/>
    <w:rsid w:val="008E0656"/>
    <w:rsid w:val="008E7AA1"/>
    <w:rsid w:val="008F0D77"/>
    <w:rsid w:val="00904889"/>
    <w:rsid w:val="009209BC"/>
    <w:rsid w:val="00923911"/>
    <w:rsid w:val="009310E5"/>
    <w:rsid w:val="00933A60"/>
    <w:rsid w:val="00956754"/>
    <w:rsid w:val="0097379F"/>
    <w:rsid w:val="0099063F"/>
    <w:rsid w:val="00990B59"/>
    <w:rsid w:val="009C67E8"/>
    <w:rsid w:val="009C6CCA"/>
    <w:rsid w:val="009C7E9F"/>
    <w:rsid w:val="009D0010"/>
    <w:rsid w:val="009D2FE3"/>
    <w:rsid w:val="009F7A00"/>
    <w:rsid w:val="00A059DF"/>
    <w:rsid w:val="00A12A43"/>
    <w:rsid w:val="00A24997"/>
    <w:rsid w:val="00A25853"/>
    <w:rsid w:val="00A71772"/>
    <w:rsid w:val="00AD60EB"/>
    <w:rsid w:val="00AE494B"/>
    <w:rsid w:val="00B02CE1"/>
    <w:rsid w:val="00B1699C"/>
    <w:rsid w:val="00B252F9"/>
    <w:rsid w:val="00B65A84"/>
    <w:rsid w:val="00B728F1"/>
    <w:rsid w:val="00B97CC0"/>
    <w:rsid w:val="00BE3C35"/>
    <w:rsid w:val="00BE3E67"/>
    <w:rsid w:val="00C31E98"/>
    <w:rsid w:val="00C336AA"/>
    <w:rsid w:val="00C40842"/>
    <w:rsid w:val="00C54CF4"/>
    <w:rsid w:val="00C96CFF"/>
    <w:rsid w:val="00CC48BE"/>
    <w:rsid w:val="00CF735B"/>
    <w:rsid w:val="00CF7370"/>
    <w:rsid w:val="00D21E00"/>
    <w:rsid w:val="00D250EF"/>
    <w:rsid w:val="00D3589F"/>
    <w:rsid w:val="00D516F2"/>
    <w:rsid w:val="00D56EBD"/>
    <w:rsid w:val="00D6080C"/>
    <w:rsid w:val="00DA5175"/>
    <w:rsid w:val="00DB6A95"/>
    <w:rsid w:val="00DD0468"/>
    <w:rsid w:val="00DD6C77"/>
    <w:rsid w:val="00DE1B81"/>
    <w:rsid w:val="00DF5260"/>
    <w:rsid w:val="00E40AB3"/>
    <w:rsid w:val="00E411AE"/>
    <w:rsid w:val="00E45663"/>
    <w:rsid w:val="00E562B5"/>
    <w:rsid w:val="00E62601"/>
    <w:rsid w:val="00E7334E"/>
    <w:rsid w:val="00E8092A"/>
    <w:rsid w:val="00E92072"/>
    <w:rsid w:val="00EA0C39"/>
    <w:rsid w:val="00EC7E1A"/>
    <w:rsid w:val="00EE197E"/>
    <w:rsid w:val="00F73A75"/>
    <w:rsid w:val="00FC44B8"/>
    <w:rsid w:val="00FD2536"/>
    <w:rsid w:val="00FD7776"/>
    <w:rsid w:val="00FE112E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76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676"/>
    <w:rPr>
      <w:b/>
      <w:bCs/>
    </w:rPr>
  </w:style>
  <w:style w:type="paragraph" w:styleId="a4">
    <w:name w:val="Normal (Web)"/>
    <w:basedOn w:val="a"/>
    <w:uiPriority w:val="99"/>
    <w:unhideWhenUsed/>
    <w:rsid w:val="007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567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56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E8"/>
    <w:rPr>
      <w:rFonts w:ascii="Tahoma" w:eastAsia="SimSu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336E"/>
    <w:pPr>
      <w:ind w:left="720"/>
      <w:contextualSpacing/>
    </w:pPr>
  </w:style>
  <w:style w:type="character" w:customStyle="1" w:styleId="Heading1">
    <w:name w:val="Heading #1_"/>
    <w:basedOn w:val="a0"/>
    <w:rsid w:val="00065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065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06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7"/>
    <w:uiPriority w:val="59"/>
    <w:rsid w:val="0006561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76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676"/>
    <w:rPr>
      <w:b/>
      <w:bCs/>
    </w:rPr>
  </w:style>
  <w:style w:type="paragraph" w:styleId="a4">
    <w:name w:val="Normal (Web)"/>
    <w:basedOn w:val="a"/>
    <w:uiPriority w:val="99"/>
    <w:unhideWhenUsed/>
    <w:rsid w:val="007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567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B56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E8"/>
    <w:rPr>
      <w:rFonts w:ascii="Tahoma" w:eastAsia="SimSu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336E"/>
    <w:pPr>
      <w:ind w:left="720"/>
      <w:contextualSpacing/>
    </w:pPr>
  </w:style>
  <w:style w:type="character" w:customStyle="1" w:styleId="Heading1">
    <w:name w:val="Heading #1_"/>
    <w:basedOn w:val="a0"/>
    <w:rsid w:val="00065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065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06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">
    <w:name w:val="Сетка таблицы1"/>
    <w:basedOn w:val="a1"/>
    <w:next w:val="a7"/>
    <w:uiPriority w:val="59"/>
    <w:rsid w:val="0006561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tysu.ed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0D7E-EB14-4FCA-89E0-E21236F4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1к217к3</cp:lastModifiedBy>
  <cp:revision>26</cp:revision>
  <cp:lastPrinted>2019-11-14T06:10:00Z</cp:lastPrinted>
  <dcterms:created xsi:type="dcterms:W3CDTF">2020-11-17T13:51:00Z</dcterms:created>
  <dcterms:modified xsi:type="dcterms:W3CDTF">2021-05-28T04:38:00Z</dcterms:modified>
</cp:coreProperties>
</file>