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5F" w:rsidRPr="00886CFD" w:rsidRDefault="0069025F" w:rsidP="0069025F">
      <w:pPr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:rsidR="0069025F" w:rsidRDefault="0069025F" w:rsidP="0069025F">
      <w:pPr>
        <w:rPr>
          <w:lang w:val="kk-KZ"/>
        </w:rPr>
      </w:pPr>
    </w:p>
    <w:p w:rsidR="0069025F" w:rsidRPr="00B61ABD" w:rsidRDefault="0069025F" w:rsidP="0069025F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69025F" w:rsidTr="006B1FC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25F" w:rsidRDefault="0069025F" w:rsidP="006B1FC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0774DD0" wp14:editId="7BF0D915">
                  <wp:extent cx="1021744" cy="1381125"/>
                  <wp:effectExtent l="0" t="0" r="6985" b="0"/>
                  <wp:docPr id="23" name="Рисунок 23" descr="C:\Users\129\Downloads\WhatsApp Image 2021-10-20 at 15.59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129\Downloads\WhatsApp Image 2021-10-20 at 15.59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744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025F" w:rsidRDefault="0069025F" w:rsidP="0069025F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69025F" w:rsidRDefault="0069025F" w:rsidP="0069025F">
      <w:pPr>
        <w:jc w:val="center"/>
        <w:rPr>
          <w:b/>
          <w:szCs w:val="28"/>
        </w:rPr>
      </w:pPr>
    </w:p>
    <w:p w:rsidR="0069025F" w:rsidRDefault="0069025F" w:rsidP="0069025F">
      <w:pPr>
        <w:jc w:val="center"/>
        <w:rPr>
          <w:b/>
          <w:szCs w:val="28"/>
        </w:rPr>
      </w:pPr>
    </w:p>
    <w:p w:rsidR="0069025F" w:rsidRDefault="0069025F" w:rsidP="0069025F">
      <w:pPr>
        <w:jc w:val="center"/>
        <w:rPr>
          <w:b/>
          <w:sz w:val="24"/>
          <w:szCs w:val="24"/>
        </w:rPr>
      </w:pPr>
    </w:p>
    <w:p w:rsidR="0069025F" w:rsidRDefault="0069025F" w:rsidP="0069025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69025F" w:rsidRDefault="0069025F" w:rsidP="0069025F">
      <w:pPr>
        <w:spacing w:after="1050"/>
        <w:jc w:val="center"/>
        <w:rPr>
          <w:b/>
          <w:sz w:val="24"/>
          <w:szCs w:val="24"/>
        </w:rPr>
      </w:pPr>
      <w:r>
        <w:rPr>
          <w:color w:val="000000"/>
          <w:sz w:val="27"/>
          <w:szCs w:val="27"/>
          <w:shd w:val="clear" w:color="auto" w:fill="FFFFFF"/>
        </w:rPr>
        <w:t xml:space="preserve">              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Бекен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Алихан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Мұхтарұлы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0"/>
        <w:gridCol w:w="6141"/>
      </w:tblGrid>
      <w:tr w:rsidR="0069025F" w:rsidRPr="00BF389F" w:rsidTr="006B1FC5">
        <w:trPr>
          <w:trHeight w:val="350"/>
        </w:trPr>
        <w:tc>
          <w:tcPr>
            <w:tcW w:w="3531" w:type="dxa"/>
          </w:tcPr>
          <w:p w:rsidR="0069025F" w:rsidRDefault="0069025F" w:rsidP="006B1FC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69025F" w:rsidRPr="00BF389F" w:rsidRDefault="0069025F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06.0</w:t>
            </w:r>
            <w:r>
              <w:rPr>
                <w:b/>
                <w:sz w:val="24"/>
                <w:szCs w:val="24"/>
                <w:lang w:val="kk-KZ"/>
              </w:rPr>
              <w:t>9</w:t>
            </w:r>
            <w:r w:rsidRPr="00BF389F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1999</w:t>
            </w:r>
            <w:r w:rsidRPr="00BF389F">
              <w:rPr>
                <w:b/>
                <w:sz w:val="24"/>
                <w:szCs w:val="24"/>
                <w:lang w:val="kk-KZ"/>
              </w:rPr>
              <w:t xml:space="preserve"> ж</w:t>
            </w:r>
          </w:p>
        </w:tc>
      </w:tr>
      <w:tr w:rsidR="0069025F" w:rsidRPr="00BF389F" w:rsidTr="006B1FC5">
        <w:trPr>
          <w:trHeight w:val="299"/>
        </w:trPr>
        <w:tc>
          <w:tcPr>
            <w:tcW w:w="3531" w:type="dxa"/>
          </w:tcPr>
          <w:p w:rsidR="0069025F" w:rsidRPr="00BF389F" w:rsidRDefault="0069025F" w:rsidP="006B1FC5">
            <w:pPr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69025F" w:rsidRPr="00BF389F" w:rsidRDefault="0069025F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69025F" w:rsidRPr="00BF389F" w:rsidTr="006B1FC5">
        <w:trPr>
          <w:trHeight w:val="373"/>
        </w:trPr>
        <w:tc>
          <w:tcPr>
            <w:tcW w:w="3531" w:type="dxa"/>
          </w:tcPr>
          <w:p w:rsidR="0069025F" w:rsidRDefault="0069025F" w:rsidP="006B1FC5">
            <w:pPr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69025F" w:rsidRPr="00BF389F" w:rsidRDefault="0069025F" w:rsidP="006B1FC5">
            <w:pPr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69025F" w:rsidRPr="00BF389F" w:rsidRDefault="0069025F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12291">
              <w:rPr>
                <w:b/>
                <w:sz w:val="24"/>
                <w:szCs w:val="24"/>
                <w:lang w:val="kk-KZ"/>
              </w:rPr>
              <w:t>+7 701 800 0048</w:t>
            </w:r>
          </w:p>
        </w:tc>
      </w:tr>
      <w:tr w:rsidR="0069025F" w:rsidRPr="00BF389F" w:rsidTr="006B1FC5">
        <w:trPr>
          <w:trHeight w:val="266"/>
        </w:trPr>
        <w:tc>
          <w:tcPr>
            <w:tcW w:w="3531" w:type="dxa"/>
          </w:tcPr>
          <w:p w:rsidR="0069025F" w:rsidRPr="00BF389F" w:rsidRDefault="0069025F" w:rsidP="006B1FC5">
            <w:pPr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69025F" w:rsidRPr="00BF389F" w:rsidRDefault="0069025F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69025F" w:rsidRPr="00B12291" w:rsidTr="006B1FC5">
        <w:trPr>
          <w:trHeight w:val="213"/>
        </w:trPr>
        <w:tc>
          <w:tcPr>
            <w:tcW w:w="9889" w:type="dxa"/>
            <w:gridSpan w:val="2"/>
          </w:tcPr>
          <w:p w:rsidR="0069025F" w:rsidRPr="00B12291" w:rsidRDefault="0069025F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389F">
              <w:rPr>
                <w:b/>
                <w:bCs/>
                <w:sz w:val="24"/>
                <w:szCs w:val="24"/>
                <w:lang w:val="kk-KZ"/>
              </w:rPr>
              <w:t>М</w:t>
            </w:r>
            <w:r w:rsidRPr="00B12291">
              <w:rPr>
                <w:b/>
                <w:bCs/>
                <w:sz w:val="24"/>
                <w:szCs w:val="24"/>
                <w:lang w:val="kk-KZ"/>
              </w:rPr>
              <w:t>АҚСАТЫ</w:t>
            </w:r>
          </w:p>
        </w:tc>
      </w:tr>
      <w:tr w:rsidR="0069025F" w:rsidTr="006B1FC5">
        <w:trPr>
          <w:trHeight w:val="162"/>
        </w:trPr>
        <w:tc>
          <w:tcPr>
            <w:tcW w:w="9889" w:type="dxa"/>
            <w:gridSpan w:val="2"/>
          </w:tcPr>
          <w:p w:rsidR="0069025F" w:rsidRDefault="0069025F" w:rsidP="006B1FC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886CFD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шет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елмен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қарым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қатынас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тәжірибесін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шыңдау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, 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практикалық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теориялық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шығармашылық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мүмкіндіктерін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көрсеті</w:t>
            </w:r>
            <w:proofErr w:type="gramStart"/>
            <w:r w:rsidRPr="00886CFD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86CFD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перспективалы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қызықтыратын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қабылдану</w:t>
            </w:r>
            <w:proofErr w:type="spellEnd"/>
          </w:p>
        </w:tc>
      </w:tr>
      <w:tr w:rsidR="0069025F" w:rsidTr="006B1FC5">
        <w:trPr>
          <w:trHeight w:val="265"/>
        </w:trPr>
        <w:tc>
          <w:tcPr>
            <w:tcW w:w="9889" w:type="dxa"/>
            <w:gridSpan w:val="2"/>
          </w:tcPr>
          <w:p w:rsidR="0069025F" w:rsidRDefault="0069025F" w:rsidP="006B1FC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69025F" w:rsidTr="006B1FC5">
        <w:trPr>
          <w:trHeight w:val="356"/>
        </w:trPr>
        <w:tc>
          <w:tcPr>
            <w:tcW w:w="3531" w:type="dxa"/>
          </w:tcPr>
          <w:p w:rsidR="0069025F" w:rsidRDefault="0069025F" w:rsidP="006B1FC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жж</w:t>
            </w:r>
            <w:proofErr w:type="spellEnd"/>
          </w:p>
        </w:tc>
        <w:tc>
          <w:tcPr>
            <w:tcW w:w="6358" w:type="dxa"/>
          </w:tcPr>
          <w:p w:rsidR="0069025F" w:rsidRDefault="0069025F" w:rsidP="006B1FC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86CFD">
              <w:rPr>
                <w:i/>
                <w:sz w:val="24"/>
                <w:szCs w:val="24"/>
              </w:rPr>
              <w:t>Ілияс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атындағы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Жетісу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униве</w:t>
            </w:r>
            <w:r>
              <w:rPr>
                <w:i/>
                <w:sz w:val="24"/>
                <w:szCs w:val="24"/>
              </w:rPr>
              <w:t>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Гуманитарлық</w:t>
            </w:r>
            <w:proofErr w:type="spellEnd"/>
            <w:r>
              <w:rPr>
                <w:i/>
                <w:sz w:val="24"/>
                <w:szCs w:val="24"/>
              </w:rPr>
              <w:t xml:space="preserve"> факультет, </w:t>
            </w:r>
            <w:proofErr w:type="spellStart"/>
            <w:r w:rsidRPr="00886CFD">
              <w:rPr>
                <w:i/>
                <w:sz w:val="24"/>
                <w:szCs w:val="24"/>
              </w:rPr>
              <w:t>Аударма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і</w:t>
            </w:r>
            <w:proofErr w:type="gramStart"/>
            <w:r w:rsidRPr="00886CFD">
              <w:rPr>
                <w:i/>
                <w:sz w:val="24"/>
                <w:szCs w:val="24"/>
              </w:rPr>
              <w:t>с</w:t>
            </w:r>
            <w:proofErr w:type="gramEnd"/>
            <w:r w:rsidRPr="00886CFD">
              <w:rPr>
                <w:i/>
                <w:sz w:val="24"/>
                <w:szCs w:val="24"/>
              </w:rPr>
              <w:t>і</w:t>
            </w:r>
            <w:proofErr w:type="spellEnd"/>
          </w:p>
        </w:tc>
      </w:tr>
      <w:tr w:rsidR="0069025F" w:rsidTr="006B1FC5">
        <w:trPr>
          <w:trHeight w:val="761"/>
        </w:trPr>
        <w:tc>
          <w:tcPr>
            <w:tcW w:w="9889" w:type="dxa"/>
            <w:gridSpan w:val="2"/>
          </w:tcPr>
          <w:p w:rsidR="0069025F" w:rsidRDefault="0069025F" w:rsidP="006B1FC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69025F" w:rsidRDefault="0069025F" w:rsidP="006B1F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69025F" w:rsidTr="006B1FC5">
        <w:trPr>
          <w:trHeight w:val="289"/>
        </w:trPr>
        <w:tc>
          <w:tcPr>
            <w:tcW w:w="3531" w:type="dxa"/>
          </w:tcPr>
          <w:p w:rsidR="0069025F" w:rsidRDefault="0069025F" w:rsidP="006B1FC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69025F" w:rsidRDefault="0069025F" w:rsidP="006B1FC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69025F" w:rsidTr="006B1FC5">
        <w:trPr>
          <w:trHeight w:val="380"/>
        </w:trPr>
        <w:tc>
          <w:tcPr>
            <w:tcW w:w="9889" w:type="dxa"/>
            <w:gridSpan w:val="2"/>
          </w:tcPr>
          <w:p w:rsidR="0069025F" w:rsidRDefault="0069025F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9025F" w:rsidRPr="00D133F9" w:rsidTr="006B1FC5">
        <w:trPr>
          <w:trHeight w:val="258"/>
        </w:trPr>
        <w:tc>
          <w:tcPr>
            <w:tcW w:w="3531" w:type="dxa"/>
          </w:tcPr>
          <w:p w:rsidR="0069025F" w:rsidRDefault="0069025F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69025F" w:rsidRPr="00886CFD" w:rsidRDefault="0069025F" w:rsidP="006B1FC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86CF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6CFD">
              <w:rPr>
                <w:b/>
                <w:sz w:val="24"/>
                <w:szCs w:val="24"/>
              </w:rPr>
              <w:t>жазу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69025F" w:rsidRPr="00886CFD" w:rsidRDefault="0069025F" w:rsidP="006B1FC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69025F" w:rsidTr="006B1FC5">
        <w:trPr>
          <w:trHeight w:val="503"/>
        </w:trPr>
        <w:tc>
          <w:tcPr>
            <w:tcW w:w="3531" w:type="dxa"/>
          </w:tcPr>
          <w:p w:rsidR="0069025F" w:rsidRDefault="0069025F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69025F" w:rsidRDefault="0069025F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коммуникативтік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құзыреттілік</w:t>
            </w:r>
            <w:proofErr w:type="spellEnd"/>
          </w:p>
        </w:tc>
      </w:tr>
      <w:tr w:rsidR="0069025F" w:rsidTr="006B1FC5">
        <w:trPr>
          <w:trHeight w:val="555"/>
        </w:trPr>
        <w:tc>
          <w:tcPr>
            <w:tcW w:w="3531" w:type="dxa"/>
          </w:tcPr>
          <w:p w:rsidR="0069025F" w:rsidRDefault="0069025F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69025F" w:rsidRPr="00886CFD" w:rsidRDefault="0069025F" w:rsidP="006B1FC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ағылшын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және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қытай тілі</w:t>
            </w:r>
          </w:p>
        </w:tc>
      </w:tr>
      <w:tr w:rsidR="0069025F" w:rsidRPr="00A90069" w:rsidTr="006B1FC5">
        <w:trPr>
          <w:trHeight w:val="323"/>
        </w:trPr>
        <w:tc>
          <w:tcPr>
            <w:tcW w:w="3531" w:type="dxa"/>
          </w:tcPr>
          <w:p w:rsidR="0069025F" w:rsidRDefault="0069025F" w:rsidP="006B1FC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69025F" w:rsidRPr="00886CFD" w:rsidRDefault="0069025F" w:rsidP="006B1FC5">
            <w:pPr>
              <w:rPr>
                <w:b/>
                <w:sz w:val="24"/>
                <w:szCs w:val="24"/>
                <w:lang w:val="kk-KZ"/>
              </w:rPr>
            </w:pPr>
            <w:r w:rsidRPr="00886CFD">
              <w:rPr>
                <w:b/>
                <w:sz w:val="24"/>
                <w:szCs w:val="24"/>
                <w:lang w:val="kk-KZ"/>
              </w:rPr>
              <w:t>Сабырлы; жолдастарына адал; ұйымдастырушылық қабілеті бар; қиын жағдайда өз бетінше дұрыс шешім қабылдай алады; шешім қабылдау мүмкіндігі; стресске төзімділік; қарым -қатынас; адалдық;шығармашылық;</w:t>
            </w:r>
          </w:p>
        </w:tc>
      </w:tr>
    </w:tbl>
    <w:p w:rsidR="0069025F" w:rsidRPr="00886CFD" w:rsidRDefault="0069025F" w:rsidP="0069025F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F3C8D" w:rsidRPr="0069025F" w:rsidRDefault="0069025F">
      <w:pPr>
        <w:rPr>
          <w:lang w:val="kk-KZ"/>
        </w:rPr>
      </w:pPr>
    </w:p>
    <w:sectPr w:rsidR="00FF3C8D" w:rsidRPr="00690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42"/>
    <w:rsid w:val="00650B42"/>
    <w:rsid w:val="0069025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02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2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02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2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2021-11-02T08:32:00Z</dcterms:created>
  <dcterms:modified xsi:type="dcterms:W3CDTF">2021-11-02T08:34:00Z</dcterms:modified>
</cp:coreProperties>
</file>