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DA3054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BE8DA54" wp14:editId="4F0C97CA">
                  <wp:extent cx="880186" cy="1012416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186" cy="101241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B44D77">
      <w:pPr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B44D77" w:rsidP="003F669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11584" w:rsidRDefault="00B44D77" w:rsidP="00034066">
      <w:pPr>
        <w:ind w:left="2835"/>
        <w:rPr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034066" w:rsidRPr="00DE0164">
        <w:rPr>
          <w:b/>
          <w:sz w:val="24"/>
          <w:szCs w:val="24"/>
        </w:rPr>
        <w:t xml:space="preserve"> </w:t>
      </w:r>
      <w:r w:rsidR="003F6699">
        <w:rPr>
          <w:b/>
          <w:sz w:val="24"/>
          <w:szCs w:val="24"/>
          <w:lang w:val="kk-KZ"/>
        </w:rPr>
        <w:t>АТЫ-ЖӨНІ, ТЕГІ</w:t>
      </w:r>
      <w:r w:rsidR="00011584">
        <w:rPr>
          <w:sz w:val="24"/>
          <w:szCs w:val="24"/>
        </w:rPr>
        <w:t xml:space="preserve"> </w:t>
      </w:r>
    </w:p>
    <w:p w:rsidR="00034066" w:rsidRPr="00DE0164" w:rsidRDefault="00B44D77" w:rsidP="00B44D77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</w:t>
      </w:r>
      <w:r w:rsidR="00011584">
        <w:rPr>
          <w:sz w:val="24"/>
          <w:szCs w:val="24"/>
        </w:rPr>
        <w:t>Рысалдинова Айым Азаматовна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7"/>
        <w:gridCol w:w="6144"/>
      </w:tblGrid>
      <w:tr w:rsidR="00034066" w:rsidRPr="00DE0164" w:rsidTr="00F070D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B44D77" w:rsidRDefault="00011584" w:rsidP="00B44D77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B44D77">
              <w:rPr>
                <w:i/>
                <w:sz w:val="24"/>
                <w:szCs w:val="24"/>
              </w:rPr>
              <w:t>10</w:t>
            </w:r>
            <w:r w:rsidRPr="00B44D77">
              <w:rPr>
                <w:i/>
                <w:sz w:val="24"/>
                <w:szCs w:val="24"/>
                <w:lang w:val="en-US"/>
              </w:rPr>
              <w:t>.01.2001</w:t>
            </w:r>
          </w:p>
        </w:tc>
      </w:tr>
      <w:tr w:rsidR="00034066" w:rsidRPr="00DE0164" w:rsidTr="00F070D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B44D77" w:rsidRDefault="00011584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44D77">
              <w:rPr>
                <w:i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F070D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Pr="00B44D77" w:rsidRDefault="00011584" w:rsidP="00F070DC">
            <w:pPr>
              <w:jc w:val="center"/>
              <w:rPr>
                <w:i/>
                <w:sz w:val="24"/>
                <w:szCs w:val="22"/>
                <w:lang w:val="kk-KZ"/>
              </w:rPr>
            </w:pPr>
            <w:r w:rsidRPr="00B44D77">
              <w:rPr>
                <w:i/>
                <w:sz w:val="24"/>
                <w:szCs w:val="22"/>
                <w:lang w:val="kk-KZ"/>
              </w:rPr>
              <w:t>Алматы облысы Талдықорған қаласы</w:t>
            </w:r>
          </w:p>
          <w:p w:rsidR="00011584" w:rsidRPr="00D03268" w:rsidRDefault="00011584" w:rsidP="00011584">
            <w:pPr>
              <w:jc w:val="center"/>
              <w:rPr>
                <w:i/>
                <w:sz w:val="24"/>
                <w:szCs w:val="22"/>
              </w:rPr>
            </w:pPr>
            <w:r w:rsidRPr="00B44D77">
              <w:rPr>
                <w:i/>
                <w:sz w:val="24"/>
                <w:szCs w:val="22"/>
                <w:lang w:val="kk-KZ"/>
              </w:rPr>
              <w:t>Маяковский 29</w:t>
            </w:r>
            <w:r w:rsidRPr="00D03268">
              <w:rPr>
                <w:i/>
                <w:sz w:val="24"/>
                <w:szCs w:val="22"/>
              </w:rPr>
              <w:t>.</w:t>
            </w:r>
          </w:p>
          <w:p w:rsidR="00011584" w:rsidRPr="00B44D77" w:rsidRDefault="00011584" w:rsidP="00011584">
            <w:pPr>
              <w:jc w:val="center"/>
              <w:rPr>
                <w:i/>
                <w:sz w:val="24"/>
                <w:szCs w:val="22"/>
                <w:lang w:val="en-US"/>
              </w:rPr>
            </w:pPr>
            <w:r w:rsidRPr="00B44D77">
              <w:rPr>
                <w:i/>
                <w:sz w:val="24"/>
                <w:szCs w:val="22"/>
                <w:lang w:val="en-US"/>
              </w:rPr>
              <w:t>87715738651</w:t>
            </w:r>
          </w:p>
          <w:p w:rsidR="00011584" w:rsidRPr="00011584" w:rsidRDefault="00011584" w:rsidP="0001158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44D77">
              <w:rPr>
                <w:i/>
                <w:sz w:val="24"/>
                <w:szCs w:val="22"/>
                <w:lang w:val="en-US"/>
              </w:rPr>
              <w:t>rysaldinova01@bk.ru</w:t>
            </w:r>
          </w:p>
        </w:tc>
      </w:tr>
      <w:tr w:rsidR="00034066" w:rsidRPr="00DE0164" w:rsidTr="00F070D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B44D77" w:rsidRDefault="00011584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44D77">
              <w:rPr>
                <w:i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F070D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F070DC">
        <w:trPr>
          <w:trHeight w:val="162"/>
        </w:trPr>
        <w:tc>
          <w:tcPr>
            <w:tcW w:w="9889" w:type="dxa"/>
            <w:gridSpan w:val="2"/>
          </w:tcPr>
          <w:p w:rsidR="00034066" w:rsidRPr="00B44D77" w:rsidRDefault="00B44D77" w:rsidP="00B44D77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B44D77">
              <w:rPr>
                <w:bCs/>
                <w:i/>
                <w:sz w:val="24"/>
                <w:szCs w:val="24"/>
              </w:rPr>
              <w:t>Жа</w:t>
            </w:r>
            <w:r w:rsidRPr="00B44D77">
              <w:rPr>
                <w:bCs/>
                <w:i/>
                <w:sz w:val="24"/>
                <w:szCs w:val="24"/>
                <w:lang w:val="kk-KZ"/>
              </w:rPr>
              <w:t>ңашыл</w:t>
            </w:r>
            <w:r>
              <w:rPr>
                <w:b/>
                <w:bCs/>
                <w:i/>
                <w:sz w:val="24"/>
                <w:szCs w:val="24"/>
                <w:lang w:val="kk-KZ"/>
              </w:rPr>
              <w:t xml:space="preserve"> </w:t>
            </w:r>
            <w:r w:rsidR="00011584" w:rsidRPr="00B44D77">
              <w:rPr>
                <w:bCs/>
                <w:i/>
                <w:sz w:val="24"/>
                <w:szCs w:val="24"/>
              </w:rPr>
              <w:t>ұстаз</w:t>
            </w:r>
            <w:r w:rsidR="00011584" w:rsidRPr="00B44D77"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="00011584" w:rsidRPr="00B44D77">
              <w:rPr>
                <w:bCs/>
                <w:i/>
                <w:sz w:val="24"/>
                <w:szCs w:val="24"/>
              </w:rPr>
              <w:t>ретінде</w:t>
            </w:r>
            <w:r w:rsidR="00011584" w:rsidRPr="00B44D77"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="00011584" w:rsidRPr="00B44D77">
              <w:rPr>
                <w:bCs/>
                <w:i/>
                <w:sz w:val="24"/>
                <w:szCs w:val="24"/>
              </w:rPr>
              <w:t>көрініп, заман</w:t>
            </w:r>
            <w:r w:rsidR="00011584" w:rsidRPr="00B44D77"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="00011584" w:rsidRPr="00B44D77">
              <w:rPr>
                <w:bCs/>
                <w:i/>
                <w:sz w:val="24"/>
                <w:szCs w:val="24"/>
              </w:rPr>
              <w:t>ағымына сай шәкірт</w:t>
            </w:r>
            <w:r w:rsidR="00011584" w:rsidRPr="00B44D77">
              <w:rPr>
                <w:bCs/>
                <w:i/>
                <w:sz w:val="24"/>
                <w:szCs w:val="24"/>
                <w:lang w:val="kk-KZ"/>
              </w:rPr>
              <w:t xml:space="preserve"> тәрбиелеу</w:t>
            </w:r>
            <w:r w:rsidR="00011584" w:rsidRPr="00B44D77">
              <w:rPr>
                <w:bCs/>
                <w:i/>
                <w:sz w:val="24"/>
                <w:szCs w:val="24"/>
              </w:rPr>
              <w:t>.</w:t>
            </w:r>
            <w:r w:rsidR="00555D4A" w:rsidRPr="00B44D77">
              <w:rPr>
                <w:bCs/>
                <w:i/>
                <w:sz w:val="24"/>
                <w:szCs w:val="24"/>
              </w:rPr>
              <w:t xml:space="preserve"> XXI ғасыр көшбасшысы – жаңашыл,</w:t>
            </w:r>
            <w:r>
              <w:rPr>
                <w:bCs/>
                <w:i/>
                <w:sz w:val="24"/>
                <w:szCs w:val="24"/>
              </w:rPr>
              <w:t>ізденімпаз,</w:t>
            </w:r>
            <w:r w:rsidR="00555D4A" w:rsidRPr="00B44D77">
              <w:rPr>
                <w:bCs/>
                <w:i/>
                <w:sz w:val="24"/>
                <w:szCs w:val="24"/>
              </w:rPr>
              <w:t>шебер ұстаз</w:t>
            </w:r>
            <w:r w:rsidR="00555D4A" w:rsidRPr="00B44D77">
              <w:rPr>
                <w:bCs/>
                <w:i/>
                <w:sz w:val="24"/>
                <w:szCs w:val="24"/>
                <w:lang w:val="kk-KZ"/>
              </w:rPr>
              <w:t xml:space="preserve"> болу</w:t>
            </w:r>
            <w:r>
              <w:rPr>
                <w:bCs/>
                <w:i/>
                <w:sz w:val="24"/>
                <w:szCs w:val="24"/>
                <w:lang w:val="kk-KZ"/>
              </w:rPr>
              <w:t>,</w:t>
            </w:r>
            <w:r w:rsidR="00397CF9" w:rsidRPr="00B44D77">
              <w:rPr>
                <w:i/>
                <w:sz w:val="24"/>
                <w:szCs w:val="24"/>
                <w:lang w:val="kk-KZ"/>
              </w:rPr>
              <w:t>б</w:t>
            </w:r>
            <w:r w:rsidR="00397CF9" w:rsidRPr="00B44D77">
              <w:rPr>
                <w:bCs/>
                <w:i/>
                <w:sz w:val="24"/>
                <w:szCs w:val="24"/>
                <w:lang w:val="kk-KZ"/>
              </w:rPr>
              <w:t>үгінгі</w:t>
            </w:r>
            <w:r w:rsidR="00397CF9" w:rsidRPr="00B44D77">
              <w:rPr>
                <w:b/>
                <w:bCs/>
                <w:i/>
                <w:sz w:val="24"/>
                <w:szCs w:val="24"/>
                <w:lang w:val="kk-KZ"/>
              </w:rPr>
              <w:t xml:space="preserve"> </w:t>
            </w:r>
            <w:r w:rsidR="00397CF9" w:rsidRPr="00B44D77">
              <w:rPr>
                <w:bCs/>
                <w:i/>
                <w:sz w:val="24"/>
                <w:szCs w:val="24"/>
                <w:lang w:val="kk-KZ"/>
              </w:rPr>
              <w:t>күн</w:t>
            </w:r>
            <w:r w:rsidR="00397CF9" w:rsidRPr="00B44D77">
              <w:rPr>
                <w:b/>
                <w:bCs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bCs/>
                <w:i/>
                <w:sz w:val="24"/>
                <w:szCs w:val="24"/>
                <w:lang w:val="kk-KZ"/>
              </w:rPr>
              <w:t>талабына сай жан-жақты дамыған,</w:t>
            </w:r>
            <w:r w:rsidR="00397CF9" w:rsidRPr="00B44D77">
              <w:rPr>
                <w:bCs/>
                <w:i/>
                <w:sz w:val="24"/>
                <w:szCs w:val="24"/>
                <w:lang w:val="kk-KZ"/>
              </w:rPr>
              <w:t xml:space="preserve">өмірге реалистік </w:t>
            </w:r>
            <w:r>
              <w:rPr>
                <w:bCs/>
                <w:i/>
                <w:sz w:val="24"/>
                <w:szCs w:val="24"/>
                <w:lang w:val="kk-KZ"/>
              </w:rPr>
              <w:t>тұрғыдан қарайтын,</w:t>
            </w:r>
            <w:r w:rsidR="00397CF9" w:rsidRPr="00B44D77">
              <w:rPr>
                <w:bCs/>
                <w:i/>
                <w:sz w:val="24"/>
                <w:szCs w:val="24"/>
                <w:lang w:val="kk-KZ"/>
              </w:rPr>
              <w:t>терең біліммен қаруланған</w:t>
            </w:r>
            <w:r w:rsidR="00397CF9" w:rsidRPr="00B44D77">
              <w:rPr>
                <w:b/>
                <w:bCs/>
                <w:i/>
                <w:sz w:val="24"/>
                <w:szCs w:val="24"/>
                <w:lang w:val="kk-KZ"/>
              </w:rPr>
              <w:t xml:space="preserve"> </w:t>
            </w:r>
            <w:r w:rsidR="00397CF9" w:rsidRPr="00B44D77">
              <w:rPr>
                <w:bCs/>
                <w:i/>
                <w:sz w:val="24"/>
                <w:szCs w:val="24"/>
                <w:lang w:val="kk-KZ"/>
              </w:rPr>
              <w:t>оқушы тұлғасын қалыптастыру</w:t>
            </w:r>
            <w:r w:rsidR="00397CF9" w:rsidRPr="00B44D77">
              <w:rPr>
                <w:bCs/>
                <w:i/>
                <w:sz w:val="24"/>
                <w:szCs w:val="24"/>
              </w:rPr>
              <w:t>.</w:t>
            </w:r>
          </w:p>
        </w:tc>
      </w:tr>
      <w:tr w:rsidR="00034066" w:rsidRPr="00DE0164" w:rsidTr="00F070D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F070DC">
        <w:trPr>
          <w:trHeight w:val="356"/>
        </w:trPr>
        <w:tc>
          <w:tcPr>
            <w:tcW w:w="3531" w:type="dxa"/>
          </w:tcPr>
          <w:p w:rsidR="00034066" w:rsidRPr="00555D4A" w:rsidRDefault="00555D4A" w:rsidP="00B44D77">
            <w:pPr>
              <w:tabs>
                <w:tab w:val="left" w:pos="2214"/>
              </w:tabs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555D4A" w:rsidRPr="00555D4A" w:rsidRDefault="00555D4A" w:rsidP="00B44D77">
            <w:pPr>
              <w:jc w:val="center"/>
              <w:rPr>
                <w:i/>
                <w:sz w:val="24"/>
                <w:szCs w:val="24"/>
              </w:rPr>
            </w:pPr>
            <w:r w:rsidRPr="00555D4A">
              <w:rPr>
                <w:i/>
                <w:sz w:val="24"/>
                <w:szCs w:val="24"/>
              </w:rPr>
              <w:t>І.Жансүгіров атындағы Жетісу университеті,</w:t>
            </w:r>
          </w:p>
          <w:p w:rsidR="00034066" w:rsidRPr="00555D4A" w:rsidRDefault="00555D4A" w:rsidP="00B44D77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555D4A">
              <w:rPr>
                <w:i/>
                <w:sz w:val="24"/>
                <w:szCs w:val="24"/>
                <w:lang w:val="en-US"/>
              </w:rPr>
              <w:t>6B01601 Тарих мамандығы</w:t>
            </w:r>
          </w:p>
        </w:tc>
      </w:tr>
      <w:tr w:rsidR="00034066" w:rsidRPr="00DE0164" w:rsidTr="00F070D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B44D77" w:rsidRDefault="003F6699" w:rsidP="00B44D7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44D77">
              <w:rPr>
                <w:i/>
                <w:sz w:val="24"/>
                <w:szCs w:val="24"/>
              </w:rPr>
              <w:t xml:space="preserve">Өндірістік және педагогикалық </w:t>
            </w:r>
            <w:r w:rsidR="00BE14CD" w:rsidRPr="00B44D77">
              <w:rPr>
                <w:i/>
                <w:sz w:val="24"/>
                <w:szCs w:val="24"/>
                <w:lang w:val="kk-KZ"/>
              </w:rPr>
              <w:t>іс-тәжірибе</w:t>
            </w:r>
            <w:r w:rsidR="00034066" w:rsidRPr="00B44D77">
              <w:rPr>
                <w:i/>
                <w:sz w:val="24"/>
                <w:szCs w:val="24"/>
              </w:rPr>
              <w:t>:</w:t>
            </w:r>
            <w:r w:rsidR="00555D4A" w:rsidRPr="00B44D77">
              <w:rPr>
                <w:i/>
                <w:sz w:val="24"/>
                <w:szCs w:val="24"/>
                <w:lang w:val="kk-KZ"/>
              </w:rPr>
              <w:t>Белсенді іс-тәжірбие</w:t>
            </w:r>
          </w:p>
        </w:tc>
      </w:tr>
      <w:tr w:rsidR="00034066" w:rsidRPr="00D03268" w:rsidTr="00F070DC">
        <w:trPr>
          <w:trHeight w:val="289"/>
        </w:trPr>
        <w:tc>
          <w:tcPr>
            <w:tcW w:w="3531" w:type="dxa"/>
          </w:tcPr>
          <w:p w:rsidR="00034066" w:rsidRPr="00555D4A" w:rsidRDefault="00555D4A" w:rsidP="00B44D7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55D4A">
              <w:rPr>
                <w:i/>
                <w:sz w:val="24"/>
                <w:szCs w:val="24"/>
                <w:lang w:val="kk-KZ"/>
              </w:rPr>
              <w:t>18 қантар – 13 ақпан</w:t>
            </w:r>
          </w:p>
        </w:tc>
        <w:tc>
          <w:tcPr>
            <w:tcW w:w="6358" w:type="dxa"/>
          </w:tcPr>
          <w:p w:rsidR="00034066" w:rsidRPr="00B44D77" w:rsidRDefault="00555D4A" w:rsidP="00B44D7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44D77">
              <w:rPr>
                <w:i/>
                <w:sz w:val="24"/>
                <w:szCs w:val="24"/>
                <w:lang w:val="kk-KZ"/>
              </w:rPr>
              <w:t>Талдықорған қаласы №28 ІТ мектеп – лицейі</w:t>
            </w:r>
          </w:p>
        </w:tc>
      </w:tr>
      <w:tr w:rsidR="00034066" w:rsidRPr="00DE0164" w:rsidTr="00F070D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F070D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B44D77" w:rsidRDefault="00397CF9" w:rsidP="00B44D77">
            <w:pPr>
              <w:jc w:val="center"/>
              <w:rPr>
                <w:i/>
                <w:sz w:val="24"/>
                <w:szCs w:val="24"/>
              </w:rPr>
            </w:pPr>
            <w:r w:rsidRPr="00B44D77">
              <w:rPr>
                <w:i/>
                <w:sz w:val="24"/>
                <w:szCs w:val="24"/>
              </w:rPr>
              <w:t>Word, PowerPoint, Internet және кеңсе бағдарламаларының тәжірибелі қолданушысы.</w:t>
            </w:r>
          </w:p>
        </w:tc>
      </w:tr>
      <w:tr w:rsidR="00034066" w:rsidRPr="00DE0164" w:rsidTr="00F070D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B44D77" w:rsidRDefault="0046363F" w:rsidP="0069128D">
            <w:pPr>
              <w:rPr>
                <w:i/>
              </w:rPr>
            </w:pPr>
            <w:r w:rsidRPr="00B44D77">
              <w:rPr>
                <w:i/>
              </w:rPr>
              <w:t>ДК сенімді пайдаланушысы</w:t>
            </w:r>
            <w:r w:rsidRPr="00B44D77">
              <w:rPr>
                <w:i/>
                <w:lang w:val="kk-KZ"/>
              </w:rPr>
              <w:t>,</w:t>
            </w:r>
            <w:r w:rsidR="0069128D" w:rsidRPr="00B44D77">
              <w:rPr>
                <w:i/>
              </w:rPr>
              <w:t>мамандандырылған компьютерлік бағдар</w:t>
            </w:r>
            <w:r w:rsidRPr="00B44D77">
              <w:rPr>
                <w:i/>
              </w:rPr>
              <w:t>ламаларды білу</w:t>
            </w:r>
            <w:r w:rsidRPr="00B44D77">
              <w:rPr>
                <w:i/>
                <w:lang w:val="kk-KZ"/>
              </w:rPr>
              <w:t>,</w:t>
            </w:r>
            <w:r w:rsidRPr="00B44D77">
              <w:rPr>
                <w:i/>
              </w:rPr>
              <w:t>сынып жетекшілігі тәжірибесі</w:t>
            </w:r>
            <w:r w:rsidRPr="00B44D77">
              <w:rPr>
                <w:i/>
                <w:lang w:val="kk-KZ"/>
              </w:rPr>
              <w:t>,</w:t>
            </w:r>
            <w:r w:rsidRPr="00B44D77">
              <w:rPr>
                <w:i/>
              </w:rPr>
              <w:t>репетиторлық Дағдылар</w:t>
            </w:r>
            <w:r w:rsidRPr="00B44D77">
              <w:rPr>
                <w:i/>
                <w:lang w:val="kk-KZ"/>
              </w:rPr>
              <w:t>,</w:t>
            </w:r>
            <w:r w:rsidR="0069128D" w:rsidRPr="00B44D77">
              <w:rPr>
                <w:i/>
              </w:rPr>
              <w:t>сауа</w:t>
            </w:r>
            <w:r w:rsidRPr="00B44D77">
              <w:rPr>
                <w:i/>
              </w:rPr>
              <w:t>тты жазбаша және ауызша сөйлеу</w:t>
            </w:r>
            <w:r w:rsidRPr="00B44D77">
              <w:rPr>
                <w:i/>
                <w:lang w:val="kk-KZ"/>
              </w:rPr>
              <w:t>,</w:t>
            </w:r>
            <w:r w:rsidRPr="00B44D77">
              <w:rPr>
                <w:i/>
              </w:rPr>
              <w:t>іскерлік этикетті білу</w:t>
            </w:r>
            <w:r w:rsidRPr="00B44D77">
              <w:rPr>
                <w:i/>
                <w:lang w:val="kk-KZ"/>
              </w:rPr>
              <w:t>,</w:t>
            </w:r>
            <w:r w:rsidR="0069128D" w:rsidRPr="00B44D77">
              <w:rPr>
                <w:i/>
              </w:rPr>
              <w:t>сабақтарды өткізуді</w:t>
            </w:r>
            <w:r w:rsidRPr="00B44D77">
              <w:rPr>
                <w:i/>
              </w:rPr>
              <w:t>ң жеке әдістемелерін пайдалану</w:t>
            </w:r>
            <w:r w:rsidRPr="00B44D77">
              <w:rPr>
                <w:i/>
                <w:lang w:val="kk-KZ"/>
              </w:rPr>
              <w:t>,</w:t>
            </w:r>
            <w:r w:rsidR="0069128D" w:rsidRPr="00B44D77">
              <w:rPr>
                <w:i/>
              </w:rPr>
              <w:t xml:space="preserve">оқу </w:t>
            </w:r>
            <w:r w:rsidRPr="00B44D77">
              <w:rPr>
                <w:i/>
              </w:rPr>
              <w:t>процесін ұйымдастыру дағдылары</w:t>
            </w:r>
            <w:r w:rsidRPr="00B44D77">
              <w:rPr>
                <w:i/>
                <w:lang w:val="kk-KZ"/>
              </w:rPr>
              <w:t>,</w:t>
            </w:r>
            <w:r w:rsidR="0069128D" w:rsidRPr="00B44D77">
              <w:rPr>
                <w:i/>
              </w:rPr>
              <w:t xml:space="preserve">оқытудың педагогикасы мен психологиясын </w:t>
            </w:r>
            <w:r w:rsidRPr="00B44D77">
              <w:rPr>
                <w:i/>
              </w:rPr>
              <w:t>білу</w:t>
            </w:r>
            <w:r w:rsidRPr="00B44D77">
              <w:rPr>
                <w:i/>
                <w:lang w:val="kk-KZ"/>
              </w:rPr>
              <w:t>,</w:t>
            </w:r>
            <w:r w:rsidRPr="00B44D77">
              <w:rPr>
                <w:i/>
              </w:rPr>
              <w:t>оқушыларды қызықтыра білу</w:t>
            </w:r>
            <w:r w:rsidRPr="00B44D77">
              <w:rPr>
                <w:i/>
                <w:lang w:val="kk-KZ"/>
              </w:rPr>
              <w:t>,</w:t>
            </w:r>
            <w:r w:rsidR="0069128D" w:rsidRPr="00B44D77">
              <w:rPr>
                <w:i/>
              </w:rPr>
              <w:t>дербес зерттеулерді жүзеге</w:t>
            </w:r>
            <w:r w:rsidRPr="00B44D77">
              <w:rPr>
                <w:i/>
              </w:rPr>
              <w:t xml:space="preserve"> асыру, ғылыми жұмыстарды жазу</w:t>
            </w:r>
            <w:r w:rsidRPr="00B44D77">
              <w:rPr>
                <w:i/>
                <w:lang w:val="kk-KZ"/>
              </w:rPr>
              <w:t>,</w:t>
            </w:r>
            <w:r w:rsidR="0069128D" w:rsidRPr="00B44D77">
              <w:rPr>
                <w:i/>
              </w:rPr>
              <w:t>Менің зертханалық сабақтард</w:t>
            </w:r>
            <w:r w:rsidRPr="00B44D77">
              <w:rPr>
                <w:i/>
              </w:rPr>
              <w:t>ы өткізудің жеке әдістемем бар</w:t>
            </w:r>
            <w:r w:rsidRPr="00B44D77">
              <w:rPr>
                <w:i/>
                <w:lang w:val="kk-KZ"/>
              </w:rPr>
              <w:t>,</w:t>
            </w:r>
            <w:r w:rsidR="0069128D" w:rsidRPr="00B44D77">
              <w:rPr>
                <w:i/>
              </w:rPr>
              <w:t>күнтізбелік жоспарларды, с</w:t>
            </w:r>
            <w:r w:rsidRPr="00B44D77">
              <w:rPr>
                <w:i/>
              </w:rPr>
              <w:t>абақ жоспарларын құру дағдылары</w:t>
            </w:r>
            <w:r w:rsidRPr="00B44D77">
              <w:rPr>
                <w:i/>
                <w:lang w:val="kk-KZ"/>
              </w:rPr>
              <w:t>,</w:t>
            </w:r>
            <w:r w:rsidR="0069128D" w:rsidRPr="00B44D77">
              <w:rPr>
                <w:i/>
              </w:rPr>
              <w:t xml:space="preserve"> экскурсиялар, турпоходтар ұйымдастыру дағдылары</w:t>
            </w:r>
            <w:r w:rsidRPr="00B44D77">
              <w:rPr>
                <w:i/>
                <w:lang w:val="kk-KZ"/>
              </w:rPr>
              <w:t>,</w:t>
            </w:r>
            <w:r w:rsidRPr="00B44D77">
              <w:rPr>
                <w:i/>
              </w:rPr>
              <w:t xml:space="preserve"> Ғылыми жұмыстардың болуы</w:t>
            </w:r>
            <w:r w:rsidRPr="00B44D77">
              <w:rPr>
                <w:i/>
                <w:lang w:val="kk-KZ"/>
              </w:rPr>
              <w:t>,</w:t>
            </w:r>
            <w:r w:rsidR="0069128D" w:rsidRPr="00B44D77">
              <w:rPr>
                <w:i/>
              </w:rPr>
              <w:t>кіші сын</w:t>
            </w:r>
            <w:r w:rsidRPr="00B44D77">
              <w:rPr>
                <w:i/>
              </w:rPr>
              <w:t>ыптармен жұмыс істеу дағдылары</w:t>
            </w:r>
            <w:r w:rsidRPr="00B44D77">
              <w:rPr>
                <w:i/>
                <w:lang w:val="kk-KZ"/>
              </w:rPr>
              <w:t>,</w:t>
            </w:r>
            <w:r w:rsidRPr="00B44D77">
              <w:rPr>
                <w:i/>
              </w:rPr>
              <w:t>семинарлар өткізу тәжірибесі</w:t>
            </w:r>
            <w:r w:rsidRPr="00B44D77">
              <w:rPr>
                <w:i/>
                <w:lang w:val="kk-KZ"/>
              </w:rPr>
              <w:t>,</w:t>
            </w:r>
            <w:r w:rsidRPr="00B44D77">
              <w:rPr>
                <w:i/>
              </w:rPr>
              <w:t xml:space="preserve"> оқыту әдістерін білу</w:t>
            </w:r>
            <w:r w:rsidRPr="00B44D77">
              <w:rPr>
                <w:i/>
                <w:lang w:val="kk-KZ"/>
              </w:rPr>
              <w:t>,</w:t>
            </w:r>
            <w:r w:rsidR="0069128D" w:rsidRPr="00B44D77">
              <w:rPr>
                <w:i/>
              </w:rPr>
              <w:t xml:space="preserve"> саб</w:t>
            </w:r>
            <w:r w:rsidRPr="00B44D77">
              <w:rPr>
                <w:i/>
              </w:rPr>
              <w:t>ақ жоспарларын жасау дағдылары</w:t>
            </w:r>
            <w:r w:rsidRPr="00B44D77">
              <w:rPr>
                <w:i/>
                <w:lang w:val="kk-KZ"/>
              </w:rPr>
              <w:t>,</w:t>
            </w:r>
            <w:r w:rsidR="0069128D" w:rsidRPr="00B44D77">
              <w:rPr>
                <w:i/>
              </w:rPr>
              <w:t>оқу қ</w:t>
            </w:r>
            <w:r w:rsidRPr="00B44D77">
              <w:rPr>
                <w:i/>
              </w:rPr>
              <w:t>ұжаттамасын жүргізу тәжірибесі</w:t>
            </w:r>
            <w:r w:rsidRPr="00B44D77">
              <w:rPr>
                <w:i/>
                <w:lang w:val="kk-KZ"/>
              </w:rPr>
              <w:t>,</w:t>
            </w:r>
            <w:r w:rsidR="0069128D" w:rsidRPr="00B44D77">
              <w:rPr>
                <w:i/>
              </w:rPr>
              <w:t>оқушылардың білі</w:t>
            </w:r>
            <w:r w:rsidRPr="00B44D77">
              <w:rPr>
                <w:i/>
              </w:rPr>
              <w:t>міне бақылау жүргізу дағдылары.</w:t>
            </w:r>
            <w:r w:rsidR="0069128D" w:rsidRPr="00B44D77">
              <w:rPr>
                <w:i/>
              </w:rPr>
              <w:t xml:space="preserve">Жеке бағдарламаны таңдау (тапсырмаларды құрастыру); оқушыларға жеке </w:t>
            </w:r>
            <w:r w:rsidRPr="00B44D77">
              <w:rPr>
                <w:i/>
              </w:rPr>
              <w:t>көзқарас</w:t>
            </w:r>
            <w:r w:rsidRPr="00B44D77">
              <w:rPr>
                <w:i/>
                <w:lang w:val="kk-KZ"/>
              </w:rPr>
              <w:t>,</w:t>
            </w:r>
            <w:r w:rsidR="0069128D" w:rsidRPr="00B44D77">
              <w:rPr>
                <w:i/>
              </w:rPr>
              <w:t>сыныптан тыс сабақтарды өткізу</w:t>
            </w:r>
            <w:r w:rsidRPr="00B44D77">
              <w:rPr>
                <w:i/>
              </w:rPr>
              <w:t>дің заманауи әдістерін қолдану</w:t>
            </w:r>
            <w:r w:rsidR="00E41D98" w:rsidRPr="00B44D77">
              <w:rPr>
                <w:i/>
              </w:rPr>
              <w:t>.</w:t>
            </w:r>
          </w:p>
        </w:tc>
      </w:tr>
      <w:tr w:rsidR="00034066" w:rsidRPr="00DE0164" w:rsidTr="00F070D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46363F" w:rsidRPr="00B44D77" w:rsidRDefault="00B44D77" w:rsidP="00B44D7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қазақша - ана тілім,</w:t>
            </w:r>
            <w:r w:rsidR="0046363F" w:rsidRPr="00B44D77">
              <w:rPr>
                <w:i/>
                <w:sz w:val="24"/>
                <w:szCs w:val="24"/>
              </w:rPr>
              <w:t>орысша - еркін,</w:t>
            </w:r>
          </w:p>
          <w:p w:rsidR="00034066" w:rsidRPr="0046363F" w:rsidRDefault="0046363F" w:rsidP="00B44D77">
            <w:pPr>
              <w:jc w:val="center"/>
              <w:rPr>
                <w:sz w:val="22"/>
                <w:szCs w:val="22"/>
              </w:rPr>
            </w:pPr>
            <w:r w:rsidRPr="00B44D77">
              <w:rPr>
                <w:i/>
                <w:sz w:val="24"/>
                <w:szCs w:val="24"/>
              </w:rPr>
              <w:t>ағылшынша – жақсы (Intermediate)</w:t>
            </w:r>
          </w:p>
        </w:tc>
      </w:tr>
      <w:tr w:rsidR="00034066" w:rsidRPr="00D03268" w:rsidTr="00F070D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46363F" w:rsidRPr="00B44D77" w:rsidRDefault="0046363F" w:rsidP="00B44D7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44D77">
              <w:rPr>
                <w:i/>
                <w:sz w:val="24"/>
                <w:szCs w:val="24"/>
                <w:lang w:val="kk-KZ"/>
              </w:rPr>
              <w:t>жауапкершілікті, жан - жақтылық, ұйымдастырушылық және басқарушылық қабілеттері,</w:t>
            </w:r>
          </w:p>
          <w:p w:rsidR="00034066" w:rsidRPr="0046363F" w:rsidRDefault="0046363F" w:rsidP="00B44D77">
            <w:pPr>
              <w:jc w:val="center"/>
              <w:rPr>
                <w:lang w:val="kk-KZ"/>
              </w:rPr>
            </w:pPr>
            <w:r w:rsidRPr="00B44D77">
              <w:rPr>
                <w:i/>
                <w:sz w:val="24"/>
                <w:szCs w:val="24"/>
                <w:lang w:val="kk-KZ"/>
              </w:rPr>
              <w:t>талапшыл, алдына қойған міндеттерге жету,шығармашылық көзқарас</w:t>
            </w:r>
          </w:p>
        </w:tc>
      </w:tr>
    </w:tbl>
    <w:p w:rsidR="00B35544" w:rsidRPr="00D03268" w:rsidRDefault="00B35544">
      <w:bookmarkStart w:id="0" w:name="_GoBack"/>
      <w:bookmarkEnd w:id="0"/>
    </w:p>
    <w:sectPr w:rsidR="00B35544" w:rsidRPr="00D03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046" w:rsidRDefault="00C27046" w:rsidP="00011584">
      <w:r>
        <w:separator/>
      </w:r>
    </w:p>
  </w:endnote>
  <w:endnote w:type="continuationSeparator" w:id="0">
    <w:p w:rsidR="00C27046" w:rsidRDefault="00C27046" w:rsidP="00011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046" w:rsidRDefault="00C27046" w:rsidP="00011584">
      <w:r>
        <w:separator/>
      </w:r>
    </w:p>
  </w:footnote>
  <w:footnote w:type="continuationSeparator" w:id="0">
    <w:p w:rsidR="00C27046" w:rsidRDefault="00C27046" w:rsidP="000115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1584"/>
    <w:rsid w:val="00034066"/>
    <w:rsid w:val="000C6A47"/>
    <w:rsid w:val="0029787E"/>
    <w:rsid w:val="00397CF9"/>
    <w:rsid w:val="003F6699"/>
    <w:rsid w:val="004067CF"/>
    <w:rsid w:val="0046363F"/>
    <w:rsid w:val="00555D4A"/>
    <w:rsid w:val="006348CE"/>
    <w:rsid w:val="0069128D"/>
    <w:rsid w:val="007755CC"/>
    <w:rsid w:val="00AD2ECC"/>
    <w:rsid w:val="00B2134E"/>
    <w:rsid w:val="00B35544"/>
    <w:rsid w:val="00B44D77"/>
    <w:rsid w:val="00BB586D"/>
    <w:rsid w:val="00BC3F22"/>
    <w:rsid w:val="00BE14CD"/>
    <w:rsid w:val="00C27046"/>
    <w:rsid w:val="00C27721"/>
    <w:rsid w:val="00D03268"/>
    <w:rsid w:val="00DA3054"/>
    <w:rsid w:val="00E4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011584"/>
  </w:style>
  <w:style w:type="character" w:customStyle="1" w:styleId="a5">
    <w:name w:val="Текст сноски Знак"/>
    <w:basedOn w:val="a0"/>
    <w:link w:val="a4"/>
    <w:uiPriority w:val="99"/>
    <w:semiHidden/>
    <w:rsid w:val="000115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11584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A30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305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011584"/>
  </w:style>
  <w:style w:type="character" w:customStyle="1" w:styleId="a5">
    <w:name w:val="Текст сноски Знак"/>
    <w:basedOn w:val="a0"/>
    <w:link w:val="a4"/>
    <w:uiPriority w:val="99"/>
    <w:semiHidden/>
    <w:rsid w:val="000115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11584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A30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30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F621F-5DC0-472F-91B3-1B398B797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4</cp:revision>
  <cp:lastPrinted>2020-09-24T03:30:00Z</cp:lastPrinted>
  <dcterms:created xsi:type="dcterms:W3CDTF">2021-10-20T08:13:00Z</dcterms:created>
  <dcterms:modified xsi:type="dcterms:W3CDTF">2021-11-02T06:25:00Z</dcterms:modified>
</cp:coreProperties>
</file>