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32" w:rsidRDefault="002A5C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  <w:bookmarkStart w:id="0" w:name="_GoBack"/>
      <w:bookmarkEnd w:id="0"/>
    </w:p>
    <w:p w:rsidR="002A5C32" w:rsidRPr="002A5C32" w:rsidRDefault="002A5C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rFonts w:asciiTheme="minorHAnsi" w:hAnsiTheme="minorHAnsi" w:cstheme="minorHAnsi"/>
          <w:color w:val="000000" w:themeColor="text1"/>
          <w:kern w:val="1"/>
          <w:sz w:val="24"/>
          <w:szCs w:val="24"/>
          <w:lang w:val="kk-KZ"/>
        </w:rPr>
      </w:pPr>
    </w:p>
    <w:p w:rsidR="00A33C4F" w:rsidRPr="002A5C32" w:rsidRDefault="00A33C4F">
      <w:pPr>
        <w:jc w:val="right"/>
        <w:rPr>
          <w:rFonts w:asciiTheme="minorHAnsi" w:hAnsiTheme="minorHAnsi" w:cstheme="minorHAnsi"/>
          <w:b/>
          <w:color w:val="000000" w:themeColor="text1"/>
          <w:sz w:val="24"/>
        </w:rPr>
      </w:pPr>
    </w:p>
    <w:p w:rsidR="00A33C4F" w:rsidRPr="002A5C32" w:rsidRDefault="00C81B2F">
      <w:pPr>
        <w:jc w:val="center"/>
        <w:rPr>
          <w:rFonts w:asciiTheme="minorHAnsi" w:hAnsiTheme="minorHAnsi" w:cstheme="minorHAnsi"/>
          <w:b/>
          <w:color w:val="000000" w:themeColor="text1"/>
          <w:szCs w:val="28"/>
          <w:lang w:val="en-US"/>
        </w:rPr>
      </w:pPr>
      <w:r w:rsidRPr="002A5C32">
        <w:rPr>
          <w:rFonts w:asciiTheme="minorHAnsi" w:hAnsiTheme="minorHAnsi" w:cstheme="minorHAnsi"/>
          <w:b/>
          <w:color w:val="000000" w:themeColor="text1"/>
          <w:szCs w:val="28"/>
          <w:lang w:val="en-US"/>
        </w:rPr>
        <w:t xml:space="preserve">         </w:t>
      </w:r>
    </w:p>
    <w:p w:rsidR="00A33C4F" w:rsidRPr="002A5C32" w:rsidRDefault="002A5C32" w:rsidP="002A5C32">
      <w:pPr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lang w:val="en-US"/>
        </w:rPr>
      </w:pPr>
      <w:r w:rsidRPr="002A5C32">
        <w:rPr>
          <w:rFonts w:asciiTheme="minorHAnsi" w:hAnsiTheme="minorHAnsi" w:cstheme="minorHAnsi"/>
          <w:noProof/>
          <w:color w:val="000000" w:themeColor="text1"/>
          <w:lang w:eastAsia="ru-RU"/>
        </w:rPr>
        <w:drawing>
          <wp:anchor distT="0" distB="0" distL="114300" distR="114300" simplePos="0" relativeHeight="251660288" behindDoc="0" locked="0" layoutInCell="1" allowOverlap="1" wp14:anchorId="1441687B" wp14:editId="2C520163">
            <wp:simplePos x="1080135" y="1044575"/>
            <wp:positionH relativeFrom="margin">
              <wp:align>right</wp:align>
            </wp:positionH>
            <wp:positionV relativeFrom="margin">
              <wp:align>top</wp:align>
            </wp:positionV>
            <wp:extent cx="1745615" cy="1579245"/>
            <wp:effectExtent l="0" t="0" r="6985" b="1905"/>
            <wp:wrapSquare wrapText="bothSides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SMDATA_14_lRlxY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AAAAAAggAAAAAAAAAAAAAAAAAAAAAAAAAAAAAAAAAAAAAAAAAAAAA4DQAA4A0AAAAAAAAAAAAAAAAAACgAAAAIAAAAAQAAAAEAAAA="/>
                        </a:ext>
                      </a:extLst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191" cy="157898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3C4F" w:rsidRPr="002A5C32" w:rsidRDefault="00C81B2F" w:rsidP="002A5C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>CV</w:t>
      </w:r>
    </w:p>
    <w:p w:rsidR="00A33C4F" w:rsidRPr="002A5C32" w:rsidRDefault="00A33C4F" w:rsidP="002A5C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</w:p>
    <w:p w:rsidR="00A33C4F" w:rsidRPr="002A5C32" w:rsidRDefault="00C81B2F" w:rsidP="002A5C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  <w:r w:rsidRPr="002A5C32"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  <w:t>Khametov Kudaibergen yuk - 414</w:t>
      </w:r>
    </w:p>
    <w:p w:rsidR="00A33C4F" w:rsidRPr="002A5C32" w:rsidRDefault="00A33C4F" w:rsidP="002A5C32">
      <w:pPr>
        <w:pBdr>
          <w:top w:val="nil"/>
          <w:left w:val="nil"/>
          <w:bottom w:val="nil"/>
          <w:right w:val="nil"/>
          <w:between w:val="nil"/>
        </w:pBdr>
        <w:suppressAutoHyphens/>
        <w:ind w:left="711"/>
        <w:jc w:val="center"/>
        <w:rPr>
          <w:rFonts w:asciiTheme="minorHAnsi" w:hAnsiTheme="minorHAnsi" w:cstheme="minorHAnsi"/>
          <w:b/>
          <w:bCs/>
          <w:color w:val="000000" w:themeColor="text1"/>
          <w:kern w:val="1"/>
          <w:sz w:val="24"/>
          <w:szCs w:val="24"/>
          <w:lang w:val="en-US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421"/>
        <w:gridCol w:w="6150"/>
      </w:tblGrid>
      <w:tr w:rsidR="002A5C32" w:rsidRPr="002A5C32">
        <w:trPr>
          <w:trHeight w:val="350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25.10.1999</w:t>
            </w:r>
          </w:p>
        </w:tc>
      </w:tr>
      <w:tr w:rsidR="002A5C32" w:rsidRPr="002A5C32">
        <w:trPr>
          <w:trHeight w:val="299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Kazah</w:t>
            </w:r>
          </w:p>
        </w:tc>
      </w:tr>
      <w:tr w:rsidR="002A5C32" w:rsidRPr="002A5C32">
        <w:trPr>
          <w:trHeight w:val="373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 xml:space="preserve">              c. Taldykorgan, st. Jeltoqsan 17a, a. 31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87077581599 kukahametov6@gmail .com</w:t>
            </w:r>
          </w:p>
        </w:tc>
      </w:tr>
      <w:tr w:rsidR="002A5C32" w:rsidRPr="002A5C32">
        <w:trPr>
          <w:trHeight w:val="266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Single</w:t>
            </w:r>
          </w:p>
        </w:tc>
      </w:tr>
      <w:tr w:rsidR="002A5C32" w:rsidRPr="002A5C32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OBJECTIVE</w:t>
            </w:r>
          </w:p>
        </w:tc>
      </w:tr>
      <w:tr w:rsidR="002A5C32" w:rsidRPr="002A5C32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540" w:lineRule="atLeast"/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lang w:val="en-US"/>
              </w:rPr>
              <w:t>Be an employee in the Ministry of  Emergency Situations of  Kazakhstan</w:t>
            </w:r>
          </w:p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</w:p>
        </w:tc>
      </w:tr>
      <w:tr w:rsidR="002A5C32" w:rsidRPr="002A5C32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EDUCATION</w:t>
            </w:r>
          </w:p>
        </w:tc>
      </w:tr>
      <w:tr w:rsidR="002A5C32" w:rsidRPr="002A5C32">
        <w:trPr>
          <w:trHeight w:val="356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line="360" w:lineRule="auto"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Zhetysu University named after Ilyas Zhansugurov</w:t>
            </w:r>
          </w:p>
        </w:tc>
      </w:tr>
      <w:tr w:rsidR="002A5C32" w:rsidRPr="002A5C32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WORK EXPERIENCE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color w:val="000000" w:themeColor="text1"/>
                <w:kern w:val="1"/>
                <w:sz w:val="24"/>
                <w:szCs w:val="24"/>
                <w:lang w:val="en-US"/>
              </w:rPr>
              <w:t>Professional internship:</w:t>
            </w:r>
          </w:p>
        </w:tc>
      </w:tr>
      <w:tr w:rsidR="002A5C32" w:rsidRPr="002A5C32">
        <w:trPr>
          <w:trHeight w:val="289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1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t>курс2019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2 курс 2020</w:t>
            </w:r>
            <w:r w:rsidRPr="002A5C32">
              <w:rPr>
                <w:rFonts w:asciiTheme="minorHAnsi" w:hAnsiTheme="minorHAnsi" w:cstheme="minorHAnsi"/>
                <w:iCs/>
                <w:color w:val="000000" w:themeColor="text1"/>
                <w:kern w:val="1"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MoIA Taldykorgan Police Department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MoIA Taldykorgan Police Department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  <w:t>MoIA Taldykorgan Police Department</w:t>
            </w:r>
          </w:p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iCs/>
                <w:color w:val="000000" w:themeColor="text1"/>
                <w:kern w:val="1"/>
                <w:sz w:val="24"/>
                <w:szCs w:val="24"/>
                <w:lang w:val="en-US"/>
              </w:rPr>
            </w:pPr>
          </w:p>
        </w:tc>
      </w:tr>
      <w:tr w:rsidR="002A5C32" w:rsidRPr="002A5C32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ADDITIONAL INFORMATION</w:t>
            </w:r>
          </w:p>
        </w:tc>
      </w:tr>
      <w:tr w:rsidR="002A5C32" w:rsidRPr="002A5C32">
        <w:trPr>
          <w:trHeight w:val="258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color w:val="000000" w:themeColor="text1"/>
                <w:kern w:val="1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Computer ownership of MS Office, E - mail, work with all Internet browsers</w:t>
            </w:r>
          </w:p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</w:p>
        </w:tc>
      </w:tr>
      <w:tr w:rsidR="002A5C32" w:rsidRPr="002A5C32">
        <w:trPr>
          <w:trHeight w:val="503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The ability to compile various legal documentation.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Knowledge of computer programs necessary for operation</w:t>
            </w:r>
          </w:p>
        </w:tc>
      </w:tr>
      <w:tr w:rsidR="002A5C32" w:rsidRPr="002A5C32">
        <w:trPr>
          <w:trHeight w:val="555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Kazakh language: free</w:t>
            </w:r>
          </w:p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Russian: free</w:t>
            </w:r>
          </w:p>
          <w:p w:rsidR="00A33C4F" w:rsidRPr="002A5C32" w:rsidRDefault="00A33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</w:p>
        </w:tc>
      </w:tr>
      <w:tr w:rsidR="00A33C4F" w:rsidRPr="002A5C32">
        <w:trPr>
          <w:trHeight w:val="323"/>
        </w:trPr>
        <w:tc>
          <w:tcPr>
            <w:tcW w:w="34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3C4F" w:rsidRPr="002A5C32" w:rsidRDefault="00C81B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</w:pPr>
            <w:r w:rsidRPr="002A5C32">
              <w:rPr>
                <w:rFonts w:asciiTheme="minorHAnsi" w:hAnsiTheme="minorHAnsi" w:cstheme="minorHAnsi"/>
                <w:b/>
                <w:bCs/>
                <w:color w:val="000000" w:themeColor="text1"/>
                <w:kern w:val="1"/>
                <w:sz w:val="24"/>
                <w:szCs w:val="24"/>
                <w:lang w:val="en-US"/>
              </w:rPr>
              <w:t>responsibility, versatility, organization</w:t>
            </w:r>
          </w:p>
        </w:tc>
      </w:tr>
    </w:tbl>
    <w:p w:rsidR="00A33C4F" w:rsidRPr="002A5C32" w:rsidRDefault="00A33C4F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rPr>
          <w:rFonts w:asciiTheme="minorHAnsi" w:hAnsiTheme="minorHAnsi" w:cstheme="minorHAnsi"/>
          <w:color w:val="000000" w:themeColor="text1"/>
          <w:kern w:val="1"/>
          <w:lang w:val="en-US"/>
        </w:rPr>
      </w:pPr>
    </w:p>
    <w:p w:rsidR="00A33C4F" w:rsidRPr="002A5C32" w:rsidRDefault="00A33C4F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A33C4F" w:rsidRPr="002A5C32">
      <w:endnotePr>
        <w:numFmt w:val="decimal"/>
      </w:endnotePr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C4F"/>
    <w:rsid w:val="00212991"/>
    <w:rsid w:val="002A5C32"/>
    <w:rsid w:val="002F2FFF"/>
    <w:rsid w:val="00834693"/>
    <w:rsid w:val="00A33C4F"/>
    <w:rsid w:val="00C8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5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</w:style>
  <w:style w:type="character" w:customStyle="1" w:styleId="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rPr>
      <w:rFonts w:ascii="Times New Roman" w:eastAsia="Calibri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rFonts w:eastAsia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a5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</w:style>
  <w:style w:type="character" w:customStyle="1" w:styleId="1">
    <w:name w:val="Неразрешенное упоминание1"/>
    <w:basedOn w:val="a0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rPr>
      <w:rFonts w:ascii="Times New Roman" w:eastAsia="Calibri" w:hAnsi="Times New Roman" w:cs="Times New Roman"/>
      <w:b/>
      <w:bCs/>
      <w:sz w:val="24"/>
      <w:szCs w:val="24"/>
    </w:rPr>
  </w:style>
  <w:style w:type="table" w:styleId="a6">
    <w:name w:val="Table Grid"/>
    <w:basedOn w:val="a1"/>
    <w:uiPriority w:val="5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Calibri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7</cp:revision>
  <cp:lastPrinted>2020-09-24T03:30:00Z</cp:lastPrinted>
  <dcterms:created xsi:type="dcterms:W3CDTF">2021-10-21T07:47:00Z</dcterms:created>
  <dcterms:modified xsi:type="dcterms:W3CDTF">2021-10-29T10:32:00Z</dcterms:modified>
</cp:coreProperties>
</file>