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AB3674" w:rsidRPr="008D3D3B" w14:paraId="5FA4E326" w14:textId="77777777" w:rsidTr="00B75CF4">
        <w:trPr>
          <w:jc w:val="center"/>
        </w:trPr>
        <w:tc>
          <w:tcPr>
            <w:tcW w:w="9344" w:type="dxa"/>
            <w:shd w:val="clear" w:color="auto" w:fill="auto"/>
          </w:tcPr>
          <w:p w14:paraId="2B722849" w14:textId="77777777" w:rsidR="00AB3674" w:rsidRDefault="00AB3674" w:rsidP="00B75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558045FF" w14:textId="77777777" w:rsidR="00AB3674" w:rsidRPr="008D3D3B" w:rsidRDefault="00AB3674" w:rsidP="00B75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ВНИМАНИЮ АВТОРОВ!</w:t>
            </w:r>
          </w:p>
          <w:p w14:paraId="350A1A6F" w14:textId="77777777" w:rsidR="00AB3674" w:rsidRPr="008D3D3B" w:rsidRDefault="00AB3674" w:rsidP="00B75CF4">
            <w:pPr>
              <w:widowControl w:val="0"/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B3674" w:rsidRPr="008D3D3B" w14:paraId="45173A29" w14:textId="77777777" w:rsidTr="00B75CF4">
        <w:trPr>
          <w:jc w:val="center"/>
        </w:trPr>
        <w:tc>
          <w:tcPr>
            <w:tcW w:w="9344" w:type="dxa"/>
            <w:shd w:val="clear" w:color="auto" w:fill="auto"/>
          </w:tcPr>
          <w:p w14:paraId="53AB05F1" w14:textId="27A533F3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 «Вестник 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>Жетысуского университета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имени Ильяса Жансугурова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объявляет набор научных статей в выпуск №</w:t>
            </w:r>
            <w:r w:rsidR="004D2166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</w:t>
            </w:r>
            <w:r w:rsidR="004D2166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)/202</w:t>
            </w:r>
            <w:r w:rsidR="004D2166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630FBFEC" w14:textId="59986DEA" w:rsidR="00AB3674" w:rsidRPr="00F8358F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3206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Статьи при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нимаются до </w:t>
            </w:r>
            <w:r w:rsidR="00BA4963">
              <w:rPr>
                <w:rFonts w:ascii="Times New Roman" w:hAnsi="Times New Roman"/>
                <w:sz w:val="24"/>
                <w:szCs w:val="24"/>
                <w:lang w:val="kk-KZ" w:eastAsia="ru-RU"/>
              </w:rPr>
              <w:t>18</w:t>
            </w:r>
            <w:r w:rsidRPr="00722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2166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февраля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2021 года. </w:t>
            </w:r>
            <w:r w:rsidRPr="002113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Статью можно отправить в редакцию по электронной почте на адрес </w:t>
            </w:r>
            <w:r w:rsidRPr="002113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vestnik@zu.edu.kz</w:t>
            </w:r>
          </w:p>
          <w:p w14:paraId="6E42A49C" w14:textId="77777777" w:rsidR="00AB3674" w:rsidRDefault="00AB3674" w:rsidP="00B75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B1F9BF" w14:textId="77777777" w:rsidR="00AB3674" w:rsidRPr="008D3D3B" w:rsidRDefault="00AB3674" w:rsidP="00B75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  <w:p w14:paraId="7FC6DEA3" w14:textId="77777777" w:rsidR="00AB3674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«Вестник  Жетысуского университета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имени Ильяса Жансугурова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е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 к публикации материалы, содержащие результаты оригинальных исследований, оформленных в виде полных статей.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Материал, предлагаемый для публикации, должен являться оригина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льным, не публиковавшимся ранее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других научных изданиях, соответствовать профилю и научному уровню журналов. Решение о тематическом несоответствии может быть принято Редколлегией без специального рецензирования и обоснования причин. Работы студентов и магистрантов принимаются только в соавторстве с научными руководителями или при наличии рецензии от их руководителей.</w:t>
            </w:r>
          </w:p>
          <w:p w14:paraId="0B5813A5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4CF6614E" w14:textId="77777777" w:rsidR="00AB3674" w:rsidRPr="00F8358F" w:rsidRDefault="00AB3674" w:rsidP="00B75C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Оформление статьи</w:t>
            </w:r>
          </w:p>
          <w:p w14:paraId="22FFC84D" w14:textId="77777777" w:rsidR="00AB3674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могут быть представлены на казахском, русском или английском языках в виде файла в формате MS Word (.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doc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.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docx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Times New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кегель - 12 пт. с одинарным межстрочным интервалом. Поля слева и сверху – 2,5 см, справа и снизу – 2 см., абзац – 1,25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Материал статьи оформляется в соответствии с ГОСТ 7.5-98 «Журналы, сборники, информационные издания. Издательское оформление публикуемых материалов».</w:t>
            </w:r>
          </w:p>
          <w:p w14:paraId="49B3F914" w14:textId="77777777" w:rsidR="00AB3674" w:rsidRPr="00F8358F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8675C92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статьи</w:t>
            </w:r>
          </w:p>
          <w:p w14:paraId="5056FA85" w14:textId="77777777" w:rsidR="00AB3674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Рекомендуемый объем статьи должен составлять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страниц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3D5A3F9" w14:textId="77777777" w:rsidR="00AB3674" w:rsidRPr="00F8358F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6005143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 об авторах</w:t>
            </w:r>
          </w:p>
          <w:p w14:paraId="753A4DF4" w14:textId="77777777" w:rsidR="00AB3674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Отдельным файлом направляются сведения об авторах на русском и английском языках с указанием следующих данных: полное имя, ученое звание, ученая степень, должность или профессия, место работы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(полное название организации, город)</w:t>
            </w: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, наименование страны (для иностранных авторов), 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 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телефон) всех авторов.</w:t>
            </w:r>
          </w:p>
          <w:p w14:paraId="58CD88F1" w14:textId="77777777" w:rsidR="00AB3674" w:rsidRPr="00F8358F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00B76C4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статьи</w:t>
            </w:r>
          </w:p>
          <w:p w14:paraId="32D828A7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Изложение материала должно быть ясным, логически выстроенным, части статьи располагают в следующей последовательности:</w:t>
            </w:r>
          </w:p>
          <w:p w14:paraId="299C5447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индекс УДК;</w:t>
            </w:r>
          </w:p>
          <w:p w14:paraId="6D59F7D0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заголовок статьи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на трех языках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2F84E677" w14:textId="77777777" w:rsidR="00AB3674" w:rsidRPr="00B50616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фамилии и инициалы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всех авторов</w:t>
            </w:r>
          </w:p>
          <w:p w14:paraId="188A3F78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краткая аннотация (600-900 знаков с пробелами) на трех языках с перечислением  ключевых слов (не более 8 слов). В аннотации должны быть указаны предмет и цель работы, методология, основные результаты исследования, область их применения, выводы. Несоответствие между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казахоязычной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русскоязычной и англоязычной аннотацией не допускается;</w:t>
            </w:r>
          </w:p>
          <w:p w14:paraId="0AB1A913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ключевые слова;</w:t>
            </w:r>
          </w:p>
          <w:p w14:paraId="5CB00682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вводная часть с обоснованием необходимости и изложением цели работы (не более 1800 знаков с пробелами);</w:t>
            </w:r>
          </w:p>
          <w:p w14:paraId="67F68370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ж) основной текст, который необходимо разделить на разделы и подразделы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(актуальность исследования, описание методологии, результаты исследования и их обсуждение, при необходимости разделы могут быть объединены). Графический материал предоставляется только в черно-белом изображении. Он должен быть четким и не требовать перерисовки (изображение выполняется в форматах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разрешением не менее 300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Все данные должны иметь сноски на источник их получения, а рисунки, таблицы озаглавлены;</w:t>
            </w:r>
          </w:p>
          <w:p w14:paraId="771D5433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з) выводы, в которых по мере возможности  должно быть указано практическое применение результатов;</w:t>
            </w:r>
          </w:p>
          <w:p w14:paraId="3B3413AD" w14:textId="77777777" w:rsidR="00AB3674" w:rsidRPr="0092168D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 список литературы. Список литературы должен содержать библиографические сведения обо всех публикациях, упоминаемых в статье, и не содержать указаний на работы, на которые в тексте нет ссылок. В</w:t>
            </w:r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выходные данные монографии, книг, учебных пособий включать номер ISBN. Для всех ссылок на статьи, опубликованные в международных рецензируемых журналах следует указывать DOI (Digital Object </w:t>
            </w:r>
            <w:proofErr w:type="spellStart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Identifier</w:t>
            </w:r>
            <w:proofErr w:type="spellEnd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). DOI указываются в PDF версии статьи и/или на основной интернет-странице статьи, также можно воспользоваться системой поиска </w:t>
            </w:r>
            <w:proofErr w:type="spellStart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CrossRef</w:t>
            </w:r>
            <w:proofErr w:type="spellEnd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http://www.crossref.org/guestquery/</w:t>
            </w:r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Библиографическое описание в </w:t>
            </w:r>
            <w:proofErr w:type="spellStart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пристатейных</w:t>
            </w:r>
            <w:proofErr w:type="spellEnd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библиографических списках составляют по ГОСТ 7.1-2003 «Библиографическая запись. Библиографическое описание. Общие требования и правила составления». </w:t>
            </w:r>
          </w:p>
          <w:p w14:paraId="57E3A418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к) дата поступления рукописи в редколлегию.</w:t>
            </w:r>
          </w:p>
          <w:p w14:paraId="531B1B2A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Представленные к опубликованию материалы должны соответствовать профилю журналов, соответствовать формальным требованиям, пройти процедуру двойного рецензирования (проверка на плагиат и рецензирование членами экспертной группы и редколлегии журналов) и получить рекомендацию к публикации редколлегией журнала.</w:t>
            </w:r>
          </w:p>
          <w:p w14:paraId="51EDEA0E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дает согласие на воспроизведение статьи на безвозмездной основе в сети Интернет.</w:t>
            </w:r>
          </w:p>
          <w:p w14:paraId="2F390616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Журналы являются открытыми – любой автор, независимо от гражданства, места работы и наличия ученой степени, имеет возможность опубликовать статью при соблюдении требований редакции. </w:t>
            </w:r>
          </w:p>
          <w:p w14:paraId="39AB3C28" w14:textId="77777777" w:rsidR="00AB3674" w:rsidRPr="00012CD4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После принятия статьи к публикации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представляется сканированная квитанция об оплате за публикацию в формате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pdf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или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jpeg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 электронной почте. </w:t>
            </w: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Организационный взнос на издательские расходы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составляет </w:t>
            </w: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 тенге.</w:t>
            </w:r>
            <w:r w:rsidR="00C92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92F8CEA" w14:textId="77777777" w:rsidR="00C9281D" w:rsidRPr="00CB7088" w:rsidRDefault="00C9281D" w:rsidP="00C92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в соавторстве с зарубежными авторами и на английском языке</w:t>
            </w:r>
          </w:p>
          <w:p w14:paraId="303DEAAA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6046C3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Реквизиты университета </w:t>
            </w:r>
          </w:p>
          <w:p w14:paraId="528779DC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ЖГУ им. И.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Жансугурова</w:t>
            </w:r>
            <w:proofErr w:type="spellEnd"/>
          </w:p>
          <w:p w14:paraId="325AD0A7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РНН 531400011685</w:t>
            </w:r>
          </w:p>
          <w:p w14:paraId="61036770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 – 990140003041</w:t>
            </w:r>
          </w:p>
          <w:p w14:paraId="5AA42C8C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ИИК –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KZ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566010311000005234</w:t>
            </w:r>
          </w:p>
          <w:p w14:paraId="674DD02C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КБЕ 16</w:t>
            </w:r>
          </w:p>
          <w:p w14:paraId="2F38159B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-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HSBKKZKX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15A1AB2F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ТРФ 319900 АО «Народный банк Казахстана», г.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Талдыкорган.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7630F5AD" w14:textId="38CB912E" w:rsidR="00AB3674" w:rsidRPr="008D3D3B" w:rsidRDefault="00AB3674" w:rsidP="00B75CF4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При оплате обязательно укажите назначение платежа: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за статью в журнале Вестник ЖУ</w:t>
            </w:r>
          </w:p>
          <w:p w14:paraId="4F4DD240" w14:textId="77777777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7CA5F" w14:textId="77777777" w:rsidR="00AB3674" w:rsidRPr="00211342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3206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Адрес редакции: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40000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Талдыкорган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Ильяса Жансугурова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187а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Жетысуский университет имени Ильяса Жансугурова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310 кабинет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- 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Отдел 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коммерциализации научных проектов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тел.: 8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(7282) 22-21-23, вн. 1193,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е-mail: </w:t>
            </w:r>
            <w:r w:rsidRPr="002113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vestnik@zu.edu.kz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2F6B98A5" w14:textId="77777777" w:rsidR="00AB3674" w:rsidRPr="00D52EA9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DCBCEC7" w14:textId="77777777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C88428" w14:textId="77777777" w:rsidR="00AB3674" w:rsidRPr="0044513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D82C089" w14:textId="77777777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20FE9D" w14:textId="77777777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D4CBBD" w14:textId="77777777" w:rsidR="00AB3674" w:rsidRPr="008D3D3B" w:rsidRDefault="00AB3674" w:rsidP="00B75CF4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Пример оформления доклада</w:t>
            </w:r>
          </w:p>
          <w:p w14:paraId="2698F17F" w14:textId="77777777" w:rsidR="00AB3674" w:rsidRPr="008D3D3B" w:rsidRDefault="00AB3674" w:rsidP="00B75CF4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547554D3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УДК 541.124</w:t>
            </w:r>
          </w:p>
          <w:p w14:paraId="34440BA1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7EE553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СИСТЕМА СОВРЕМЕННОГО БИЗНЕС-ОБРАЗОВАНИЯ</w:t>
            </w:r>
          </w:p>
          <w:p w14:paraId="6C305FB7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proofErr w:type="spellStart"/>
            <w:r w:rsidRPr="008D3D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Шатырбаева</w:t>
            </w:r>
            <w:proofErr w:type="spellEnd"/>
            <w:r w:rsidRPr="008D3D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 w:rsidRPr="008D3D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Молдабаева</w:t>
            </w:r>
            <w:proofErr w:type="spellEnd"/>
            <w:r w:rsidRPr="008D3D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М.М.</w:t>
            </w:r>
          </w:p>
          <w:p w14:paraId="16D4E306" w14:textId="77777777" w:rsidR="00AB3674" w:rsidRPr="008D3D3B" w:rsidRDefault="00AB3674" w:rsidP="00B75CF4">
            <w:pPr>
              <w:spacing w:after="0" w:line="240" w:lineRule="auto"/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</w:pPr>
          </w:p>
          <w:p w14:paraId="00161442" w14:textId="77777777" w:rsidR="00AB3674" w:rsidRPr="008D3D3B" w:rsidRDefault="00AB3674" w:rsidP="00B75CF4">
            <w:pPr>
              <w:spacing w:after="0" w:line="240" w:lineRule="auto"/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</w:pPr>
            <w:r w:rsidRPr="008D3D3B"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  <w:t>Резюме на русском языке</w:t>
            </w:r>
          </w:p>
          <w:p w14:paraId="6A13C87E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  <w:t>Ключевые слова:</w:t>
            </w:r>
          </w:p>
          <w:p w14:paraId="13FF8389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5E640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доклада</w:t>
            </w:r>
          </w:p>
          <w:p w14:paraId="7C3F0A06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19709426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СПИСОК ЛИТЕРАТУРЫ:</w:t>
            </w:r>
          </w:p>
          <w:p w14:paraId="0EF034F9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Тема на казахском языке</w:t>
            </w:r>
          </w:p>
          <w:p w14:paraId="302CECA8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Шатырбаева</w:t>
            </w:r>
            <w:proofErr w:type="spellEnd"/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Молдабаева</w:t>
            </w:r>
            <w:proofErr w:type="spellEnd"/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  <w:p w14:paraId="467FA559" w14:textId="77777777" w:rsidR="00AB3674" w:rsidRPr="008D3D3B" w:rsidRDefault="00AB3674" w:rsidP="00B75CF4">
            <w:pPr>
              <w:spacing w:after="0" w:line="240" w:lineRule="auto"/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</w:pPr>
            <w:r w:rsidRPr="008D3D3B"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  <w:t>Резюме на казахском языке</w:t>
            </w:r>
          </w:p>
          <w:p w14:paraId="29F729A4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  <w:t>Кілт  сөздер:</w:t>
            </w:r>
          </w:p>
          <w:p w14:paraId="0A05380C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Тема на английском языке</w:t>
            </w:r>
          </w:p>
          <w:p w14:paraId="0543D212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  <w:t xml:space="preserve">G.Zh. Shatyrbayeva, M.M. Moldabayeva </w:t>
            </w:r>
          </w:p>
          <w:p w14:paraId="15DEA860" w14:textId="77777777" w:rsidR="00AB3674" w:rsidRPr="008D3D3B" w:rsidRDefault="00AB3674" w:rsidP="00B75CF4">
            <w:pPr>
              <w:spacing w:after="0" w:line="240" w:lineRule="auto"/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</w:pPr>
            <w:r w:rsidRPr="008D3D3B"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  <w:t>Резюме на английском языке</w:t>
            </w:r>
          </w:p>
          <w:p w14:paraId="19EE2852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Key word</w:t>
            </w:r>
          </w:p>
          <w:p w14:paraId="608D832A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Материал поступил в редакцию (дата)</w:t>
            </w:r>
          </w:p>
          <w:p w14:paraId="2FEDD6FF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5DCE53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Сведения об авторах</w:t>
            </w:r>
          </w:p>
          <w:p w14:paraId="73C1303F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8"/>
              <w:gridCol w:w="4793"/>
            </w:tblGrid>
            <w:tr w:rsidR="00AB3674" w:rsidRPr="008D3D3B" w14:paraId="0BFE2770" w14:textId="77777777" w:rsidTr="00B75CF4">
              <w:trPr>
                <w:trHeight w:val="222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5564E8E1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Ф.И.О.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1B46F3A8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По паспорту/удостоверению</w:t>
                  </w:r>
                </w:p>
              </w:tc>
            </w:tr>
            <w:tr w:rsidR="00AB3674" w:rsidRPr="008D3D3B" w14:paraId="45DB40F0" w14:textId="77777777" w:rsidTr="00B75CF4">
              <w:trPr>
                <w:trHeight w:val="222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303B9807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Ученое звание, ученая степень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7944220D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697A2DAD" w14:textId="77777777" w:rsidTr="00B75CF4">
              <w:trPr>
                <w:trHeight w:val="222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0757068A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Должность или профессия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30A29D52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5B4D4595" w14:textId="77777777" w:rsidTr="00B75CF4">
              <w:trPr>
                <w:trHeight w:val="460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0F372C5A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Место работы 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(полное название организации, город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52AD3EC1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73CBB621" w14:textId="77777777" w:rsidTr="00B75CF4">
              <w:trPr>
                <w:trHeight w:val="222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3E734C4E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Страна (для иностранных авторов)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68432ABE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6BFBA5AF" w14:textId="77777777" w:rsidTr="00B75CF4">
              <w:trPr>
                <w:trHeight w:val="237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6916FA89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mail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31963F00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5BBAF504" w14:textId="77777777" w:rsidTr="00B75CF4">
              <w:trPr>
                <w:trHeight w:val="237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30101DBE" w14:textId="77777777" w:rsidR="00AB3674" w:rsidRPr="003141A4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ORCID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7551BC8A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2E567019" w14:textId="77777777" w:rsidR="00AB3674" w:rsidRPr="008D3D3B" w:rsidRDefault="00AB3674" w:rsidP="00B75C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B3674" w:rsidRPr="008D3D3B" w14:paraId="6DD78DB5" w14:textId="77777777" w:rsidTr="00B75CF4">
        <w:trPr>
          <w:jc w:val="center"/>
        </w:trPr>
        <w:tc>
          <w:tcPr>
            <w:tcW w:w="9344" w:type="dxa"/>
            <w:shd w:val="clear" w:color="auto" w:fill="auto"/>
          </w:tcPr>
          <w:p w14:paraId="271F10E3" w14:textId="77777777" w:rsidR="00AB3674" w:rsidRPr="008D3D3B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1645045" w14:textId="77777777" w:rsidR="00C1639F" w:rsidRDefault="00B31DBA" w:rsidP="00AB3674">
      <w:pPr>
        <w:rPr>
          <w:lang w:val="kk-KZ"/>
        </w:rPr>
      </w:pPr>
    </w:p>
    <w:p w14:paraId="00680FC2" w14:textId="77777777" w:rsidR="00012CD4" w:rsidRDefault="00012CD4" w:rsidP="00AB3674">
      <w:pPr>
        <w:rPr>
          <w:lang w:val="kk-KZ"/>
        </w:rPr>
      </w:pPr>
    </w:p>
    <w:p w14:paraId="33312ACB" w14:textId="77777777" w:rsidR="00012CD4" w:rsidRDefault="00012CD4" w:rsidP="00AB3674">
      <w:pPr>
        <w:rPr>
          <w:lang w:val="kk-KZ"/>
        </w:rPr>
      </w:pPr>
    </w:p>
    <w:p w14:paraId="00437E42" w14:textId="77777777" w:rsidR="00012CD4" w:rsidRDefault="00012CD4" w:rsidP="00AB3674">
      <w:pPr>
        <w:rPr>
          <w:lang w:val="kk-KZ"/>
        </w:rPr>
      </w:pPr>
    </w:p>
    <w:p w14:paraId="7CC8A173" w14:textId="77777777" w:rsidR="00012CD4" w:rsidRDefault="00012CD4" w:rsidP="00AB3674">
      <w:pPr>
        <w:rPr>
          <w:lang w:val="kk-KZ"/>
        </w:rPr>
      </w:pPr>
    </w:p>
    <w:p w14:paraId="37E6AD37" w14:textId="77777777" w:rsidR="00012CD4" w:rsidRPr="00012CD4" w:rsidRDefault="00012CD4" w:rsidP="00AB3674">
      <w:pPr>
        <w:rPr>
          <w:lang w:val="kk-KZ"/>
        </w:rPr>
      </w:pPr>
    </w:p>
    <w:sectPr w:rsidR="00012CD4" w:rsidRPr="0001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9F"/>
    <w:rsid w:val="00012CD4"/>
    <w:rsid w:val="001B1B21"/>
    <w:rsid w:val="00311EEF"/>
    <w:rsid w:val="00480E9F"/>
    <w:rsid w:val="004B494A"/>
    <w:rsid w:val="004D2166"/>
    <w:rsid w:val="009E6B17"/>
    <w:rsid w:val="00AB3674"/>
    <w:rsid w:val="00AE07EF"/>
    <w:rsid w:val="00B31DBA"/>
    <w:rsid w:val="00BA4963"/>
    <w:rsid w:val="00C426F8"/>
    <w:rsid w:val="00C9281D"/>
    <w:rsid w:val="00C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E7DB"/>
  <w15:docId w15:val="{5EBBBAE3-951D-4FA1-9452-C9398A21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6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Д-96</dc:creator>
  <cp:lastModifiedBy>Dosik Gaúcho</cp:lastModifiedBy>
  <cp:revision>2</cp:revision>
  <dcterms:created xsi:type="dcterms:W3CDTF">2022-01-24T03:58:00Z</dcterms:created>
  <dcterms:modified xsi:type="dcterms:W3CDTF">2022-01-24T03:58:00Z</dcterms:modified>
</cp:coreProperties>
</file>