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7D" w:rsidRDefault="008B0E01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Объявление</w:t>
      </w:r>
      <w:r w:rsidR="000E067D">
        <w:rPr>
          <w:b/>
          <w:sz w:val="24"/>
          <w:szCs w:val="24"/>
        </w:rPr>
        <w:t xml:space="preserve"> </w:t>
      </w:r>
      <w:r w:rsidR="00FE2D29" w:rsidRPr="008F0641">
        <w:rPr>
          <w:b/>
          <w:sz w:val="24"/>
          <w:szCs w:val="24"/>
        </w:rPr>
        <w:t xml:space="preserve">о </w:t>
      </w:r>
      <w:r w:rsidR="00B83198" w:rsidRPr="008F0641">
        <w:rPr>
          <w:b/>
          <w:sz w:val="24"/>
          <w:szCs w:val="24"/>
        </w:rPr>
        <w:t xml:space="preserve">проведении </w:t>
      </w:r>
      <w:r w:rsidR="007B2A82" w:rsidRPr="008F0641">
        <w:rPr>
          <w:b/>
          <w:sz w:val="24"/>
          <w:szCs w:val="24"/>
        </w:rPr>
        <w:t>конкурса</w:t>
      </w:r>
      <w:r w:rsidR="00AA1319">
        <w:rPr>
          <w:b/>
          <w:sz w:val="24"/>
          <w:szCs w:val="24"/>
          <w:lang w:val="kk-KZ"/>
        </w:rPr>
        <w:t xml:space="preserve"> </w:t>
      </w:r>
      <w:proofErr w:type="gramStart"/>
      <w:r w:rsidR="00AA1319">
        <w:rPr>
          <w:b/>
          <w:sz w:val="24"/>
          <w:szCs w:val="24"/>
          <w:lang w:val="kk-KZ"/>
        </w:rPr>
        <w:t>по</w:t>
      </w:r>
      <w:proofErr w:type="gramEnd"/>
      <w:r w:rsidR="00F93B9F" w:rsidRPr="008F0641">
        <w:rPr>
          <w:b/>
          <w:sz w:val="24"/>
          <w:szCs w:val="24"/>
        </w:rPr>
        <w:t xml:space="preserve"> </w:t>
      </w:r>
    </w:p>
    <w:p w:rsidR="008349E4" w:rsidRPr="00AC7941" w:rsidRDefault="00F416B9" w:rsidP="00AC7941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sz w:val="24"/>
          <w:szCs w:val="24"/>
        </w:rPr>
        <w:t>«</w:t>
      </w:r>
      <w:r w:rsidR="00AA1319">
        <w:rPr>
          <w:b/>
          <w:sz w:val="24"/>
          <w:szCs w:val="24"/>
          <w:lang w:val="kk-KZ"/>
        </w:rPr>
        <w:t xml:space="preserve">Организации </w:t>
      </w:r>
      <w:r w:rsidR="00BB0A11">
        <w:rPr>
          <w:b/>
          <w:sz w:val="24"/>
          <w:szCs w:val="24"/>
          <w:lang w:val="kk-KZ"/>
        </w:rPr>
        <w:t xml:space="preserve">качественного пункта </w:t>
      </w:r>
      <w:r w:rsidR="00AA1319">
        <w:rPr>
          <w:b/>
          <w:sz w:val="24"/>
          <w:szCs w:val="24"/>
          <w:lang w:val="kk-KZ"/>
        </w:rPr>
        <w:t xml:space="preserve">питания </w:t>
      </w:r>
      <w:r w:rsidR="003A6396">
        <w:rPr>
          <w:b/>
          <w:sz w:val="24"/>
          <w:szCs w:val="24"/>
        </w:rPr>
        <w:t>в «</w:t>
      </w:r>
      <w:r w:rsidR="00AC7941">
        <w:rPr>
          <w:b/>
          <w:sz w:val="24"/>
          <w:szCs w:val="24"/>
        </w:rPr>
        <w:t>Доме студентов»</w:t>
      </w:r>
    </w:p>
    <w:p w:rsidR="000E067D" w:rsidRPr="008349E4" w:rsidRDefault="008349E4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8C1710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E1364E">
        <w:rPr>
          <w:sz w:val="24"/>
          <w:szCs w:val="24"/>
          <w:lang w:val="kk-KZ"/>
        </w:rPr>
        <w:t xml:space="preserve">Жетысуская </w:t>
      </w:r>
      <w:r w:rsidR="001618BA">
        <w:rPr>
          <w:sz w:val="24"/>
          <w:szCs w:val="24"/>
        </w:rPr>
        <w:t xml:space="preserve">область,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>, 187</w:t>
      </w:r>
      <w:proofErr w:type="gramStart"/>
      <w:r w:rsidR="001618BA">
        <w:rPr>
          <w:sz w:val="24"/>
          <w:szCs w:val="24"/>
        </w:rPr>
        <w:t xml:space="preserve"> </w:t>
      </w:r>
      <w:r w:rsidR="000E067D">
        <w:rPr>
          <w:sz w:val="24"/>
          <w:szCs w:val="24"/>
        </w:rPr>
        <w:t>А</w:t>
      </w:r>
      <w:proofErr w:type="gramEnd"/>
      <w:r w:rsidR="00B9606F">
        <w:rPr>
          <w:sz w:val="24"/>
          <w:szCs w:val="24"/>
        </w:rPr>
        <w:t>»</w:t>
      </w:r>
      <w:r w:rsidR="001618BA"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>» мин. местного времени, «</w:t>
      </w:r>
      <w:r w:rsidR="005120D2">
        <w:rPr>
          <w:sz w:val="24"/>
          <w:szCs w:val="24"/>
          <w:lang w:val="kk-KZ"/>
        </w:rPr>
        <w:t>0</w:t>
      </w:r>
      <w:r w:rsidR="00A44E25">
        <w:rPr>
          <w:sz w:val="24"/>
          <w:szCs w:val="24"/>
        </w:rPr>
        <w:t>2</w:t>
      </w:r>
      <w:r w:rsidRPr="008F0641">
        <w:rPr>
          <w:sz w:val="24"/>
          <w:szCs w:val="24"/>
        </w:rPr>
        <w:t>»</w:t>
      </w:r>
      <w:r w:rsidRPr="008F0641">
        <w:rPr>
          <w:sz w:val="24"/>
          <w:szCs w:val="24"/>
          <w:lang w:val="kk-KZ"/>
        </w:rPr>
        <w:t xml:space="preserve"> </w:t>
      </w:r>
      <w:r w:rsidR="00B9606F">
        <w:rPr>
          <w:sz w:val="24"/>
          <w:szCs w:val="24"/>
          <w:lang w:val="kk-KZ"/>
        </w:rPr>
        <w:t>сентября</w:t>
      </w:r>
      <w:r>
        <w:rPr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120D2">
        <w:rPr>
          <w:sz w:val="24"/>
          <w:szCs w:val="24"/>
          <w:lang w:val="kk-KZ"/>
        </w:rPr>
        <w:t xml:space="preserve">2 </w:t>
      </w:r>
      <w:r w:rsidRPr="008F0641">
        <w:rPr>
          <w:sz w:val="24"/>
          <w:szCs w:val="24"/>
        </w:rPr>
        <w:t xml:space="preserve">года по следующему адресу: </w:t>
      </w:r>
      <w:r w:rsidR="005120D2">
        <w:rPr>
          <w:sz w:val="24"/>
          <w:szCs w:val="24"/>
          <w:lang w:val="kk-KZ"/>
        </w:rPr>
        <w:t>Жетысуская</w:t>
      </w:r>
      <w:r>
        <w:rPr>
          <w:sz w:val="24"/>
          <w:szCs w:val="24"/>
        </w:rPr>
        <w:t xml:space="preserve"> область,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11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>» мин. местного времени, «</w:t>
      </w:r>
      <w:r w:rsidR="00E52114">
        <w:rPr>
          <w:sz w:val="24"/>
          <w:szCs w:val="24"/>
        </w:rPr>
        <w:t>3</w:t>
      </w:r>
      <w:r w:rsidR="008B0E01" w:rsidRPr="00422C57">
        <w:rPr>
          <w:sz w:val="24"/>
          <w:szCs w:val="24"/>
        </w:rPr>
        <w:t>»</w:t>
      </w:r>
      <w:r w:rsidR="003C2508" w:rsidRPr="00422C57">
        <w:rPr>
          <w:sz w:val="24"/>
          <w:szCs w:val="24"/>
          <w:lang w:val="kk-KZ"/>
        </w:rPr>
        <w:t xml:space="preserve"> </w:t>
      </w:r>
      <w:r w:rsidR="00B9606F">
        <w:rPr>
          <w:sz w:val="24"/>
          <w:szCs w:val="24"/>
          <w:lang w:val="kk-KZ"/>
        </w:rPr>
        <w:t>сентября</w:t>
      </w:r>
      <w:r w:rsidR="00DB50D7" w:rsidRPr="00422C57">
        <w:rPr>
          <w:sz w:val="24"/>
          <w:szCs w:val="24"/>
        </w:rPr>
        <w:t xml:space="preserve"> </w:t>
      </w:r>
      <w:r w:rsidR="008B0E01" w:rsidRPr="00422C57">
        <w:rPr>
          <w:sz w:val="24"/>
          <w:szCs w:val="24"/>
        </w:rPr>
        <w:t>20</w:t>
      </w:r>
      <w:r w:rsidR="00A53E34" w:rsidRPr="00422C57">
        <w:rPr>
          <w:sz w:val="24"/>
          <w:szCs w:val="24"/>
          <w:lang w:val="kk-KZ"/>
        </w:rPr>
        <w:t>2</w:t>
      </w:r>
      <w:r w:rsidR="005120D2">
        <w:rPr>
          <w:sz w:val="24"/>
          <w:szCs w:val="24"/>
          <w:lang w:val="kk-KZ"/>
        </w:rPr>
        <w:t>2</w:t>
      </w:r>
      <w:r w:rsidR="00A53E34" w:rsidRPr="00422C57">
        <w:rPr>
          <w:sz w:val="24"/>
          <w:szCs w:val="24"/>
          <w:lang w:val="kk-KZ"/>
        </w:rPr>
        <w:t xml:space="preserve"> </w:t>
      </w:r>
      <w:r w:rsidR="008B0E01" w:rsidRPr="00422C57">
        <w:rPr>
          <w:sz w:val="24"/>
          <w:szCs w:val="24"/>
        </w:rPr>
        <w:t>года, по адресу:</w:t>
      </w:r>
      <w:r w:rsidR="001618BA" w:rsidRPr="00422C57">
        <w:rPr>
          <w:sz w:val="24"/>
          <w:szCs w:val="24"/>
        </w:rPr>
        <w:t xml:space="preserve"> </w:t>
      </w:r>
      <w:r w:rsidR="005120D2">
        <w:rPr>
          <w:sz w:val="24"/>
          <w:szCs w:val="24"/>
          <w:lang w:val="kk-KZ"/>
        </w:rPr>
        <w:t>Жетысуская</w:t>
      </w:r>
      <w:r w:rsidR="001618BA" w:rsidRPr="00422C57">
        <w:rPr>
          <w:sz w:val="24"/>
          <w:szCs w:val="24"/>
        </w:rPr>
        <w:t xml:space="preserve"> область,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8C1710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11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>» мин. местного времени, «</w:t>
      </w:r>
      <w:r w:rsidR="00E52114">
        <w:rPr>
          <w:sz w:val="24"/>
          <w:szCs w:val="24"/>
        </w:rPr>
        <w:t>5</w:t>
      </w:r>
      <w:bookmarkStart w:id="0" w:name="_GoBack"/>
      <w:bookmarkEnd w:id="0"/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сентября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10256B">
        <w:rPr>
          <w:sz w:val="24"/>
          <w:szCs w:val="24"/>
          <w:lang w:val="kk-KZ"/>
        </w:rPr>
        <w:t>2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10256B">
        <w:rPr>
          <w:sz w:val="24"/>
          <w:szCs w:val="24"/>
          <w:lang w:val="kk-KZ"/>
        </w:rPr>
        <w:t xml:space="preserve">Жетысуская </w:t>
      </w:r>
      <w:r w:rsidRPr="00422C57">
        <w:rPr>
          <w:sz w:val="24"/>
          <w:szCs w:val="24"/>
        </w:rPr>
        <w:t xml:space="preserve">область,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0E067D" w:rsidRDefault="00CB3A85" w:rsidP="000E067D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под </w:t>
      </w:r>
      <w:r w:rsidR="00010A84" w:rsidRPr="008F0641">
        <w:rPr>
          <w:sz w:val="24"/>
          <w:szCs w:val="24"/>
        </w:rPr>
        <w:t>столовую</w:t>
      </w:r>
      <w:r w:rsidR="000E067D">
        <w:rPr>
          <w:sz w:val="24"/>
          <w:szCs w:val="24"/>
        </w:rPr>
        <w:t>:</w:t>
      </w:r>
    </w:p>
    <w:p w:rsidR="001618BA" w:rsidRDefault="003A6396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«Дом студентов»</w:t>
      </w:r>
      <w:r w:rsidR="006919F1" w:rsidRPr="008F0641">
        <w:rPr>
          <w:sz w:val="24"/>
          <w:szCs w:val="24"/>
        </w:rPr>
        <w:t xml:space="preserve">, площадь </w:t>
      </w:r>
      <w:r w:rsidR="005E2764">
        <w:rPr>
          <w:sz w:val="24"/>
          <w:szCs w:val="24"/>
          <w:lang w:val="kk-KZ"/>
        </w:rPr>
        <w:t>139,26</w:t>
      </w:r>
      <w:r w:rsidR="00A43FE8" w:rsidRPr="008F0641">
        <w:rPr>
          <w:sz w:val="24"/>
          <w:szCs w:val="24"/>
        </w:rPr>
        <w:t xml:space="preserve"> </w:t>
      </w:r>
      <w:proofErr w:type="spellStart"/>
      <w:r w:rsidR="00CB3A85" w:rsidRPr="008F0641">
        <w:rPr>
          <w:sz w:val="24"/>
          <w:szCs w:val="24"/>
        </w:rPr>
        <w:t>кв.м</w:t>
      </w:r>
      <w:proofErr w:type="spellEnd"/>
      <w:r w:rsidR="00CB3A85" w:rsidRPr="008F0641">
        <w:rPr>
          <w:sz w:val="24"/>
          <w:szCs w:val="24"/>
        </w:rPr>
        <w:t xml:space="preserve">., </w:t>
      </w:r>
      <w:proofErr w:type="gramStart"/>
      <w:r w:rsidR="00CB3A85" w:rsidRPr="008F0641">
        <w:rPr>
          <w:sz w:val="24"/>
          <w:szCs w:val="24"/>
        </w:rPr>
        <w:t>расположенн</w:t>
      </w:r>
      <w:r w:rsidR="00AD2B93" w:rsidRPr="008F0641">
        <w:rPr>
          <w:sz w:val="24"/>
          <w:szCs w:val="24"/>
        </w:rPr>
        <w:t>ое</w:t>
      </w:r>
      <w:proofErr w:type="gramEnd"/>
      <w:r w:rsidR="00CB3A85" w:rsidRPr="008F0641">
        <w:rPr>
          <w:sz w:val="24"/>
          <w:szCs w:val="24"/>
        </w:rPr>
        <w:t xml:space="preserve"> по адресу: </w:t>
      </w:r>
      <w:r w:rsidR="000278C7">
        <w:rPr>
          <w:sz w:val="24"/>
          <w:szCs w:val="24"/>
          <w:lang w:val="kk-KZ"/>
        </w:rPr>
        <w:t xml:space="preserve">Жетысуская </w:t>
      </w:r>
      <w:r w:rsidR="001618BA">
        <w:rPr>
          <w:sz w:val="24"/>
          <w:szCs w:val="24"/>
        </w:rPr>
        <w:t xml:space="preserve">область,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 w:rsidR="000E06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Каратальская</w:t>
      </w:r>
      <w:proofErr w:type="spellEnd"/>
      <w:r>
        <w:rPr>
          <w:sz w:val="24"/>
          <w:szCs w:val="24"/>
        </w:rPr>
        <w:t>, 1А</w:t>
      </w:r>
      <w:r w:rsidR="00DB6FD1">
        <w:rPr>
          <w:sz w:val="24"/>
          <w:szCs w:val="24"/>
        </w:rPr>
        <w:t xml:space="preserve">, </w:t>
      </w:r>
      <w:r w:rsidR="00F834E4">
        <w:rPr>
          <w:sz w:val="24"/>
          <w:szCs w:val="24"/>
        </w:rPr>
        <w:t>(сторонним клиентам/посетителям находится внутри здания столовой запрещено)</w:t>
      </w:r>
      <w:r w:rsidR="00DB6FD1">
        <w:rPr>
          <w:sz w:val="24"/>
          <w:szCs w:val="24"/>
        </w:rPr>
        <w:t>;</w:t>
      </w: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0E5AAF" w:rsidRPr="00422C57">
        <w:rPr>
          <w:sz w:val="24"/>
          <w:szCs w:val="24"/>
          <w:lang w:val="kk-KZ"/>
        </w:rPr>
        <w:t>1 год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proofErr w:type="gramStart"/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0278C7">
        <w:rPr>
          <w:sz w:val="24"/>
          <w:szCs w:val="24"/>
          <w:lang w:val="kk-KZ"/>
        </w:rPr>
        <w:t>44 000</w:t>
      </w:r>
      <w:r w:rsidR="003A6396" w:rsidRPr="00422C57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 xml:space="preserve">в месяц </w:t>
      </w:r>
      <w:r w:rsidRPr="00422C57">
        <w:rPr>
          <w:bCs/>
          <w:sz w:val="24"/>
          <w:szCs w:val="24"/>
        </w:rPr>
        <w:t>с учетом НДС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при этом </w:t>
      </w:r>
      <w:r w:rsidRPr="00422C57">
        <w:rPr>
          <w:bCs/>
          <w:sz w:val="24"/>
          <w:szCs w:val="24"/>
          <w:lang w:val="kk-KZ"/>
        </w:rPr>
        <w:t xml:space="preserve">максимальная сумма аренды </w:t>
      </w:r>
      <w:r w:rsidR="005E2764">
        <w:rPr>
          <w:bCs/>
          <w:sz w:val="24"/>
          <w:szCs w:val="24"/>
          <w:lang w:val="kk-KZ"/>
        </w:rPr>
        <w:t>не должна превышать 90</w:t>
      </w:r>
      <w:r w:rsidRPr="00422C57">
        <w:rPr>
          <w:bCs/>
          <w:sz w:val="24"/>
          <w:szCs w:val="24"/>
          <w:lang w:val="kk-KZ"/>
        </w:rPr>
        <w:t> 000 тенге</w:t>
      </w:r>
      <w:r w:rsidR="00286400" w:rsidRPr="00422C57">
        <w:rPr>
          <w:bCs/>
          <w:sz w:val="24"/>
          <w:szCs w:val="24"/>
          <w:lang w:val="kk-KZ"/>
        </w:rPr>
        <w:t xml:space="preserve"> в месяц</w:t>
      </w:r>
      <w:r w:rsidRPr="00422C57">
        <w:rPr>
          <w:bCs/>
          <w:sz w:val="24"/>
          <w:szCs w:val="24"/>
          <w:lang w:val="kk-KZ"/>
        </w:rPr>
        <w:t xml:space="preserve"> в период с</w:t>
      </w:r>
      <w:r w:rsidRPr="00422C57">
        <w:rPr>
          <w:sz w:val="24"/>
          <w:szCs w:val="24"/>
        </w:rPr>
        <w:t>рока имущественного найма (аренды)</w:t>
      </w:r>
      <w:r w:rsidRPr="00422C57">
        <w:rPr>
          <w:bCs/>
          <w:sz w:val="24"/>
          <w:szCs w:val="24"/>
        </w:rPr>
        <w:t xml:space="preserve">, 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  <w:proofErr w:type="gramEnd"/>
    </w:p>
    <w:p w:rsidR="00C77B1B" w:rsidRPr="003C346B" w:rsidRDefault="003A6396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4.3. В период с 15.06.202</w:t>
      </w:r>
      <w:r w:rsidR="009D0AC7"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 года по 01.09.202</w:t>
      </w:r>
      <w:r w:rsidR="009D0AC7">
        <w:rPr>
          <w:sz w:val="24"/>
          <w:szCs w:val="24"/>
          <w:lang w:val="kk-KZ"/>
        </w:rPr>
        <w:t>3</w:t>
      </w:r>
      <w:r w:rsidR="00C77B1B">
        <w:rPr>
          <w:sz w:val="24"/>
          <w:szCs w:val="24"/>
        </w:rPr>
        <w:t xml:space="preserve"> года </w:t>
      </w:r>
      <w:r w:rsidR="00C77B1B" w:rsidRPr="00497803">
        <w:rPr>
          <w:color w:val="000000"/>
          <w:spacing w:val="5"/>
          <w:sz w:val="24"/>
          <w:szCs w:val="24"/>
        </w:rPr>
        <w:t>Н</w:t>
      </w:r>
      <w:r w:rsidR="00C77B1B" w:rsidRPr="00497803">
        <w:rPr>
          <w:color w:val="000000"/>
          <w:spacing w:val="3"/>
          <w:sz w:val="24"/>
          <w:szCs w:val="24"/>
        </w:rPr>
        <w:t>а</w:t>
      </w:r>
      <w:r w:rsidR="00C77B1B" w:rsidRPr="00497803">
        <w:rPr>
          <w:color w:val="000000"/>
          <w:spacing w:val="4"/>
          <w:sz w:val="24"/>
          <w:szCs w:val="24"/>
        </w:rPr>
        <w:t>ни</w:t>
      </w:r>
      <w:r w:rsidR="00C77B1B" w:rsidRPr="00497803">
        <w:rPr>
          <w:color w:val="000000"/>
          <w:spacing w:val="5"/>
          <w:sz w:val="24"/>
          <w:szCs w:val="24"/>
        </w:rPr>
        <w:t>м</w:t>
      </w:r>
      <w:r w:rsidR="00C77B1B">
        <w:rPr>
          <w:color w:val="000000"/>
          <w:spacing w:val="4"/>
          <w:sz w:val="24"/>
          <w:szCs w:val="24"/>
        </w:rPr>
        <w:t xml:space="preserve">атель освобождается от арендной платы. 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8F0641" w:rsidP="00873CC3">
      <w:pPr>
        <w:pStyle w:val="ac"/>
        <w:numPr>
          <w:ilvl w:val="1"/>
          <w:numId w:val="36"/>
        </w:numPr>
        <w:tabs>
          <w:tab w:val="left" w:pos="567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lastRenderedPageBreak/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общественного питания в </w:t>
      </w:r>
      <w:r w:rsidRPr="008F0641">
        <w:rPr>
          <w:bCs/>
          <w:sz w:val="24"/>
          <w:szCs w:val="24"/>
          <w:lang w:val="kk-KZ"/>
        </w:rPr>
        <w:t>городе Талыкорган</w:t>
      </w:r>
      <w:r w:rsidRPr="008F0641">
        <w:rPr>
          <w:bCs/>
          <w:sz w:val="24"/>
          <w:szCs w:val="24"/>
        </w:rPr>
        <w:t>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Мен</w:t>
      </w:r>
      <w:r w:rsidR="00DB6FD1">
        <w:rPr>
          <w:bCs/>
          <w:sz w:val="24"/>
          <w:szCs w:val="24"/>
        </w:rPr>
        <w:t>ю с указанием калькуляций блюд,</w:t>
      </w:r>
      <w:r w:rsidRPr="008F0641">
        <w:rPr>
          <w:bCs/>
          <w:sz w:val="24"/>
          <w:szCs w:val="24"/>
        </w:rPr>
        <w:t xml:space="preserve"> цены за блюдо</w:t>
      </w:r>
      <w:r w:rsidR="00DB6FD1">
        <w:rPr>
          <w:bCs/>
          <w:sz w:val="24"/>
          <w:szCs w:val="24"/>
        </w:rPr>
        <w:t xml:space="preserve"> для студентов и сотрудников университета.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Ассортимент блюд;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Наличие посуды: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1C50D7" w:rsidRPr="008F0641">
        <w:rPr>
          <w:bCs/>
          <w:sz w:val="24"/>
          <w:szCs w:val="24"/>
        </w:rPr>
        <w:t>) тарелки –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1C50D7" w:rsidRPr="008F0641">
        <w:rPr>
          <w:bCs/>
          <w:sz w:val="24"/>
          <w:szCs w:val="24"/>
        </w:rPr>
        <w:t>) Бокалы, чашки -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1C50D7" w:rsidRPr="008F0641">
        <w:rPr>
          <w:bCs/>
          <w:sz w:val="24"/>
          <w:szCs w:val="24"/>
        </w:rPr>
        <w:t>) Столовые приборы – нержавеющая сталь;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1C50D7" w:rsidRPr="008F0641">
        <w:rPr>
          <w:bCs/>
          <w:sz w:val="24"/>
          <w:szCs w:val="24"/>
        </w:rPr>
        <w:t>) Стаканы – стекло;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Сервировка зала (наличие скатерти, бумажных са</w:t>
      </w:r>
      <w:r w:rsidR="00A53E34">
        <w:rPr>
          <w:bCs/>
          <w:sz w:val="24"/>
          <w:szCs w:val="24"/>
        </w:rPr>
        <w:t>лфеток,  набора для специй (</w:t>
      </w:r>
      <w:proofErr w:type="spellStart"/>
      <w:r w:rsidR="00A53E34">
        <w:rPr>
          <w:bCs/>
          <w:sz w:val="24"/>
          <w:szCs w:val="24"/>
        </w:rPr>
        <w:t>чер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 xml:space="preserve">перец, </w:t>
      </w:r>
      <w:proofErr w:type="spellStart"/>
      <w:r w:rsidR="00A53E34">
        <w:rPr>
          <w:bCs/>
          <w:sz w:val="24"/>
          <w:szCs w:val="24"/>
        </w:rPr>
        <w:t>крас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>перец, соль</w:t>
      </w:r>
      <w:r w:rsidRPr="008F0641">
        <w:rPr>
          <w:bCs/>
          <w:sz w:val="24"/>
          <w:szCs w:val="24"/>
        </w:rPr>
        <w:t>)</w:t>
      </w:r>
      <w:r w:rsidR="00A53E34">
        <w:rPr>
          <w:bCs/>
          <w:sz w:val="24"/>
          <w:szCs w:val="24"/>
        </w:rPr>
        <w:t>.</w:t>
      </w:r>
      <w:r w:rsidR="002B03F2">
        <w:rPr>
          <w:bCs/>
          <w:sz w:val="24"/>
          <w:szCs w:val="24"/>
        </w:rPr>
        <w:t xml:space="preserve"> </w:t>
      </w:r>
    </w:p>
    <w:p w:rsidR="00C3147C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Д</w:t>
      </w:r>
      <w:r w:rsidR="00C3147C" w:rsidRPr="008F0641">
        <w:rPr>
          <w:bCs/>
          <w:sz w:val="24"/>
          <w:szCs w:val="24"/>
        </w:rPr>
        <w:t>ополните</w:t>
      </w:r>
      <w:r w:rsidR="005A5616" w:rsidRPr="008F0641">
        <w:rPr>
          <w:bCs/>
          <w:sz w:val="24"/>
          <w:szCs w:val="24"/>
        </w:rPr>
        <w:t>льны</w:t>
      </w:r>
      <w:r w:rsidR="00C77B1B">
        <w:rPr>
          <w:bCs/>
          <w:sz w:val="24"/>
          <w:szCs w:val="24"/>
        </w:rPr>
        <w:t xml:space="preserve">й вид услуг (например: </w:t>
      </w:r>
      <w:proofErr w:type="spellStart"/>
      <w:r w:rsidR="00C77B1B">
        <w:rPr>
          <w:bCs/>
          <w:sz w:val="24"/>
          <w:szCs w:val="24"/>
        </w:rPr>
        <w:t>фрэш</w:t>
      </w:r>
      <w:proofErr w:type="spellEnd"/>
      <w:r w:rsidR="00C77B1B">
        <w:rPr>
          <w:bCs/>
          <w:sz w:val="24"/>
          <w:szCs w:val="24"/>
        </w:rPr>
        <w:t xml:space="preserve"> зона, кофе зона и т.д.)</w:t>
      </w:r>
    </w:p>
    <w:p w:rsidR="00F00A09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 w:rsidR="00A53E34">
        <w:rPr>
          <w:sz w:val="24"/>
          <w:szCs w:val="24"/>
        </w:rPr>
        <w:t>ентов Университет</w:t>
      </w:r>
      <w:r w:rsidR="008A3BD6">
        <w:rPr>
          <w:sz w:val="24"/>
          <w:szCs w:val="24"/>
          <w:lang w:val="kk-KZ"/>
        </w:rPr>
        <w:t>а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0C1D02" w:rsidRDefault="00B544BD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83198" w:rsidRPr="008F0641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83198" w:rsidRPr="008F0641">
        <w:rPr>
          <w:bCs/>
          <w:sz w:val="24"/>
          <w:szCs w:val="24"/>
        </w:rPr>
        <w:t>По критери</w:t>
      </w:r>
      <w:r w:rsidR="00A53E34">
        <w:rPr>
          <w:bCs/>
          <w:sz w:val="24"/>
          <w:szCs w:val="24"/>
        </w:rPr>
        <w:t xml:space="preserve">ям 1,2,5,6, </w:t>
      </w:r>
      <w:r w:rsidR="00B83198" w:rsidRPr="008F0641">
        <w:rPr>
          <w:bCs/>
          <w:sz w:val="24"/>
          <w:szCs w:val="24"/>
        </w:rPr>
        <w:t>членами комис</w:t>
      </w:r>
      <w:r w:rsidR="00F00A09" w:rsidRPr="008F0641">
        <w:rPr>
          <w:bCs/>
          <w:sz w:val="24"/>
          <w:szCs w:val="24"/>
        </w:rPr>
        <w:t>сии присваивается 1 (один) балл</w:t>
      </w:r>
      <w:r w:rsidR="00B83198" w:rsidRPr="008F0641">
        <w:rPr>
          <w:bCs/>
          <w:sz w:val="24"/>
          <w:szCs w:val="24"/>
        </w:rPr>
        <w:t xml:space="preserve">. Критерии отбора, предусмотренные подпунктами </w:t>
      </w:r>
      <w:r w:rsidR="00F00A09" w:rsidRPr="008F0641">
        <w:rPr>
          <w:bCs/>
          <w:sz w:val="24"/>
          <w:szCs w:val="24"/>
        </w:rPr>
        <w:t>3</w:t>
      </w:r>
      <w:r w:rsidR="00B83198" w:rsidRPr="008F0641">
        <w:rPr>
          <w:bCs/>
          <w:sz w:val="24"/>
          <w:szCs w:val="24"/>
        </w:rPr>
        <w:t xml:space="preserve">) и </w:t>
      </w:r>
      <w:r w:rsidR="00F00A09" w:rsidRPr="008F0641">
        <w:rPr>
          <w:bCs/>
          <w:sz w:val="24"/>
          <w:szCs w:val="24"/>
        </w:rPr>
        <w:t>8</w:t>
      </w:r>
      <w:r w:rsidR="00B83198" w:rsidRPr="008F0641">
        <w:rPr>
          <w:bCs/>
          <w:sz w:val="24"/>
          <w:szCs w:val="24"/>
        </w:rPr>
        <w:t xml:space="preserve">) настоящего пункта, оцениваются по </w:t>
      </w:r>
      <w:r w:rsidR="00F00A09" w:rsidRPr="008F0641">
        <w:rPr>
          <w:bCs/>
          <w:sz w:val="24"/>
          <w:szCs w:val="24"/>
        </w:rPr>
        <w:t>5</w:t>
      </w:r>
      <w:r w:rsidR="00B83198" w:rsidRPr="008F0641">
        <w:rPr>
          <w:bCs/>
          <w:sz w:val="24"/>
          <w:szCs w:val="24"/>
        </w:rPr>
        <w:t xml:space="preserve"> (</w:t>
      </w:r>
      <w:r w:rsidR="00F00A09" w:rsidRPr="008F0641">
        <w:rPr>
          <w:bCs/>
          <w:sz w:val="24"/>
          <w:szCs w:val="24"/>
        </w:rPr>
        <w:t>пять</w:t>
      </w:r>
      <w:r w:rsidR="00B83198" w:rsidRPr="008F0641">
        <w:rPr>
          <w:bCs/>
          <w:sz w:val="24"/>
          <w:szCs w:val="24"/>
        </w:rPr>
        <w:t>) балльной оценке.</w:t>
      </w:r>
      <w:r w:rsidR="00F00A09" w:rsidRPr="008F0641">
        <w:rPr>
          <w:bCs/>
          <w:sz w:val="24"/>
          <w:szCs w:val="24"/>
        </w:rPr>
        <w:t xml:space="preserve"> Критерии отбора, предусмотренные подпунктами 4) и 7) настоящего пу</w:t>
      </w:r>
      <w:r w:rsidR="00B544BD">
        <w:rPr>
          <w:bCs/>
          <w:sz w:val="24"/>
          <w:szCs w:val="24"/>
        </w:rPr>
        <w:t>нкта, оцениваются по 3 (три) бал</w:t>
      </w:r>
      <w:r w:rsidR="00F00A09" w:rsidRPr="008F0641">
        <w:rPr>
          <w:bCs/>
          <w:sz w:val="24"/>
          <w:szCs w:val="24"/>
        </w:rPr>
        <w:t>льной оценке.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8F0641" w:rsidP="00497803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pacing w:val="7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в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р</w:t>
      </w:r>
      <w:r w:rsidRPr="00497803">
        <w:rPr>
          <w:color w:val="000000"/>
          <w:spacing w:val="17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6"/>
          <w:sz w:val="24"/>
          <w:szCs w:val="24"/>
        </w:rPr>
        <w:t>пи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9"/>
          <w:sz w:val="24"/>
          <w:szCs w:val="24"/>
        </w:rPr>
        <w:t>ы</w:t>
      </w:r>
      <w:r w:rsidRPr="00497803">
        <w:rPr>
          <w:color w:val="000000"/>
          <w:spacing w:val="5"/>
          <w:sz w:val="24"/>
          <w:szCs w:val="24"/>
        </w:rPr>
        <w:t>ва</w:t>
      </w:r>
      <w:r w:rsidRPr="00497803">
        <w:rPr>
          <w:color w:val="000000"/>
          <w:spacing w:val="4"/>
          <w:sz w:val="24"/>
          <w:szCs w:val="24"/>
        </w:rPr>
        <w:t>ет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3"/>
          <w:sz w:val="24"/>
          <w:szCs w:val="24"/>
        </w:rPr>
        <w:t>ат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pacing w:val="20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pacing w:val="5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ателе</w:t>
      </w:r>
      <w:r w:rsidRPr="00497803">
        <w:rPr>
          <w:color w:val="000000"/>
          <w:sz w:val="24"/>
          <w:szCs w:val="24"/>
        </w:rPr>
        <w:t>м</w:t>
      </w:r>
      <w:r w:rsidRPr="00497803">
        <w:rPr>
          <w:color w:val="000000"/>
          <w:spacing w:val="24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7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ече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3 (трех)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абоч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ей</w:t>
      </w:r>
      <w:r w:rsidRPr="00497803">
        <w:rPr>
          <w:color w:val="000000"/>
          <w:spacing w:val="25"/>
          <w:sz w:val="24"/>
          <w:szCs w:val="24"/>
        </w:rPr>
        <w:t xml:space="preserve"> </w:t>
      </w:r>
      <w:proofErr w:type="gramStart"/>
      <w:r w:rsidRPr="00497803">
        <w:rPr>
          <w:color w:val="000000"/>
          <w:sz w:val="24"/>
          <w:szCs w:val="24"/>
        </w:rPr>
        <w:t>с</w:t>
      </w:r>
      <w:r w:rsidRPr="00497803">
        <w:rPr>
          <w:color w:val="000000"/>
          <w:spacing w:val="3"/>
          <w:sz w:val="24"/>
          <w:szCs w:val="24"/>
        </w:rPr>
        <w:t xml:space="preserve"> д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 xml:space="preserve">ы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дв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z w:val="24"/>
          <w:szCs w:val="24"/>
        </w:rPr>
        <w:t>я</w:t>
      </w:r>
      <w:proofErr w:type="gramEnd"/>
      <w:r w:rsidRPr="00497803">
        <w:rPr>
          <w:color w:val="000000"/>
          <w:spacing w:val="8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то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4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конкурса</w:t>
      </w:r>
      <w:r w:rsidRPr="00497803">
        <w:rPr>
          <w:color w:val="000000"/>
          <w:sz w:val="24"/>
          <w:szCs w:val="24"/>
        </w:rPr>
        <w:t>.</w:t>
      </w:r>
    </w:p>
    <w:p w:rsidR="00497803" w:rsidRPr="000C1D02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z w:val="24"/>
          <w:szCs w:val="24"/>
        </w:rPr>
        <w:t xml:space="preserve">В </w:t>
      </w:r>
      <w:r w:rsidRPr="00497803">
        <w:rPr>
          <w:color w:val="000000"/>
          <w:spacing w:val="5"/>
          <w:sz w:val="24"/>
          <w:szCs w:val="24"/>
        </w:rPr>
        <w:t>теч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5 (</w:t>
      </w:r>
      <w:r w:rsidRPr="00497803">
        <w:rPr>
          <w:color w:val="000000"/>
          <w:spacing w:val="7"/>
          <w:sz w:val="24"/>
          <w:szCs w:val="24"/>
        </w:rPr>
        <w:t>п</w:t>
      </w:r>
      <w:r w:rsidRPr="00497803">
        <w:rPr>
          <w:color w:val="000000"/>
          <w:spacing w:val="5"/>
          <w:sz w:val="24"/>
          <w:szCs w:val="24"/>
        </w:rPr>
        <w:t>я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 w:rsidRPr="00497803">
        <w:rPr>
          <w:color w:val="000000"/>
          <w:spacing w:val="6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</w:t>
      </w:r>
      <w:r w:rsidRPr="00497803">
        <w:rPr>
          <w:color w:val="000000"/>
          <w:spacing w:val="6"/>
          <w:sz w:val="24"/>
          <w:szCs w:val="24"/>
        </w:rPr>
        <w:t>чи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осл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подпи</w:t>
      </w:r>
      <w:r w:rsidRPr="00497803">
        <w:rPr>
          <w:color w:val="000000"/>
          <w:spacing w:val="3"/>
          <w:sz w:val="24"/>
          <w:szCs w:val="24"/>
        </w:rPr>
        <w:t>са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до</w:t>
      </w:r>
      <w:r w:rsidRPr="00497803">
        <w:rPr>
          <w:color w:val="000000"/>
          <w:spacing w:val="4"/>
          <w:sz w:val="24"/>
          <w:szCs w:val="24"/>
        </w:rPr>
        <w:t>г</w:t>
      </w:r>
      <w:r w:rsidRPr="00497803">
        <w:rPr>
          <w:color w:val="000000"/>
          <w:spacing w:val="5"/>
          <w:sz w:val="24"/>
          <w:szCs w:val="24"/>
        </w:rPr>
        <w:t>овор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бъек</w:t>
      </w:r>
      <w:r w:rsidRPr="00497803">
        <w:rPr>
          <w:color w:val="000000"/>
          <w:sz w:val="24"/>
          <w:szCs w:val="24"/>
        </w:rPr>
        <w:t>т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п</w:t>
      </w:r>
      <w:r w:rsidRPr="00497803">
        <w:rPr>
          <w:color w:val="000000"/>
          <w:spacing w:val="2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редает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2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pacing w:val="3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ю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по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т</w:t>
      </w:r>
      <w:r w:rsidRPr="00497803">
        <w:rPr>
          <w:color w:val="000000"/>
          <w:spacing w:val="1"/>
          <w:sz w:val="24"/>
          <w:szCs w:val="24"/>
        </w:rPr>
        <w:t>у</w:t>
      </w:r>
      <w:r w:rsidRPr="00497803">
        <w:rPr>
          <w:color w:val="000000"/>
          <w:spacing w:val="5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пр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-</w:t>
      </w:r>
      <w:r w:rsidRPr="00497803">
        <w:rPr>
          <w:color w:val="000000"/>
          <w:spacing w:val="6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р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6"/>
          <w:sz w:val="24"/>
          <w:szCs w:val="24"/>
        </w:rPr>
        <w:t>ч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,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отор</w:t>
      </w:r>
      <w:r w:rsidRPr="00497803">
        <w:rPr>
          <w:color w:val="000000"/>
          <w:spacing w:val="4"/>
          <w:sz w:val="24"/>
          <w:szCs w:val="24"/>
        </w:rPr>
        <w:t>ы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одпи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5"/>
          <w:sz w:val="24"/>
          <w:szCs w:val="24"/>
        </w:rPr>
        <w:t>ы</w:t>
      </w:r>
      <w:r w:rsidRPr="00497803">
        <w:rPr>
          <w:color w:val="000000"/>
          <w:spacing w:val="3"/>
          <w:sz w:val="24"/>
          <w:szCs w:val="24"/>
        </w:rPr>
        <w:t>в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етс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ни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ем</w:t>
      </w:r>
      <w:r w:rsidRPr="00497803">
        <w:rPr>
          <w:color w:val="000000"/>
          <w:spacing w:val="-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2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й</w:t>
      </w:r>
      <w:r w:rsidRPr="00497803">
        <w:rPr>
          <w:color w:val="000000"/>
          <w:spacing w:val="4"/>
          <w:sz w:val="24"/>
          <w:szCs w:val="24"/>
        </w:rPr>
        <w:t>мода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2"/>
          <w:sz w:val="24"/>
          <w:szCs w:val="24"/>
        </w:rPr>
        <w:t>л</w:t>
      </w:r>
      <w:r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0C1D02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Pr="003349AD">
        <w:rPr>
          <w:color w:val="000000"/>
          <w:sz w:val="24"/>
          <w:szCs w:val="24"/>
        </w:rPr>
        <w:t xml:space="preserve">ставленные </w:t>
      </w:r>
      <w:r w:rsidRPr="003349AD">
        <w:rPr>
          <w:color w:val="000000"/>
          <w:spacing w:val="7"/>
          <w:sz w:val="24"/>
          <w:szCs w:val="24"/>
        </w:rPr>
        <w:t>Н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ни</w:t>
      </w:r>
      <w:r w:rsidRPr="003349AD">
        <w:rPr>
          <w:color w:val="000000"/>
          <w:spacing w:val="6"/>
          <w:sz w:val="24"/>
          <w:szCs w:val="24"/>
        </w:rPr>
        <w:t>м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т</w:t>
      </w:r>
      <w:r w:rsidRPr="003349AD">
        <w:rPr>
          <w:color w:val="000000"/>
          <w:spacing w:val="4"/>
          <w:sz w:val="24"/>
          <w:szCs w:val="24"/>
        </w:rPr>
        <w:t>ел</w:t>
      </w:r>
      <w:r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3349AD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sz w:val="24"/>
          <w:szCs w:val="24"/>
        </w:rPr>
        <w:t xml:space="preserve"> 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8144BD" w:rsidP="000C1D02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</w:p>
    <w:p w:rsidR="008F0641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A068A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 xml:space="preserve">Техническая спецификация и иные условия аренды, </w:t>
      </w:r>
      <w:r w:rsidR="008144BD" w:rsidRPr="0000039D">
        <w:rPr>
          <w:b/>
          <w:sz w:val="24"/>
          <w:szCs w:val="24"/>
        </w:rPr>
        <w:t>проект</w:t>
      </w:r>
      <w:r w:rsidR="008144BD" w:rsidRPr="008F0641">
        <w:rPr>
          <w:b/>
          <w:sz w:val="24"/>
          <w:szCs w:val="24"/>
        </w:rPr>
        <w:t xml:space="preserve">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</w:t>
      </w:r>
      <w:r w:rsidR="00C37087" w:rsidRPr="008F0641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 xml:space="preserve">т.д.), </w:t>
      </w:r>
      <w:r w:rsidR="0000039D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>в зависимости от назначения объекта</w:t>
      </w:r>
      <w:r w:rsidR="00B544BD">
        <w:rPr>
          <w:b/>
          <w:sz w:val="24"/>
          <w:szCs w:val="24"/>
        </w:rPr>
        <w:t>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.1.</w:t>
      </w:r>
      <w:r w:rsidR="008F0641" w:rsidRPr="008F0641">
        <w:rPr>
          <w:b/>
          <w:sz w:val="24"/>
          <w:szCs w:val="24"/>
        </w:rPr>
        <w:t xml:space="preserve"> </w:t>
      </w:r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объявлению)</w:t>
      </w:r>
      <w:r w:rsidR="00EF56FD">
        <w:rPr>
          <w:bCs/>
          <w:sz w:val="24"/>
          <w:szCs w:val="24"/>
          <w:lang w:val="kk-KZ"/>
        </w:rPr>
        <w:t xml:space="preserve"> и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соответствовать аналогичным сведениям, указанным в </w:t>
      </w:r>
      <w:r w:rsidR="00B6260F" w:rsidRPr="008F0641">
        <w:rPr>
          <w:rFonts w:ascii="Times New Roman" w:hAnsi="Times New Roman" w:cs="Times New Roman"/>
        </w:rPr>
        <w:t>настоящем объявлении</w:t>
      </w:r>
      <w:r w:rsidRPr="008F0641">
        <w:rPr>
          <w:rFonts w:ascii="Times New Roman" w:hAnsi="Times New Roman" w:cs="Times New Roman"/>
        </w:rPr>
        <w:t>;</w:t>
      </w:r>
    </w:p>
    <w:p w:rsidR="008144BD" w:rsidRPr="008F0641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lastRenderedPageBreak/>
        <w:t>3) полное наименование конкурса, для участия в котором представляется заявка потенциального нанимателя.</w:t>
      </w:r>
    </w:p>
    <w:p w:rsidR="008144BD" w:rsidRPr="007F1367" w:rsidRDefault="008144BD" w:rsidP="0000039D">
      <w:pPr>
        <w:pStyle w:val="a1"/>
        <w:numPr>
          <w:ilvl w:val="0"/>
          <w:numId w:val="39"/>
        </w:numPr>
        <w:tabs>
          <w:tab w:val="clear" w:pos="993"/>
          <w:tab w:val="left" w:pos="426"/>
          <w:tab w:val="left" w:pos="1134"/>
        </w:tabs>
        <w:ind w:left="0" w:firstLine="0"/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Заявка на участие в конкурсе является формой выражения согласия на участие потенциального нанимателя в конкурсе на аренду </w:t>
      </w:r>
      <w:r w:rsidR="007F1367" w:rsidRPr="007F1367">
        <w:rPr>
          <w:rFonts w:ascii="Times New Roman" w:hAnsi="Times New Roman" w:cs="Times New Roman"/>
          <w:bCs/>
        </w:rPr>
        <w:t>помещений под столовую и буфеты в зданиях  НАО "</w:t>
      </w:r>
      <w:proofErr w:type="spellStart"/>
      <w:r w:rsidR="007F1367" w:rsidRPr="007F1367">
        <w:rPr>
          <w:rFonts w:ascii="Times New Roman" w:hAnsi="Times New Roman" w:cs="Times New Roman"/>
          <w:bCs/>
        </w:rPr>
        <w:t>Жетысуский</w:t>
      </w:r>
      <w:proofErr w:type="spellEnd"/>
      <w:r w:rsidR="007F1367" w:rsidRPr="007F1367">
        <w:rPr>
          <w:rFonts w:ascii="Times New Roman" w:hAnsi="Times New Roman" w:cs="Times New Roman"/>
          <w:bCs/>
        </w:rPr>
        <w:t xml:space="preserve"> университет имени Ильяса </w:t>
      </w:r>
      <w:proofErr w:type="spellStart"/>
      <w:r w:rsidR="007F1367" w:rsidRPr="007F1367">
        <w:rPr>
          <w:rFonts w:ascii="Times New Roman" w:hAnsi="Times New Roman" w:cs="Times New Roman"/>
          <w:bCs/>
        </w:rPr>
        <w:t>Жансугурова</w:t>
      </w:r>
      <w:proofErr w:type="spellEnd"/>
      <w:r w:rsidR="007F1367" w:rsidRPr="007F1367">
        <w:rPr>
          <w:rFonts w:ascii="Times New Roman" w:hAnsi="Times New Roman" w:cs="Times New Roman"/>
          <w:bCs/>
        </w:rPr>
        <w:t>"</w:t>
      </w:r>
      <w:r w:rsidR="007F1367">
        <w:rPr>
          <w:rFonts w:ascii="Times New Roman" w:hAnsi="Times New Roman" w:cs="Times New Roman"/>
          <w:bCs/>
        </w:rPr>
        <w:t xml:space="preserve"> </w:t>
      </w:r>
      <w:r w:rsidR="00A6347E" w:rsidRPr="007F1367">
        <w:rPr>
          <w:rFonts w:ascii="Times New Roman" w:hAnsi="Times New Roman" w:cs="Times New Roman"/>
        </w:rPr>
        <w:t xml:space="preserve">в </w:t>
      </w:r>
      <w:r w:rsidRPr="007F1367">
        <w:rPr>
          <w:rFonts w:ascii="Times New Roman" w:hAnsi="Times New Roman" w:cs="Times New Roman"/>
        </w:rPr>
        <w:t xml:space="preserve">соответствии с требованиями и условиями, установленными </w:t>
      </w:r>
      <w:r w:rsidR="00D929EF" w:rsidRPr="007F1367">
        <w:rPr>
          <w:rFonts w:ascii="Times New Roman" w:hAnsi="Times New Roman" w:cs="Times New Roman"/>
        </w:rPr>
        <w:t>объявлением</w:t>
      </w:r>
      <w:r w:rsidRPr="007F1367">
        <w:rPr>
          <w:rFonts w:ascii="Times New Roman" w:hAnsi="Times New Roman" w:cs="Times New Roman"/>
        </w:rPr>
        <w:t>.</w:t>
      </w:r>
    </w:p>
    <w:p w:rsidR="008144BD" w:rsidRPr="008F0641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Pr="008F0641">
        <w:rPr>
          <w:sz w:val="24"/>
          <w:szCs w:val="24"/>
        </w:rPr>
        <w:t>техническую спецификацию</w:t>
      </w:r>
      <w:r w:rsidR="00D50CBC">
        <w:rPr>
          <w:sz w:val="24"/>
          <w:szCs w:val="24"/>
          <w:lang w:val="kk-KZ"/>
        </w:rPr>
        <w:t>, калькуляцию блюд с учетом ингридиентов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>, работы по проведению отделимых и неотделимых улучшений объекта и пр.;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0F1A9E" w:rsidRPr="008F0641" w:rsidRDefault="008F0641" w:rsidP="000C1D02">
      <w:pPr>
        <w:pStyle w:val="ae"/>
        <w:numPr>
          <w:ilvl w:val="1"/>
          <w:numId w:val="46"/>
        </w:numPr>
        <w:tabs>
          <w:tab w:val="left" w:pos="567"/>
          <w:tab w:val="left" w:pos="993"/>
        </w:tabs>
        <w:spacing w:before="0" w:beforeAutospacing="0" w:after="0"/>
        <w:ind w:left="0" w:firstLine="0"/>
        <w:rPr>
          <w:lang w:val="ru-RU"/>
        </w:rPr>
      </w:pPr>
      <w:r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proofErr w:type="spellStart"/>
      <w:r w:rsidR="009D0AC7">
        <w:rPr>
          <w:lang w:val="ru-RU"/>
        </w:rPr>
        <w:t>Жетысуская</w:t>
      </w:r>
      <w:proofErr w:type="spellEnd"/>
      <w:r w:rsidR="00A53E34" w:rsidRPr="00A53E34">
        <w:rPr>
          <w:lang w:val="ru-RU"/>
        </w:rPr>
        <w:t xml:space="preserve"> область, г. </w:t>
      </w:r>
      <w:proofErr w:type="spellStart"/>
      <w:r w:rsidR="00A53E34" w:rsidRPr="00A53E34">
        <w:rPr>
          <w:lang w:val="ru-RU"/>
        </w:rPr>
        <w:t>Талдыкорган</w:t>
      </w:r>
      <w:proofErr w:type="spellEnd"/>
      <w:r w:rsidR="00A53E34" w:rsidRPr="00A53E34">
        <w:rPr>
          <w:lang w:val="ru-RU"/>
        </w:rPr>
        <w:t>, ул.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>, 187</w:t>
      </w:r>
      <w:proofErr w:type="gramStart"/>
      <w:r w:rsidR="00A53E34" w:rsidRPr="00A53E34">
        <w:rPr>
          <w:lang w:val="ru-RU"/>
        </w:rPr>
        <w:t xml:space="preserve"> </w:t>
      </w:r>
      <w:r w:rsidR="00A53E34">
        <w:rPr>
          <w:lang w:val="ru-RU"/>
        </w:rPr>
        <w:t>А</w:t>
      </w:r>
      <w:proofErr w:type="gramEnd"/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1599E" w:rsidRPr="005E4492" w:rsidRDefault="00D1599E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График работы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9C5A35" w:rsidP="009C5A35">
      <w:pPr>
        <w:spacing w:line="240" w:lineRule="auto"/>
        <w:jc w:val="right"/>
        <w:rPr>
          <w:sz w:val="24"/>
          <w:szCs w:val="24"/>
          <w:lang w:val="kk-KZ"/>
        </w:rPr>
      </w:pPr>
      <w:r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0D70BB">
        <w:rPr>
          <w:sz w:val="24"/>
          <w:szCs w:val="24"/>
          <w:lang w:val="kk-KZ"/>
        </w:rPr>
        <w:t>по</w:t>
      </w:r>
      <w:proofErr w:type="gramEnd"/>
    </w:p>
    <w:p w:rsidR="000D70BB" w:rsidRPr="000D70BB" w:rsidRDefault="000D70BB" w:rsidP="000D70BB">
      <w:pPr>
        <w:spacing w:line="240" w:lineRule="auto"/>
        <w:jc w:val="right"/>
        <w:rPr>
          <w:bCs/>
          <w:sz w:val="24"/>
          <w:szCs w:val="24"/>
        </w:rPr>
      </w:pPr>
      <w:r w:rsidRPr="000D70BB">
        <w:rPr>
          <w:bCs/>
          <w:sz w:val="24"/>
          <w:szCs w:val="24"/>
        </w:rPr>
        <w:t>«</w:t>
      </w:r>
      <w:proofErr w:type="spellStart"/>
      <w:r w:rsidRPr="000D70BB">
        <w:rPr>
          <w:bCs/>
          <w:sz w:val="24"/>
          <w:szCs w:val="24"/>
        </w:rPr>
        <w:t>Организаци</w:t>
      </w:r>
      <w:proofErr w:type="spellEnd"/>
      <w:r>
        <w:rPr>
          <w:bCs/>
          <w:sz w:val="24"/>
          <w:szCs w:val="24"/>
          <w:lang w:val="kk-KZ"/>
        </w:rPr>
        <w:t>и</w:t>
      </w:r>
      <w:r w:rsidRPr="000D70BB">
        <w:rPr>
          <w:bCs/>
          <w:sz w:val="24"/>
          <w:szCs w:val="24"/>
        </w:rPr>
        <w:t xml:space="preserve"> пункта питания сотрудников и студентов </w:t>
      </w:r>
    </w:p>
    <w:p w:rsidR="00873CC3" w:rsidRDefault="000D70BB" w:rsidP="000D70BB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0D70BB">
        <w:rPr>
          <w:bCs/>
          <w:sz w:val="24"/>
          <w:szCs w:val="24"/>
        </w:rPr>
        <w:t>НАО "</w:t>
      </w:r>
      <w:proofErr w:type="spellStart"/>
      <w:r w:rsidRPr="000D70BB">
        <w:rPr>
          <w:bCs/>
          <w:sz w:val="24"/>
          <w:szCs w:val="24"/>
        </w:rPr>
        <w:t>Жетысуский</w:t>
      </w:r>
      <w:proofErr w:type="spellEnd"/>
      <w:r w:rsidRPr="000D70BB">
        <w:rPr>
          <w:bCs/>
          <w:sz w:val="24"/>
          <w:szCs w:val="24"/>
        </w:rPr>
        <w:t xml:space="preserve"> университет имени Ильяса </w:t>
      </w:r>
      <w:proofErr w:type="spellStart"/>
      <w:r w:rsidRPr="000D70BB">
        <w:rPr>
          <w:bCs/>
          <w:sz w:val="24"/>
          <w:szCs w:val="24"/>
        </w:rPr>
        <w:t>Жансугурова</w:t>
      </w:r>
      <w:proofErr w:type="spellEnd"/>
      <w:r w:rsidRPr="000D70BB">
        <w:rPr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«Организация пункта питания сотрудников и студентов 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0D70BB" w:rsidRPr="000D70BB">
        <w:rPr>
          <w:b/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70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2571"/>
        <w:gridCol w:w="1047"/>
        <w:gridCol w:w="1610"/>
        <w:gridCol w:w="1560"/>
        <w:gridCol w:w="2268"/>
        <w:gridCol w:w="4691"/>
      </w:tblGrid>
      <w:tr w:rsidR="005E4492" w:rsidRPr="00422C57" w:rsidTr="005E4492">
        <w:trPr>
          <w:trHeight w:val="79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5E4492" w:rsidRPr="00422C57" w:rsidTr="005E4492">
        <w:trPr>
          <w:trHeight w:val="74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3A639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="003A6396">
              <w:rPr>
                <w:sz w:val="24"/>
                <w:szCs w:val="24"/>
              </w:rPr>
              <w:t xml:space="preserve">«Дом студентов» </w:t>
            </w:r>
            <w:r w:rsidRPr="00422C5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CB1A89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139,26</w:t>
            </w:r>
            <w:r w:rsidR="003A6396">
              <w:rPr>
                <w:sz w:val="24"/>
                <w:szCs w:val="24"/>
              </w:rPr>
              <w:t xml:space="preserve"> </w:t>
            </w:r>
            <w:r w:rsidR="000E5AAF" w:rsidRPr="00422C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9D0AC7" w:rsidP="00AA131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44 000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9D0AC7" w:rsidP="007F136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Жетысуская</w:t>
            </w:r>
            <w:r w:rsidR="000E5AAF" w:rsidRPr="00422C57">
              <w:rPr>
                <w:sz w:val="24"/>
                <w:szCs w:val="24"/>
              </w:rPr>
              <w:t xml:space="preserve"> область, г. </w:t>
            </w:r>
            <w:proofErr w:type="spellStart"/>
            <w:r w:rsidR="000E5AAF" w:rsidRPr="00422C57">
              <w:rPr>
                <w:sz w:val="24"/>
                <w:szCs w:val="24"/>
              </w:rPr>
              <w:t>Талдыкорган</w:t>
            </w:r>
            <w:proofErr w:type="spellEnd"/>
            <w:r w:rsidR="000E5AAF" w:rsidRPr="00422C57">
              <w:rPr>
                <w:sz w:val="24"/>
                <w:szCs w:val="24"/>
              </w:rPr>
              <w:t xml:space="preserve">, ул. </w:t>
            </w:r>
            <w:proofErr w:type="spellStart"/>
            <w:r w:rsidR="000E5AAF" w:rsidRPr="00422C57">
              <w:rPr>
                <w:sz w:val="24"/>
                <w:szCs w:val="24"/>
              </w:rPr>
              <w:t>Жансугурова</w:t>
            </w:r>
            <w:proofErr w:type="spellEnd"/>
            <w:r w:rsidR="000E5AAF" w:rsidRPr="00422C57">
              <w:rPr>
                <w:sz w:val="24"/>
                <w:szCs w:val="24"/>
              </w:rPr>
              <w:t>, 187 А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C5A35" w:rsidRPr="00422C57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Pr="00723455" w:rsidRDefault="009C5A35" w:rsidP="005E1DB6">
      <w:pPr>
        <w:pStyle w:val="af9"/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723455">
        <w:rPr>
          <w:bCs/>
          <w:sz w:val="24"/>
          <w:szCs w:val="24"/>
        </w:rPr>
        <w:t>2.1. Потенциальный Наниматель должен руководствоваться и соблюдать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C</w:t>
      </w:r>
      <w:proofErr w:type="spellStart"/>
      <w:r w:rsidRPr="00723455">
        <w:rPr>
          <w:bCs/>
          <w:sz w:val="24"/>
          <w:szCs w:val="24"/>
        </w:rPr>
        <w:t>анитарные</w:t>
      </w:r>
      <w:proofErr w:type="spellEnd"/>
      <w:r w:rsidRPr="00723455">
        <w:rPr>
          <w:bCs/>
          <w:sz w:val="24"/>
          <w:szCs w:val="24"/>
        </w:rPr>
        <w:t xml:space="preserve"> правила </w:t>
      </w:r>
      <w:r w:rsidRPr="00723455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</w:t>
      </w:r>
      <w:r>
        <w:rPr>
          <w:sz w:val="24"/>
          <w:szCs w:val="24"/>
        </w:rPr>
        <w:t>е</w:t>
      </w:r>
      <w:r w:rsidRPr="00723455">
        <w:rPr>
          <w:sz w:val="24"/>
          <w:szCs w:val="24"/>
        </w:rPr>
        <w:t xml:space="preserve">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</w:t>
      </w:r>
      <w:r>
        <w:rPr>
          <w:sz w:val="24"/>
          <w:szCs w:val="24"/>
        </w:rPr>
        <w:t>.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 xml:space="preserve">2.2.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на </w:t>
      </w:r>
      <w:r w:rsidR="00156FB5">
        <w:rPr>
          <w:bCs/>
          <w:sz w:val="24"/>
          <w:szCs w:val="24"/>
          <w:lang w:val="kk-KZ"/>
        </w:rPr>
        <w:t>350</w:t>
      </w:r>
      <w:r w:rsidR="003511C3" w:rsidRPr="0000039D">
        <w:rPr>
          <w:bCs/>
          <w:sz w:val="24"/>
          <w:szCs w:val="24"/>
          <w:lang w:val="kk-KZ"/>
        </w:rPr>
        <w:t xml:space="preserve"> календарных дня </w:t>
      </w:r>
      <w:r w:rsidRPr="0000039D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73CC3" w:rsidRDefault="00873CC3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0D70BB" w:rsidRPr="008349E4" w:rsidRDefault="000D70BB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5E1DB6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00039D" w:rsidRDefault="009C5A35" w:rsidP="00E54A70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Рабочие часы столовой: </w:t>
            </w:r>
            <w:proofErr w:type="gramStart"/>
            <w:r w:rsidR="00E54A70">
              <w:rPr>
                <w:sz w:val="24"/>
                <w:szCs w:val="24"/>
              </w:rPr>
              <w:t>согласно графика</w:t>
            </w:r>
            <w:proofErr w:type="gramEnd"/>
            <w:r w:rsidR="00E54A70">
              <w:rPr>
                <w:sz w:val="24"/>
                <w:szCs w:val="24"/>
              </w:rPr>
              <w:t xml:space="preserve"> работ</w:t>
            </w:r>
            <w:r w:rsidRPr="0000039D">
              <w:rPr>
                <w:sz w:val="24"/>
                <w:szCs w:val="24"/>
              </w:rPr>
              <w:t xml:space="preserve"> (возможно изменение графика по согласованию с </w:t>
            </w:r>
            <w:proofErr w:type="spellStart"/>
            <w:r w:rsidRPr="0000039D">
              <w:rPr>
                <w:sz w:val="24"/>
                <w:szCs w:val="24"/>
              </w:rPr>
              <w:t>Наймодателем</w:t>
            </w:r>
            <w:proofErr w:type="spellEnd"/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</w:t>
            </w:r>
            <w:r w:rsidR="0099630D" w:rsidRPr="0000039D">
              <w:rPr>
                <w:sz w:val="24"/>
                <w:szCs w:val="24"/>
              </w:rPr>
              <w:t>усмотреть диетический комплекс блюд</w:t>
            </w:r>
            <w:r w:rsidRPr="0000039D">
              <w:rPr>
                <w:sz w:val="24"/>
                <w:szCs w:val="24"/>
              </w:rPr>
              <w:t>.</w:t>
            </w:r>
          </w:p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Предоставить меню (список предлагаемых блюд и напи</w:t>
            </w:r>
            <w:r w:rsidR="002B6C20" w:rsidRPr="0000039D">
              <w:rPr>
                <w:sz w:val="24"/>
                <w:szCs w:val="24"/>
              </w:rPr>
              <w:t>тков) с указанием цен и веса в граммах</w:t>
            </w:r>
            <w:r w:rsidRPr="0000039D">
              <w:rPr>
                <w:sz w:val="24"/>
                <w:szCs w:val="24"/>
              </w:rPr>
              <w:t xml:space="preserve"> (выхода готовых блюд). </w:t>
            </w:r>
          </w:p>
          <w:p w:rsidR="009C5A35" w:rsidRPr="0000039D" w:rsidRDefault="009C5A35" w:rsidP="0099630D">
            <w:pPr>
              <w:spacing w:line="240" w:lineRule="auto"/>
              <w:rPr>
                <w:bCs/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Меню должно предоставляться на </w:t>
            </w:r>
            <w:r w:rsidR="0099630D" w:rsidRPr="0000039D">
              <w:rPr>
                <w:sz w:val="24"/>
                <w:szCs w:val="24"/>
              </w:rPr>
              <w:t>2</w:t>
            </w:r>
            <w:r w:rsidRPr="0000039D">
              <w:rPr>
                <w:sz w:val="24"/>
                <w:szCs w:val="24"/>
              </w:rPr>
              <w:t xml:space="preserve"> языках (казахский, русск</w:t>
            </w:r>
            <w:r w:rsidR="0099630D" w:rsidRPr="0000039D">
              <w:rPr>
                <w:sz w:val="24"/>
                <w:szCs w:val="24"/>
              </w:rPr>
              <w:t>ий</w:t>
            </w:r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грамм на виды блюд: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Супы – не менее 250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(второе блюдо) – не менее 200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 – не менее 150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Десерт  – не менее 100 гр.</w:t>
            </w:r>
          </w:p>
          <w:p w:rsidR="00B64DED" w:rsidRPr="00334FA9" w:rsidRDefault="00B64DED" w:rsidP="00B64DED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9C5A35" w:rsidTr="005E1DB6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9C5A35" w:rsidTr="005E1DB6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 не менее 2-х лет. Потенциальный Нанимате</w:t>
            </w:r>
            <w:r w:rsidR="002D31F9">
              <w:rPr>
                <w:sz w:val="24"/>
                <w:szCs w:val="24"/>
              </w:rPr>
              <w:t>ль должен предоставить соответствующему представителю Наймодателя</w:t>
            </w:r>
            <w:r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9C5A35" w:rsidTr="005E1DB6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ED771E" w:rsidRDefault="009C5A35" w:rsidP="00AF19AB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Униформа персонала в едином стиле обязательна, чиста</w:t>
            </w:r>
            <w:r w:rsidR="004434F3">
              <w:rPr>
                <w:sz w:val="24"/>
                <w:szCs w:val="24"/>
              </w:rPr>
              <w:t xml:space="preserve">я и выглаженная, наличие </w:t>
            </w:r>
            <w:proofErr w:type="spellStart"/>
            <w:r w:rsidR="004434F3">
              <w:rPr>
                <w:sz w:val="24"/>
                <w:szCs w:val="24"/>
              </w:rPr>
              <w:t>бейджей</w:t>
            </w:r>
            <w:proofErr w:type="spellEnd"/>
            <w:r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Знание </w:t>
            </w:r>
            <w:r w:rsidR="0099630D">
              <w:rPr>
                <w:sz w:val="24"/>
                <w:szCs w:val="24"/>
              </w:rPr>
              <w:t>казахского</w:t>
            </w:r>
            <w:r>
              <w:rPr>
                <w:sz w:val="24"/>
                <w:szCs w:val="24"/>
              </w:rPr>
              <w:t xml:space="preserve"> языка </w:t>
            </w:r>
            <w:r w:rsidR="00AF19A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обслуживающего персонала.</w:t>
            </w:r>
          </w:p>
        </w:tc>
      </w:tr>
      <w:tr w:rsidR="009C5A35" w:rsidTr="005E1DB6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9C5A35" w:rsidTr="005E1DB6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A35" w:rsidTr="005E1DB6">
        <w:trPr>
          <w:trHeight w:val="2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Обязательное наличие </w:t>
            </w:r>
            <w:r w:rsidRPr="00334FA9">
              <w:rPr>
                <w:sz w:val="24"/>
                <w:szCs w:val="24"/>
              </w:rPr>
              <w:t>POS</w:t>
            </w:r>
            <w:r w:rsidR="002D31F9">
              <w:rPr>
                <w:sz w:val="24"/>
                <w:szCs w:val="24"/>
              </w:rPr>
              <w:t xml:space="preserve"> терминалов оплаты.</w:t>
            </w:r>
          </w:p>
        </w:tc>
      </w:tr>
      <w:tr w:rsidR="00D50CBC" w:rsidTr="00D50CBC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BC" w:rsidRPr="00D50CBC" w:rsidRDefault="00D50CBC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BC" w:rsidRPr="00D50CBC" w:rsidRDefault="003349AD" w:rsidP="003349A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Наниматель</w:t>
            </w:r>
            <w:r w:rsidR="00D50CBC">
              <w:rPr>
                <w:sz w:val="24"/>
                <w:szCs w:val="24"/>
                <w:lang w:val="kk-KZ"/>
              </w:rPr>
              <w:t xml:space="preserve"> обязуется не повышать</w:t>
            </w:r>
            <w:r w:rsidR="00D50CBC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873CC3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3" w:rsidRDefault="00873CC3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3" w:rsidRDefault="00873CC3" w:rsidP="00873C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A35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873CC3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3CC3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C5A35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873CC3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3CC3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AF19AB" w:rsidP="00AF19AB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 xml:space="preserve">Место регистрации Нанимателя  </w:t>
            </w:r>
            <w:proofErr w:type="spellStart"/>
            <w:r w:rsidRPr="00AF19AB">
              <w:rPr>
                <w:sz w:val="24"/>
                <w:szCs w:val="24"/>
              </w:rPr>
              <w:t>Алматинская</w:t>
            </w:r>
            <w:proofErr w:type="spellEnd"/>
            <w:r w:rsidRPr="00AF19AB">
              <w:rPr>
                <w:sz w:val="24"/>
                <w:szCs w:val="24"/>
              </w:rPr>
              <w:t xml:space="preserve"> область, город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</w:t>
            </w:r>
            <w:r w:rsidR="00873C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ыкорган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19AB" w:rsidTr="005E1DB6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AB" w:rsidRDefault="002B6C20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73CC3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Наличие посуды:</w:t>
            </w:r>
            <w:r w:rsidR="005E1DB6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А) тарелки</w:t>
            </w:r>
            <w:r w:rsidR="002912FF">
              <w:rPr>
                <w:sz w:val="24"/>
                <w:szCs w:val="24"/>
              </w:rPr>
              <w:t>, супницы</w:t>
            </w:r>
            <w:r w:rsidRPr="00AF19AB">
              <w:rPr>
                <w:sz w:val="24"/>
                <w:szCs w:val="24"/>
              </w:rPr>
              <w:t xml:space="preserve"> –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Б) Бокалы, чашки -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В) Столовые приборы – нержавеющая сталь;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AF19AB" w:rsidRPr="00334FA9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Стаканы – стекло, и/или керамика;</w:t>
            </w:r>
            <w:r w:rsidR="002912FF">
              <w:rPr>
                <w:sz w:val="24"/>
                <w:szCs w:val="24"/>
              </w:rPr>
              <w:t xml:space="preserve"> подносы – пластик и/или металлические. </w:t>
            </w:r>
          </w:p>
        </w:tc>
      </w:tr>
      <w:tr w:rsidR="002912FF" w:rsidTr="005E1DB6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FF" w:rsidRDefault="00873CC3" w:rsidP="0000039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FF" w:rsidRPr="00AF19AB" w:rsidRDefault="002912FF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Сервировка зала (налич</w:t>
            </w:r>
            <w:r>
              <w:rPr>
                <w:sz w:val="24"/>
                <w:szCs w:val="24"/>
              </w:rPr>
              <w:t>ие скатерти, бумажных салфеток,</w:t>
            </w:r>
            <w:r w:rsidRPr="002912FF">
              <w:rPr>
                <w:sz w:val="24"/>
                <w:szCs w:val="24"/>
              </w:rPr>
              <w:t xml:space="preserve"> набора для специй (</w:t>
            </w:r>
            <w:proofErr w:type="spellStart"/>
            <w:r w:rsidRPr="002912FF">
              <w:rPr>
                <w:sz w:val="24"/>
                <w:szCs w:val="24"/>
              </w:rPr>
              <w:t>чер.перец</w:t>
            </w:r>
            <w:proofErr w:type="spellEnd"/>
            <w:r w:rsidRPr="002912FF">
              <w:rPr>
                <w:sz w:val="24"/>
                <w:szCs w:val="24"/>
              </w:rPr>
              <w:t xml:space="preserve">, </w:t>
            </w:r>
            <w:proofErr w:type="spellStart"/>
            <w:r w:rsidRPr="002912FF">
              <w:rPr>
                <w:sz w:val="24"/>
                <w:szCs w:val="24"/>
              </w:rPr>
              <w:t>крас.перец</w:t>
            </w:r>
            <w:proofErr w:type="spellEnd"/>
            <w:r w:rsidRPr="002912FF">
              <w:rPr>
                <w:sz w:val="24"/>
                <w:szCs w:val="24"/>
              </w:rPr>
              <w:t>, соль)</w:t>
            </w:r>
            <w:r w:rsidR="006E1A20">
              <w:rPr>
                <w:sz w:val="24"/>
                <w:szCs w:val="24"/>
              </w:rPr>
              <w:t>,</w:t>
            </w:r>
            <w:r w:rsidRPr="00291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 - рафинад</w:t>
            </w:r>
            <w:r w:rsidRPr="002912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0039D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9D" w:rsidRDefault="00873CC3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9D" w:rsidRPr="002912FF" w:rsidRDefault="0000039D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Социальный блок. (Благотворительность</w:t>
            </w:r>
            <w:r>
              <w:rPr>
                <w:sz w:val="24"/>
                <w:szCs w:val="24"/>
              </w:rPr>
              <w:t xml:space="preserve"> (обеспечение бесплатным питанием студентов вышедших из детских домов, </w:t>
            </w:r>
            <w:r w:rsidRPr="002912FF">
              <w:rPr>
                <w:sz w:val="24"/>
                <w:szCs w:val="24"/>
              </w:rPr>
              <w:t>трудоустройство на частичную занятость студентов Университет</w:t>
            </w:r>
            <w:r>
              <w:rPr>
                <w:sz w:val="24"/>
                <w:szCs w:val="24"/>
              </w:rPr>
              <w:t>а</w:t>
            </w:r>
            <w:r w:rsidRPr="002912FF">
              <w:rPr>
                <w:sz w:val="24"/>
                <w:szCs w:val="24"/>
              </w:rPr>
              <w:t xml:space="preserve"> по согласованию с </w:t>
            </w:r>
            <w:proofErr w:type="spellStart"/>
            <w:r w:rsidRPr="002912FF">
              <w:rPr>
                <w:sz w:val="24"/>
                <w:szCs w:val="24"/>
              </w:rPr>
              <w:t>Наймодателем</w:t>
            </w:r>
            <w:proofErr w:type="spellEnd"/>
            <w:r w:rsidRPr="002912FF">
              <w:rPr>
                <w:sz w:val="24"/>
                <w:szCs w:val="24"/>
              </w:rPr>
              <w:t>).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60491">
      <w:headerReference w:type="default" r:id="rId12"/>
      <w:footerReference w:type="default" r:id="rId13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11" w:rsidRDefault="00684911" w:rsidP="000A448C">
      <w:pPr>
        <w:spacing w:line="240" w:lineRule="auto"/>
      </w:pPr>
      <w:r>
        <w:separator/>
      </w:r>
    </w:p>
  </w:endnote>
  <w:endnote w:type="continuationSeparator" w:id="0">
    <w:p w:rsidR="00684911" w:rsidRDefault="00684911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11" w:rsidRDefault="00684911" w:rsidP="000A448C">
      <w:pPr>
        <w:spacing w:line="240" w:lineRule="auto"/>
      </w:pPr>
      <w:r>
        <w:separator/>
      </w:r>
    </w:p>
  </w:footnote>
  <w:footnote w:type="continuationSeparator" w:id="0">
    <w:p w:rsidR="00684911" w:rsidRDefault="00684911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3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1DD7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09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4BB4"/>
    <w:rsid w:val="002C5562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6396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1806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4911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1536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BD6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14E5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4E25"/>
    <w:rsid w:val="00A47F10"/>
    <w:rsid w:val="00A53204"/>
    <w:rsid w:val="00A53B44"/>
    <w:rsid w:val="00A53E34"/>
    <w:rsid w:val="00A573BE"/>
    <w:rsid w:val="00A6347E"/>
    <w:rsid w:val="00A655A8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E6EEC"/>
    <w:rsid w:val="00BF0106"/>
    <w:rsid w:val="00BF1A9C"/>
    <w:rsid w:val="00BF38D0"/>
    <w:rsid w:val="00BF43FC"/>
    <w:rsid w:val="00BF4F9C"/>
    <w:rsid w:val="00BF69C2"/>
    <w:rsid w:val="00BF6C70"/>
    <w:rsid w:val="00BF766F"/>
    <w:rsid w:val="00C06624"/>
    <w:rsid w:val="00C06DCA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29F3"/>
    <w:rsid w:val="00CA7C07"/>
    <w:rsid w:val="00CB0FE2"/>
    <w:rsid w:val="00CB1A89"/>
    <w:rsid w:val="00CB3A85"/>
    <w:rsid w:val="00CB5584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3784"/>
    <w:rsid w:val="00DD6A30"/>
    <w:rsid w:val="00DE0EF9"/>
    <w:rsid w:val="00DE15A3"/>
    <w:rsid w:val="00DE4152"/>
    <w:rsid w:val="00DE419A"/>
    <w:rsid w:val="00DE43CA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2114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3113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F2942"/>
    <w:rsid w:val="00EF56FD"/>
    <w:rsid w:val="00F0079D"/>
    <w:rsid w:val="00F00A09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6161"/>
    <w:rsid w:val="00F26F18"/>
    <w:rsid w:val="00F30824"/>
    <w:rsid w:val="00F32FA4"/>
    <w:rsid w:val="00F3539D"/>
    <w:rsid w:val="00F35D30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773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954A0E-AFD4-4C98-90E1-DB6769A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д-4</cp:lastModifiedBy>
  <cp:revision>36</cp:revision>
  <cp:lastPrinted>2021-09-15T09:49:00Z</cp:lastPrinted>
  <dcterms:created xsi:type="dcterms:W3CDTF">2021-08-10T06:37:00Z</dcterms:created>
  <dcterms:modified xsi:type="dcterms:W3CDTF">2022-08-25T10:53:00Z</dcterms:modified>
</cp:coreProperties>
</file>