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334BFC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7М01101 – Педагогика </w:t>
            </w:r>
            <w:r w:rsidR="002E1BA4"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B443E9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научно-педагогических кадров для реализации психолого-педагогической деятельности  в системе образования, владеющих методологией научного творчества, современными педагогическими и информационными технологиями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педагогических наук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243EED" w:rsidRDefault="00243EED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43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44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B44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682938" w:rsidRDefault="006F0D23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B443E9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способность к абстрактному мышлению, анализу, синтезу; способность совершенствовать и развивать свой интеллектуальный и общекультурный уровень; готовность критически анализировать социальные явления, занимать определенную позицию в дискуссиях и высказывать собственное мнение, в том числе на иностранном языке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методы и средства преподавания педагогических и психологических дисциплин в высшей школе, современные образовательных технологий, опираясь на инновации в образовании, международный и отечественный опыт совершенствования образовательного процесса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</w:rPr>
              <w:t>Выявлять  потребности участников образовательного процесса в психологических услугах для организации психологической службы,  применяя методики психологической диагностики и современные психотехники воздействия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B443E9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образовательные, воспитательные, исследовательские ситуации на основе культурно-исторического и </w:t>
            </w:r>
            <w:proofErr w:type="spellStart"/>
            <w:r w:rsidRPr="00B443E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B443E9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 в психологии для проектирования образовательного процесса, используя современные принципы синергии и интеграции научных результатов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 и </w:t>
            </w:r>
            <w:proofErr w:type="gramStart"/>
            <w:r w:rsidRPr="00B443E9">
              <w:rPr>
                <w:rFonts w:ascii="Times New Roman" w:hAnsi="Times New Roman" w:cs="Times New Roman"/>
                <w:sz w:val="24"/>
                <w:szCs w:val="24"/>
              </w:rPr>
              <w:t>структурно-содержательно</w:t>
            </w:r>
            <w:proofErr w:type="gramEnd"/>
            <w:r w:rsidRPr="00B443E9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 самостоятельные фундаментальные и прикладные научные исследования, в том числе на иностранном языке, с использованием теоретических, эмпирических, математических и статистических методов, руководствуясь принципами научной этики и академической честности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B443E9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Реализовывать непрерывное, системное образование, творчески используя современные методы обучения для самостоятельного решения профессиональных задач и генерирования новых педагогических идей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этнические  психолого-педагогические  проблемы; определяя способы их решения на основе анализа этнических особенностей и факторов развития личности,  учитывая их при организации образовательного процесса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B443E9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Разрабатывать варианты управленческих решений и обосновывать их выбор на основе критериев эффективности деятельности </w:t>
            </w: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6F0D23" w:rsidRPr="006F0D23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</w:rPr>
              <w:t>Разрабатывать и креативно применять интерактивные технологии и инновационные  арт-методы в образовании для развития личности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C4" w:rsidRDefault="00DE18C4" w:rsidP="00343CCA">
      <w:pPr>
        <w:spacing w:after="0" w:line="240" w:lineRule="auto"/>
      </w:pPr>
      <w:r>
        <w:separator/>
      </w:r>
    </w:p>
  </w:endnote>
  <w:endnote w:type="continuationSeparator" w:id="0">
    <w:p w:rsidR="00DE18C4" w:rsidRDefault="00DE18C4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C4" w:rsidRDefault="00DE18C4" w:rsidP="00343CCA">
      <w:pPr>
        <w:spacing w:after="0" w:line="240" w:lineRule="auto"/>
      </w:pPr>
      <w:r>
        <w:separator/>
      </w:r>
    </w:p>
  </w:footnote>
  <w:footnote w:type="continuationSeparator" w:id="0">
    <w:p w:rsidR="00DE18C4" w:rsidRDefault="00DE18C4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A339E"/>
    <w:rsid w:val="006C7F7E"/>
    <w:rsid w:val="006F0D23"/>
    <w:rsid w:val="00704693"/>
    <w:rsid w:val="0070559D"/>
    <w:rsid w:val="007C464C"/>
    <w:rsid w:val="007E6CBA"/>
    <w:rsid w:val="008179B3"/>
    <w:rsid w:val="00837C8D"/>
    <w:rsid w:val="008458FA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11</cp:revision>
  <dcterms:created xsi:type="dcterms:W3CDTF">2020-06-04T08:03:00Z</dcterms:created>
  <dcterms:modified xsi:type="dcterms:W3CDTF">2022-11-21T05:02:00Z</dcterms:modified>
</cp:coreProperties>
</file>