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081EA0" w:rsidRPr="00582880" w:rsidTr="0008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40D8F" w:rsidRPr="00582880" w:rsidRDefault="00BC72F4"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40D8F" w:rsidRPr="00582880" w:rsidRDefault="00BA7A32" w:rsidP="00512B28">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6В01704 Орыс тілінде оқытпайтын мектептердегі орыс тілі мен әдебиеті</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840D8F" w:rsidRPr="00582880" w:rsidRDefault="00DA577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БББ мақсаты </w:t>
            </w:r>
          </w:p>
        </w:tc>
        <w:tc>
          <w:tcPr>
            <w:tcW w:w="9355" w:type="dxa"/>
          </w:tcPr>
          <w:p w:rsidR="00840D8F" w:rsidRPr="00582880" w:rsidRDefault="00582880"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Кәсіби қызметті сапалы және тиімді орындайтын, стандартты және стандартты емес педагогикалық міндеттерді шешетін, әлеуметтік және білім беру кеңістігінде еркін бағдарланатын қабілеті жоғары білікті маман даярлау.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840D8F" w:rsidRPr="00582880" w:rsidRDefault="002C5530" w:rsidP="002C5530">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БББ түрі</w:t>
            </w:r>
          </w:p>
        </w:tc>
        <w:tc>
          <w:tcPr>
            <w:tcW w:w="9355" w:type="dxa"/>
          </w:tcPr>
          <w:p w:rsidR="00840D8F" w:rsidRPr="00582880" w:rsidRDefault="00BA7A32" w:rsidP="00582880">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Қолданыстағы </w:t>
            </w:r>
            <w:r w:rsidR="00582880" w:rsidRPr="00582880">
              <w:rPr>
                <w:rFonts w:ascii="Times New Roman" w:eastAsia="Times New Roman" w:hAnsi="Times New Roman" w:cs="Times New Roman"/>
                <w:sz w:val="24"/>
                <w:szCs w:val="24"/>
                <w:lang w:val="kk-KZ" w:eastAsia="ru-RU"/>
              </w:rPr>
              <w:t xml:space="preserve">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ҰБШ бойынша деңгей</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СБШ бойынша деңгей</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6</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Жоқ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DA5772">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Берілетін академиялық дәреже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Бакалавр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Оқыту мерзімі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4</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Кредиттердің көлемі </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240</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BA7A32" w:rsidRPr="00582880" w:rsidRDefault="00BA7A32"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Оқыту тілі</w:t>
            </w:r>
          </w:p>
        </w:tc>
        <w:tc>
          <w:tcPr>
            <w:tcW w:w="9355" w:type="dxa"/>
          </w:tcPr>
          <w:p w:rsidR="00BA7A32" w:rsidRPr="00582880" w:rsidRDefault="00BA7A32" w:rsidP="005E34E9">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 xml:space="preserve">Орыс </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081EA0" w:rsidRPr="00582880" w:rsidRDefault="00081EA0" w:rsidP="00B806FA">
            <w:pPr>
              <w:rPr>
                <w:rFonts w:ascii="Times New Roman" w:hAnsi="Times New Roman" w:cs="Times New Roman"/>
                <w:sz w:val="24"/>
                <w:szCs w:val="24"/>
              </w:rPr>
            </w:pPr>
            <w:proofErr w:type="spellStart"/>
            <w:r w:rsidRPr="00582880">
              <w:rPr>
                <w:rFonts w:ascii="Times New Roman" w:hAnsi="Times New Roman" w:cs="Times New Roman"/>
                <w:sz w:val="24"/>
                <w:szCs w:val="24"/>
              </w:rPr>
              <w:t>Басқарма</w:t>
            </w:r>
            <w:proofErr w:type="spellEnd"/>
            <w:r w:rsidRPr="00582880">
              <w:rPr>
                <w:rFonts w:ascii="Times New Roman" w:hAnsi="Times New Roman" w:cs="Times New Roman"/>
                <w:sz w:val="24"/>
                <w:szCs w:val="24"/>
              </w:rPr>
              <w:t xml:space="preserve"> </w:t>
            </w:r>
            <w:proofErr w:type="spellStart"/>
            <w:r w:rsidRPr="00582880">
              <w:rPr>
                <w:rFonts w:ascii="Times New Roman" w:hAnsi="Times New Roman" w:cs="Times New Roman"/>
                <w:sz w:val="24"/>
                <w:szCs w:val="24"/>
              </w:rPr>
              <w:t>отырысында</w:t>
            </w:r>
            <w:proofErr w:type="spellEnd"/>
            <w:r w:rsidRPr="00582880">
              <w:rPr>
                <w:rFonts w:ascii="Times New Roman" w:hAnsi="Times New Roman" w:cs="Times New Roman"/>
                <w:sz w:val="24"/>
                <w:szCs w:val="24"/>
              </w:rPr>
              <w:t xml:space="preserve">  БББ </w:t>
            </w:r>
            <w:proofErr w:type="spellStart"/>
            <w:r w:rsidRPr="00582880">
              <w:rPr>
                <w:rFonts w:ascii="Times New Roman" w:hAnsi="Times New Roman" w:cs="Times New Roman"/>
                <w:sz w:val="24"/>
                <w:szCs w:val="24"/>
              </w:rPr>
              <w:t>бекіту</w:t>
            </w:r>
            <w:proofErr w:type="spellEnd"/>
            <w:r w:rsidR="00582880">
              <w:rPr>
                <w:rFonts w:ascii="Times New Roman" w:hAnsi="Times New Roman" w:cs="Times New Roman"/>
                <w:sz w:val="24"/>
                <w:szCs w:val="24"/>
                <w:lang w:val="kk-KZ"/>
              </w:rPr>
              <w:t xml:space="preserve"> </w:t>
            </w:r>
            <w:bookmarkStart w:id="0" w:name="_GoBack"/>
            <w:bookmarkEnd w:id="0"/>
            <w:proofErr w:type="spellStart"/>
            <w:r w:rsidRPr="00582880">
              <w:rPr>
                <w:rFonts w:ascii="Times New Roman" w:hAnsi="Times New Roman" w:cs="Times New Roman"/>
                <w:sz w:val="24"/>
                <w:szCs w:val="24"/>
              </w:rPr>
              <w:t>күні</w:t>
            </w:r>
            <w:proofErr w:type="spellEnd"/>
            <w:r w:rsidRPr="00582880">
              <w:rPr>
                <w:rFonts w:ascii="Times New Roman" w:hAnsi="Times New Roman" w:cs="Times New Roman"/>
                <w:sz w:val="24"/>
                <w:szCs w:val="24"/>
              </w:rPr>
              <w:t xml:space="preserve"> </w:t>
            </w:r>
          </w:p>
        </w:tc>
        <w:tc>
          <w:tcPr>
            <w:tcW w:w="9355" w:type="dxa"/>
          </w:tcPr>
          <w:p w:rsidR="00081EA0" w:rsidRPr="00582880" w:rsidRDefault="00081EA0" w:rsidP="0058288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2880">
              <w:rPr>
                <w:rFonts w:ascii="Times New Roman" w:hAnsi="Times New Roman" w:cs="Times New Roman"/>
                <w:sz w:val="24"/>
                <w:szCs w:val="24"/>
              </w:rPr>
              <w:t>0</w:t>
            </w:r>
            <w:r w:rsidR="00582880" w:rsidRPr="00582880">
              <w:rPr>
                <w:rFonts w:ascii="Times New Roman" w:hAnsi="Times New Roman" w:cs="Times New Roman"/>
                <w:sz w:val="24"/>
                <w:szCs w:val="24"/>
                <w:lang w:val="kk-KZ"/>
              </w:rPr>
              <w:t>6</w:t>
            </w:r>
            <w:r w:rsidRPr="00582880">
              <w:rPr>
                <w:rFonts w:ascii="Times New Roman" w:hAnsi="Times New Roman" w:cs="Times New Roman"/>
                <w:sz w:val="24"/>
                <w:szCs w:val="24"/>
              </w:rPr>
              <w:t>.04.202</w:t>
            </w:r>
            <w:r w:rsidR="00582880" w:rsidRPr="00582880">
              <w:rPr>
                <w:rFonts w:ascii="Times New Roman" w:hAnsi="Times New Roman" w:cs="Times New Roman"/>
                <w:sz w:val="24"/>
                <w:szCs w:val="24"/>
                <w:lang w:val="kk-KZ"/>
              </w:rPr>
              <w:t>2</w:t>
            </w:r>
            <w:r w:rsidRPr="00582880">
              <w:rPr>
                <w:rFonts w:ascii="Times New Roman" w:hAnsi="Times New Roman" w:cs="Times New Roman"/>
                <w:sz w:val="24"/>
                <w:szCs w:val="24"/>
              </w:rPr>
              <w:t xml:space="preserve"> (</w:t>
            </w:r>
            <w:proofErr w:type="spellStart"/>
            <w:r w:rsidRPr="00582880">
              <w:rPr>
                <w:rFonts w:ascii="Times New Roman" w:hAnsi="Times New Roman" w:cs="Times New Roman"/>
                <w:sz w:val="24"/>
                <w:szCs w:val="24"/>
              </w:rPr>
              <w:t>хаттама</w:t>
            </w:r>
            <w:proofErr w:type="spellEnd"/>
            <w:r w:rsidRPr="00582880">
              <w:rPr>
                <w:rFonts w:ascii="Times New Roman" w:hAnsi="Times New Roman" w:cs="Times New Roman"/>
                <w:sz w:val="24"/>
                <w:szCs w:val="24"/>
              </w:rPr>
              <w:t xml:space="preserve"> № </w:t>
            </w:r>
            <w:r w:rsidR="00582880" w:rsidRPr="00582880">
              <w:rPr>
                <w:rFonts w:ascii="Times New Roman" w:hAnsi="Times New Roman" w:cs="Times New Roman"/>
                <w:sz w:val="24"/>
                <w:szCs w:val="24"/>
                <w:lang w:val="kk-KZ"/>
              </w:rPr>
              <w:t>10</w:t>
            </w:r>
            <w:r w:rsidRPr="00582880">
              <w:rPr>
                <w:rFonts w:ascii="Times New Roman" w:hAnsi="Times New Roman" w:cs="Times New Roman"/>
                <w:sz w:val="24"/>
                <w:szCs w:val="24"/>
              </w:rPr>
              <w:t>)</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5524" w:type="dxa"/>
          </w:tcPr>
          <w:p w:rsidR="00840D8F" w:rsidRPr="00582880" w:rsidRDefault="00BB13A9" w:rsidP="00512B28">
            <w:pPr>
              <w:shd w:val="clear" w:color="auto" w:fill="FFFFFF"/>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Кәсіби</w:t>
            </w:r>
            <w:r w:rsidR="00840D8F" w:rsidRPr="00582880">
              <w:rPr>
                <w:rFonts w:ascii="Times New Roman" w:eastAsia="Times New Roman" w:hAnsi="Times New Roman" w:cs="Times New Roman"/>
                <w:sz w:val="24"/>
                <w:szCs w:val="24"/>
                <w:lang w:val="kk-KZ" w:eastAsia="ru-RU"/>
              </w:rPr>
              <w:t xml:space="preserve"> стандарт </w:t>
            </w:r>
          </w:p>
        </w:tc>
        <w:tc>
          <w:tcPr>
            <w:tcW w:w="9355" w:type="dxa"/>
          </w:tcPr>
          <w:p w:rsidR="00840D8F" w:rsidRPr="00582880" w:rsidRDefault="00BA7A32" w:rsidP="00512B2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Педагог</w:t>
            </w:r>
          </w:p>
        </w:tc>
      </w:tr>
    </w:tbl>
    <w:p w:rsidR="00840D8F" w:rsidRPr="00582880" w:rsidRDefault="00840D8F" w:rsidP="00840D8F">
      <w:pPr>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081EA0" w:rsidRPr="00582880" w:rsidTr="00081E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582880" w:rsidRDefault="006D2B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582880" w:rsidRDefault="006D2B70" w:rsidP="002C5530">
            <w:pPr>
              <w:tabs>
                <w:tab w:val="left" w:pos="584"/>
                <w:tab w:val="center" w:pos="2837"/>
              </w:tabs>
              <w:spacing w:before="75"/>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ab/>
            </w:r>
            <w:r w:rsidRPr="00582880">
              <w:rPr>
                <w:rFonts w:ascii="Times New Roman" w:eastAsia="Times New Roman" w:hAnsi="Times New Roman" w:cs="Times New Roman"/>
                <w:sz w:val="24"/>
                <w:szCs w:val="24"/>
                <w:lang w:val="kk-KZ" w:eastAsia="ru-RU"/>
              </w:rPr>
              <w:tab/>
              <w:t>Оқытудың нәтижесі</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Көптілді ортада тұлғааралық және мәдениаралық коммуникация барысында әлеуметтік, саяси, мәдени, психологиялық ғылым салаларындағы іргелі білім мен дағдылар негізінде олардың казақстандық қоғамды жаңғырту мен цифрландырудағы рөлі аясында белсенді азаматтық позицияны танытады.</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2</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3</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Тәрбиеленушілер мен білім алушылардың даму үдерістерінің физиологиялық және функционалдық ерекшеліктерін және жеке білім беру қажеттіліктерін ескере отырып, орта білім берудің жаңартылған мазмұны жағдайында оқу-тәрбие процесін ұйымдастыру, білім беру жүйелері мен педагогикалық ой эволюциясының негізгі кезеңдері мен заңдылықтары туралы ғылыми идеялар жүйесі болуы тиіс.</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4</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Фонетика мен фонологияны зерттеудің негізгі кезеңдері туралы, сегменттік және супер сегменттік деңгейдегі тілдің фонетикалық процестерінің мәні туралы, фонетика мен фонологияның тақырыбы, объектілері, олардың тіл ғылымының басқа бөлімдерімен байланысы туралы білімді қолдану.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5</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Тілдің лексикалық нормаларын талдау; лексика мен фразеологизмдердегі жүйелік қатынастар және синхрония мен диахрония аспектісіндегі сөздерді пайдалану ерекшеліктері; сондай-ақ сөйлеудің әртүрлі бөліктеріндегі сөздердің семантикалық және формальды ерекшеліктері және олардың өзара әрекеттесуі.</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lastRenderedPageBreak/>
              <w:t>6</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Тарихи үдерістің заңдылықтарымен байланысты зерттелетін дәуір поэзиясының, прозасының, драматургиясының дамуының негізгі кезеңдерін, дәстүрлі әдістемелер мен қазіргі заманғы ақпараттық технологияларды пайдалана отырып, көркем шығармалардың құбылыстарына (жанрлық, стильдік, бағыттық) және мәтініне филологиялық талдауды жүзеге асыру дағдыларын сипаттау және салыстыру.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7</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Көркем мәтіндегі сөзді талдай білу, сөз теориясын тіл мен мәтіннің негізгі бірлігі, сөздің лексикалық мағыналарының түрлері, сөз және оның коммуникативтік әлеуеті, мәтін және дискурс теориясы туралы білім негізінде мәтіндегі сөздердің семантикалық және эстетикалық түрлендірулерін анықтау қабілетін көрсету;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8</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Орыс әдеби тілінің әлеуметтік-тарихи тамырларын және оның функционалды стильдерін анықтау үшін орыс тілі дамуының әртүрлі кезеңдеріндегі жазба ескерткіштерінің фонетикалық, лексикалық және грамматикалық ерекшеліктерін салыстыру;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9</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Педагогикалық іс-әрекетте талдау дағдыларын қолдану үшін идеялық-тақырыптық, эстетикалық мазмұны, жанрлық ерекшеліктері, сюжеттік-композициялық ерекшеліктері, стилі мен поэтикасы тұрғысынан көркем мәтінге тұтас, жан-жақты талдау жасау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10</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Сабақтарды заманауи инновациялық, қашықтықтан оқыту технологиялары, бағалау, сыни ойлауды дамытудың тиімді әдістері және орыс тілі мен әдебиетін оқытудың нақты әдістері негізінде жоспарлау;</w:t>
            </w:r>
          </w:p>
        </w:tc>
      </w:tr>
      <w:tr w:rsidR="00081EA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11070" w:rsidRPr="00582880" w:rsidRDefault="0051107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11</w:t>
            </w:r>
          </w:p>
        </w:tc>
        <w:tc>
          <w:tcPr>
            <w:tcW w:w="4764" w:type="pct"/>
          </w:tcPr>
          <w:p w:rsidR="0051107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Тілдің стилистикалық ресурстарын және стилистикалық нормаларды, функционалды стильдер жүйесін және олардың ішкі дифференциациясын, әртүрлі деңгейдегі тілдік бірліктерді және синтаксистік талдау дағдыларын білу негізінде түпнұсқа мәтіндерді жасау;</w:t>
            </w:r>
          </w:p>
        </w:tc>
      </w:tr>
      <w:tr w:rsidR="00582880" w:rsidRPr="00582880" w:rsidTr="00081EA0">
        <w:tc>
          <w:tcPr>
            <w:cnfStyle w:val="001000000000" w:firstRow="0" w:lastRow="0" w:firstColumn="1" w:lastColumn="0" w:oddVBand="0" w:evenVBand="0" w:oddHBand="0" w:evenHBand="0" w:firstRowFirstColumn="0" w:firstRowLastColumn="0" w:lastRowFirstColumn="0" w:lastRowLastColumn="0"/>
            <w:tcW w:w="236" w:type="pct"/>
          </w:tcPr>
          <w:p w:rsidR="00582880" w:rsidRPr="00582880" w:rsidRDefault="00582880" w:rsidP="00512B28">
            <w:pPr>
              <w:spacing w:before="75"/>
              <w:jc w:val="center"/>
              <w:rPr>
                <w:rFonts w:ascii="Times New Roman" w:eastAsia="Times New Roman" w:hAnsi="Times New Roman" w:cs="Times New Roman"/>
                <w:sz w:val="24"/>
                <w:szCs w:val="24"/>
                <w:lang w:val="kk-KZ" w:eastAsia="ru-RU"/>
              </w:rPr>
            </w:pPr>
            <w:r w:rsidRPr="00582880">
              <w:rPr>
                <w:rFonts w:ascii="Times New Roman" w:eastAsia="Times New Roman" w:hAnsi="Times New Roman" w:cs="Times New Roman"/>
                <w:sz w:val="24"/>
                <w:szCs w:val="24"/>
                <w:lang w:val="kk-KZ" w:eastAsia="ru-RU"/>
              </w:rPr>
              <w:t>12</w:t>
            </w:r>
          </w:p>
        </w:tc>
        <w:tc>
          <w:tcPr>
            <w:tcW w:w="4764" w:type="pct"/>
          </w:tcPr>
          <w:p w:rsidR="00582880" w:rsidRPr="00582880" w:rsidRDefault="00582880" w:rsidP="004459E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2880">
              <w:rPr>
                <w:rFonts w:ascii="Times New Roman" w:hAnsi="Times New Roman" w:cs="Times New Roman"/>
                <w:sz w:val="24"/>
                <w:szCs w:val="24"/>
                <w:lang w:val="kk-KZ"/>
              </w:rPr>
              <w:t>Негізгі лингвистикалық мәселелерді анықтау және қазіргі заманғы филологиялық ғылымның жетістіктерін практикада, өзінің ғылыми-зерттеу қызметінде жалпылау.</w:t>
            </w:r>
          </w:p>
        </w:tc>
      </w:tr>
    </w:tbl>
    <w:p w:rsidR="002C5530" w:rsidRPr="00582880" w:rsidRDefault="002C5530" w:rsidP="00840D8F">
      <w:pPr>
        <w:rPr>
          <w:rFonts w:ascii="Times New Roman" w:hAnsi="Times New Roman" w:cs="Times New Roman"/>
          <w:sz w:val="24"/>
          <w:szCs w:val="24"/>
          <w:lang w:val="kk-KZ"/>
        </w:rPr>
      </w:pPr>
    </w:p>
    <w:p w:rsidR="00840D8F" w:rsidRPr="00081EA0" w:rsidRDefault="00840D8F" w:rsidP="00840D8F">
      <w:pPr>
        <w:rPr>
          <w:rFonts w:ascii="Times New Roman" w:hAnsi="Times New Roman" w:cs="Times New Roman"/>
          <w:sz w:val="24"/>
          <w:szCs w:val="24"/>
          <w:lang w:val="kk-KZ"/>
        </w:rPr>
      </w:pPr>
    </w:p>
    <w:p w:rsidR="00827BE5" w:rsidRPr="00081EA0" w:rsidRDefault="00827BE5" w:rsidP="008A2B1A">
      <w:pPr>
        <w:rPr>
          <w:rFonts w:ascii="Times New Roman" w:hAnsi="Times New Roman" w:cs="Times New Roman"/>
          <w:sz w:val="24"/>
          <w:szCs w:val="24"/>
          <w:lang w:val="kk-KZ"/>
        </w:rPr>
      </w:pPr>
    </w:p>
    <w:sectPr w:rsidR="00827BE5" w:rsidRPr="00081EA0"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81EA0"/>
    <w:rsid w:val="000E0437"/>
    <w:rsid w:val="0017400A"/>
    <w:rsid w:val="002C5530"/>
    <w:rsid w:val="003237F2"/>
    <w:rsid w:val="00511070"/>
    <w:rsid w:val="00582880"/>
    <w:rsid w:val="00693A94"/>
    <w:rsid w:val="006D2B70"/>
    <w:rsid w:val="00827BE5"/>
    <w:rsid w:val="00840D8F"/>
    <w:rsid w:val="008A2B1A"/>
    <w:rsid w:val="0092523A"/>
    <w:rsid w:val="009C10A2"/>
    <w:rsid w:val="009C6450"/>
    <w:rsid w:val="009D3CE7"/>
    <w:rsid w:val="00BA7A32"/>
    <w:rsid w:val="00BB13A9"/>
    <w:rsid w:val="00BC72F4"/>
    <w:rsid w:val="00D51192"/>
    <w:rsid w:val="00DA5772"/>
    <w:rsid w:val="00DC6089"/>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581</Words>
  <Characters>3313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2020-12-24T09:12:00Z</dcterms:created>
  <dcterms:modified xsi:type="dcterms:W3CDTF">2022-12-12T07:43:00Z</dcterms:modified>
</cp:coreProperties>
</file>