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58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13050" w:rsidRPr="00C13050" w:rsidTr="00C13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C13050" w:rsidRPr="00C13050" w:rsidRDefault="00C13050" w:rsidP="00C1305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6В01705 Foreign language: two foreign languages</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purpose </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The purpose of the educational program: is the preparation of a highly qualified and competitive bachelor of education, possessing knowledge in the field of foreign language education, having an idea about the innovative scientific and educational environment, possessing high personal and professional competencies.</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type</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Acting EP</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Level on NQF</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Level on SQF</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EP distinctive features</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No</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The awarded academic degree</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Bachelor</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Period of study</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4</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Volume of the credits</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240</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Language of education</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 xml:space="preserve">Russian, </w:t>
            </w:r>
            <w:proofErr w:type="spellStart"/>
            <w:r w:rsidRPr="00C13050">
              <w:rPr>
                <w:rFonts w:ascii="Times New Roman" w:eastAsia="Times New Roman" w:hAnsi="Times New Roman" w:cs="Times New Roman"/>
                <w:sz w:val="24"/>
                <w:szCs w:val="24"/>
                <w:lang w:val="en-US" w:eastAsia="ru-RU"/>
              </w:rPr>
              <w:t>kazakh</w:t>
            </w:r>
            <w:proofErr w:type="spellEnd"/>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Date of approval of the OP at the Board meeting</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06.04.2022 (protocol No. 10)</w:t>
            </w:r>
          </w:p>
        </w:tc>
      </w:tr>
      <w:tr w:rsidR="00C13050" w:rsidRPr="00C13050" w:rsidTr="00C13050">
        <w:tc>
          <w:tcPr>
            <w:cnfStyle w:val="001000000000" w:firstRow="0" w:lastRow="0" w:firstColumn="1" w:lastColumn="0" w:oddVBand="0" w:evenVBand="0" w:oddHBand="0" w:evenHBand="0" w:firstRowFirstColumn="0" w:firstRowLastColumn="0" w:lastRowFirstColumn="0" w:lastRowLastColumn="0"/>
            <w:tcW w:w="5524" w:type="dxa"/>
          </w:tcPr>
          <w:p w:rsidR="00C13050" w:rsidRPr="00C13050" w:rsidRDefault="00C13050" w:rsidP="00C13050">
            <w:pPr>
              <w:shd w:val="clear" w:color="auto" w:fill="FFFFFF"/>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Professional standard</w:t>
            </w:r>
          </w:p>
        </w:tc>
        <w:tc>
          <w:tcPr>
            <w:tcW w:w="9355" w:type="dxa"/>
          </w:tcPr>
          <w:p w:rsidR="00C13050" w:rsidRPr="00C13050" w:rsidRDefault="00C13050" w:rsidP="00C130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Pedagog</w:t>
            </w:r>
            <w:proofErr w:type="spellStart"/>
            <w:r w:rsidRPr="00C13050">
              <w:rPr>
                <w:rFonts w:ascii="Times New Roman" w:eastAsia="Times New Roman" w:hAnsi="Times New Roman" w:cs="Times New Roman"/>
                <w:sz w:val="24"/>
                <w:szCs w:val="24"/>
                <w:lang w:val="en-US" w:eastAsia="ru-RU"/>
              </w:rPr>
              <w:t>ue</w:t>
            </w:r>
            <w:proofErr w:type="spellEnd"/>
          </w:p>
        </w:tc>
      </w:tr>
    </w:tbl>
    <w:p w:rsidR="00E26C87" w:rsidRPr="00C13050" w:rsidRDefault="00E26C87" w:rsidP="00C1305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C13050" w:rsidTr="00AC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C13050" w:rsidRDefault="006D2B70" w:rsidP="00C13050">
            <w:pPr>
              <w:jc w:val="center"/>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C13050" w:rsidRDefault="006D2B70" w:rsidP="00C1305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val="en-US" w:eastAsia="ru-RU"/>
              </w:rPr>
              <w:tab/>
            </w:r>
            <w:r w:rsidRPr="00C13050">
              <w:rPr>
                <w:rFonts w:ascii="Times New Roman" w:eastAsia="Times New Roman" w:hAnsi="Times New Roman" w:cs="Times New Roman"/>
                <w:sz w:val="24"/>
                <w:szCs w:val="24"/>
                <w:lang w:val="en-US" w:eastAsia="ru-RU"/>
              </w:rPr>
              <w:tab/>
            </w:r>
            <w:r w:rsidRPr="00C13050">
              <w:rPr>
                <w:rFonts w:ascii="Times New Roman" w:eastAsia="Times New Roman" w:hAnsi="Times New Roman" w:cs="Times New Roman"/>
                <w:sz w:val="24"/>
                <w:szCs w:val="24"/>
                <w:lang w:val="kk-KZ" w:eastAsia="ru-RU"/>
              </w:rPr>
              <w:t>Learning outcomes: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1</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2</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Determine the general biological patterns of individual development; the main age-related features of the structure, the basics of the processes and methods of training and education;</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eastAsia="ru-RU"/>
              </w:rPr>
            </w:pPr>
            <w:r w:rsidRPr="00C13050">
              <w:rPr>
                <w:rFonts w:ascii="Times New Roman" w:eastAsia="Times New Roman" w:hAnsi="Times New Roman" w:cs="Times New Roman"/>
                <w:sz w:val="24"/>
                <w:szCs w:val="24"/>
                <w:lang w:eastAsia="ru-RU"/>
              </w:rPr>
              <w:t>3</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Use language systems and ways of using them in cross-cultural and communicative activities;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4</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Possess the system of speech and communication as the willingness and ability to carry out communicative acts;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5</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Systematize the main sections of linguistics: phonetics, word formation, morphology, vocabulary, syntax, stylistics;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6</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13050">
              <w:rPr>
                <w:rFonts w:ascii="Times New Roman" w:eastAsia="Times New Roman" w:hAnsi="Times New Roman" w:cs="Times New Roman"/>
                <w:sz w:val="24"/>
                <w:szCs w:val="24"/>
                <w:lang w:val="en-US" w:eastAsia="ru-RU"/>
              </w:rPr>
              <w:t>Summarize key issues, concepts and methods in teaching English as a foreign language; the role of the teacher and teaching in a language school, the nature of communicative competence and its relation to the teaching of a communicative language, and the development of programs and according to the needs of language school students;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7</w:t>
            </w:r>
          </w:p>
        </w:tc>
        <w:tc>
          <w:tcPr>
            <w:tcW w:w="4764" w:type="pct"/>
          </w:tcPr>
          <w:p w:rsidR="006D2B70" w:rsidRPr="00C13050" w:rsidRDefault="00C13050" w:rsidP="00C130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13050">
              <w:rPr>
                <w:rFonts w:ascii="Times New Roman" w:hAnsi="Times New Roman" w:cs="Times New Roman"/>
                <w:sz w:val="24"/>
                <w:szCs w:val="24"/>
                <w:lang w:val="en-US"/>
              </w:rPr>
              <w:t>Design various techniques for reading text (scanning techniques, highlighting the main information, etc.); various techniques in writing; allocate time for completing tasks during the IELTS test, master special listening techniques;</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8</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Analyze the complexes of psychological and diagnostic methods for studying the personality of a student, the class team and the main characteristics of the pedagogical process, methods of professional self-knowledge;</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9</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To evaluate the peculiarities of the development of the Germanic languages and the English language in accordance with the specific historical and linguistic situation;</w:t>
            </w:r>
          </w:p>
        </w:tc>
      </w:tr>
      <w:tr w:rsidR="006D2B70" w:rsidRPr="00C13050" w:rsidTr="00AC272A">
        <w:tc>
          <w:tcPr>
            <w:cnfStyle w:val="001000000000" w:firstRow="0" w:lastRow="0" w:firstColumn="1" w:lastColumn="0" w:oddVBand="0" w:evenVBand="0" w:oddHBand="0" w:evenHBand="0" w:firstRowFirstColumn="0" w:firstRowLastColumn="0" w:lastRowFirstColumn="0" w:lastRowLastColumn="0"/>
            <w:tcW w:w="236" w:type="pct"/>
          </w:tcPr>
          <w:p w:rsidR="006D2B70" w:rsidRPr="00C13050" w:rsidRDefault="006D2B70" w:rsidP="00C13050">
            <w:pPr>
              <w:jc w:val="center"/>
              <w:rPr>
                <w:rFonts w:ascii="Times New Roman" w:eastAsia="Times New Roman" w:hAnsi="Times New Roman" w:cs="Times New Roman"/>
                <w:sz w:val="24"/>
                <w:szCs w:val="24"/>
                <w:lang w:val="kk-KZ" w:eastAsia="ru-RU"/>
              </w:rPr>
            </w:pPr>
            <w:r w:rsidRPr="00C13050">
              <w:rPr>
                <w:rFonts w:ascii="Times New Roman" w:eastAsia="Times New Roman" w:hAnsi="Times New Roman" w:cs="Times New Roman"/>
                <w:sz w:val="24"/>
                <w:szCs w:val="24"/>
                <w:lang w:val="kk-KZ" w:eastAsia="ru-RU"/>
              </w:rPr>
              <w:t>10</w:t>
            </w:r>
          </w:p>
        </w:tc>
        <w:tc>
          <w:tcPr>
            <w:tcW w:w="4764" w:type="pct"/>
          </w:tcPr>
          <w:p w:rsidR="006D2B70" w:rsidRPr="00C13050" w:rsidRDefault="00C13050" w:rsidP="00C130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13050">
              <w:rPr>
                <w:rFonts w:ascii="Times New Roman" w:hAnsi="Times New Roman" w:cs="Times New Roman"/>
                <w:sz w:val="24"/>
                <w:szCs w:val="24"/>
                <w:lang w:val="kk-KZ"/>
              </w:rPr>
              <w:t>Compose business letters with the norms of the official business style; conduct a business conversation in a foreign language using active business vocabulary and terminology; organize work with authentic written and oral sources;</w:t>
            </w:r>
          </w:p>
        </w:tc>
      </w:tr>
    </w:tbl>
    <w:p w:rsidR="00E26C87" w:rsidRPr="00C13050" w:rsidRDefault="00E26C87" w:rsidP="00C13050">
      <w:pPr>
        <w:spacing w:after="0" w:line="240" w:lineRule="auto"/>
        <w:rPr>
          <w:rFonts w:ascii="Times New Roman" w:hAnsi="Times New Roman" w:cs="Times New Roman"/>
          <w:sz w:val="24"/>
          <w:szCs w:val="24"/>
          <w:lang w:val="kk-KZ"/>
        </w:rPr>
      </w:pPr>
      <w:bookmarkStart w:id="0" w:name="_GoBack"/>
      <w:bookmarkEnd w:id="0"/>
    </w:p>
    <w:sectPr w:rsidR="00E26C87" w:rsidRPr="00C1305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797C"/>
    <w:rsid w:val="000E0437"/>
    <w:rsid w:val="0017400A"/>
    <w:rsid w:val="001871B5"/>
    <w:rsid w:val="002C5530"/>
    <w:rsid w:val="003237F2"/>
    <w:rsid w:val="00385BCE"/>
    <w:rsid w:val="00553CB1"/>
    <w:rsid w:val="005E0B14"/>
    <w:rsid w:val="00693A94"/>
    <w:rsid w:val="006A48FB"/>
    <w:rsid w:val="006D2B70"/>
    <w:rsid w:val="00827BE5"/>
    <w:rsid w:val="00840D8F"/>
    <w:rsid w:val="008A2B1A"/>
    <w:rsid w:val="0092523A"/>
    <w:rsid w:val="009632D6"/>
    <w:rsid w:val="009C10A2"/>
    <w:rsid w:val="009D3CE7"/>
    <w:rsid w:val="00AC272A"/>
    <w:rsid w:val="00BB13A9"/>
    <w:rsid w:val="00BC72F4"/>
    <w:rsid w:val="00C13050"/>
    <w:rsid w:val="00D51192"/>
    <w:rsid w:val="00DA5772"/>
    <w:rsid w:val="00DC6089"/>
    <w:rsid w:val="00E26C87"/>
    <w:rsid w:val="00ED21C0"/>
    <w:rsid w:val="00F9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616594639">
      <w:bodyDiv w:val="1"/>
      <w:marLeft w:val="0"/>
      <w:marRight w:val="0"/>
      <w:marTop w:val="0"/>
      <w:marBottom w:val="0"/>
      <w:divBdr>
        <w:top w:val="none" w:sz="0" w:space="0" w:color="auto"/>
        <w:left w:val="none" w:sz="0" w:space="0" w:color="auto"/>
        <w:bottom w:val="none" w:sz="0" w:space="0" w:color="auto"/>
        <w:right w:val="none" w:sz="0" w:space="0" w:color="auto"/>
      </w:divBdr>
      <w:divsChild>
        <w:div w:id="421605919">
          <w:marLeft w:val="0"/>
          <w:marRight w:val="0"/>
          <w:marTop w:val="0"/>
          <w:marBottom w:val="0"/>
          <w:divBdr>
            <w:top w:val="none" w:sz="0" w:space="0" w:color="auto"/>
            <w:left w:val="none" w:sz="0" w:space="0" w:color="auto"/>
            <w:bottom w:val="none" w:sz="0" w:space="0" w:color="auto"/>
            <w:right w:val="none" w:sz="0" w:space="0" w:color="auto"/>
          </w:divBdr>
          <w:divsChild>
            <w:div w:id="4407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9</cp:revision>
  <dcterms:created xsi:type="dcterms:W3CDTF">2020-12-28T05:47:00Z</dcterms:created>
  <dcterms:modified xsi:type="dcterms:W3CDTF">2022-12-13T04:12:00Z</dcterms:modified>
</cp:coreProperties>
</file>