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0351B" w:rsidRDefault="0060552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7M01404 Художественный труд, графика и проектирование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121DF" w:rsidRDefault="00D121DF" w:rsidP="00D121D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обеспечить высокое качество подготовки востребованных обществу специалистов в области послевузовского образования, способных активно влиять на социально-экономическое развитие Республики Казахстан и Алматинской области, удовлетворять потребность рынка труда и соответствовать международным стандартам образования.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121DF" w:rsidRDefault="00D121DF" w:rsidP="000131E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</w:t>
            </w:r>
            <w:r w:rsidR="000131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0351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0351B" w:rsidRDefault="00FC7974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0351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0351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121DF" w:rsidRDefault="00DC6089" w:rsidP="00D12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D121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F7DDA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7DDA" w:rsidRDefault="001F7D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1F7DDA" w:rsidRDefault="001F7DDA" w:rsidP="008F1FA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8F1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8F1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8F1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D0351B" w:rsidRDefault="00D0351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0351B" w:rsidRDefault="00D121D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Сообщать и высказывать суждения о результатах научной работы по проблеме исследования на профессиональном иностранном языке;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0351B" w:rsidRDefault="00D121D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профессиональную деятельность на основе анализа внешней и внутренней среды организационной структуры, разрабатывать предложения по ее совершенствованию;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0351B" w:rsidRDefault="00D121DF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Сочетать практические умения психологического сопровождения в управленческой деятельности, рефлексировать когнитивную деятельность для реализации социального взаимодействия и решения управленческих задач;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0351B" w:rsidRDefault="00D121DF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и диагностировать  педагогическую деятельность средствами арт-технологии для личностного саморазвития;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0351B" w:rsidRDefault="00D121D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научно-педагогические исследования, проводить эксперимент и критически анализировать результаты исследовательской деятельности в соответствии с существующими требованиями в области педагогических наук, выполнять  научно-исследовательскую работу в виде диссертации, научной статьи, отчета, аналитической записки и др.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0351B" w:rsidRDefault="00D121D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педагогический процесс (выбор форм и организации учебного процесса или вида учебных занятий), интегрировать современные педагогические и информационные технологии, ориентированные на результат в образовательном процессе;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0351B" w:rsidRDefault="00D121D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1DF">
              <w:rPr>
                <w:rFonts w:ascii="Times New Roman" w:hAnsi="Times New Roman" w:cs="Times New Roman"/>
                <w:sz w:val="24"/>
                <w:szCs w:val="24"/>
              </w:rPr>
              <w:t>Строить деловые отношения на основе теории лидерства для эффективных организационно-управленческих решений;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0351B" w:rsidRDefault="00D121D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21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Принимать решения по стратегии развития высшей школы в контексте классических и современных педагогических взглядов и концепций, ориентироваться в технологиях процессов творческого саморазвития и самовоспитания в профессиональной деятельности;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D0351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31EC"/>
    <w:rsid w:val="0003556F"/>
    <w:rsid w:val="000E0437"/>
    <w:rsid w:val="0017400A"/>
    <w:rsid w:val="001E3EF0"/>
    <w:rsid w:val="001F7DDA"/>
    <w:rsid w:val="002342A7"/>
    <w:rsid w:val="002C5530"/>
    <w:rsid w:val="003237F2"/>
    <w:rsid w:val="00465CC4"/>
    <w:rsid w:val="00582AF3"/>
    <w:rsid w:val="005B1B17"/>
    <w:rsid w:val="00605528"/>
    <w:rsid w:val="00687EDA"/>
    <w:rsid w:val="00693A94"/>
    <w:rsid w:val="006D2B70"/>
    <w:rsid w:val="00726412"/>
    <w:rsid w:val="00733407"/>
    <w:rsid w:val="00827BE5"/>
    <w:rsid w:val="00840D8F"/>
    <w:rsid w:val="008A2B1A"/>
    <w:rsid w:val="008F1FA7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0351B"/>
    <w:rsid w:val="00D121DF"/>
    <w:rsid w:val="00D51192"/>
    <w:rsid w:val="00DA5772"/>
    <w:rsid w:val="00DC6089"/>
    <w:rsid w:val="00E17DA3"/>
    <w:rsid w:val="00E26C87"/>
    <w:rsid w:val="00F46C0F"/>
    <w:rsid w:val="00F71841"/>
    <w:rsid w:val="00F718E9"/>
    <w:rsid w:val="00FC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комп26</dc:creator>
  <cp:lastModifiedBy>61</cp:lastModifiedBy>
  <cp:revision>7</cp:revision>
  <dcterms:created xsi:type="dcterms:W3CDTF">2022-02-17T09:17:00Z</dcterms:created>
  <dcterms:modified xsi:type="dcterms:W3CDTF">2022-12-13T08:36:00Z</dcterms:modified>
</cp:coreProperties>
</file>