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3CC3" w:rsidRDefault="00C63CC3">
      <w:pPr>
        <w:rPr>
          <w:lang w:val="en-US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081E077D" wp14:editId="0311F28C">
            <wp:simplePos x="0" y="0"/>
            <wp:positionH relativeFrom="margin">
              <wp:posOffset>-198120</wp:posOffset>
            </wp:positionH>
            <wp:positionV relativeFrom="margin">
              <wp:posOffset>114300</wp:posOffset>
            </wp:positionV>
            <wp:extent cx="3823970" cy="1661795"/>
            <wp:effectExtent l="0" t="0" r="5080" b="0"/>
            <wp:wrapSquare wrapText="bothSides"/>
            <wp:docPr id="1" name="Рисунок 1" descr="https://zhetysu.edu.kz/wp-content/uploads/2021/02/%D0%9B%D0%9E%D0%93%D0%9E-%D0%9A%D0%90%D0%A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zhetysu.edu.kz/wp-content/uploads/2021/02/%D0%9B%D0%9E%D0%93%D0%9E-%D0%9A%D0%90%D0%A7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3970" cy="1661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63CC3" w:rsidRDefault="00C63CC3">
      <w:pPr>
        <w:rPr>
          <w:lang w:val="en-US"/>
        </w:rPr>
      </w:pPr>
    </w:p>
    <w:p w:rsidR="00C63CC3" w:rsidRDefault="00C63CC3">
      <w:pPr>
        <w:rPr>
          <w:lang w:val="en-US"/>
        </w:rPr>
      </w:pPr>
    </w:p>
    <w:p w:rsidR="00C63CC3" w:rsidRDefault="00C63CC3">
      <w:pPr>
        <w:rPr>
          <w:lang w:val="en-US"/>
        </w:rPr>
      </w:pPr>
    </w:p>
    <w:p w:rsidR="00C63CC3" w:rsidRDefault="00C63CC3">
      <w:pPr>
        <w:rPr>
          <w:lang w:val="en-US"/>
        </w:rPr>
      </w:pPr>
    </w:p>
    <w:p w:rsidR="00C63CC3" w:rsidRDefault="00C63CC3">
      <w:pPr>
        <w:rPr>
          <w:lang w:val="en-US"/>
        </w:rPr>
      </w:pPr>
    </w:p>
    <w:p w:rsidR="00C63CC3" w:rsidRDefault="00C63CC3">
      <w:pPr>
        <w:rPr>
          <w:lang w:val="en-US"/>
        </w:rPr>
      </w:pPr>
    </w:p>
    <w:p w:rsidR="00C63CC3" w:rsidRDefault="00C63CC3">
      <w:pPr>
        <w:rPr>
          <w:lang w:val="en-US"/>
        </w:rPr>
      </w:pPr>
    </w:p>
    <w:p w:rsidR="00C63CC3" w:rsidRDefault="00C63CC3">
      <w:pPr>
        <w:rPr>
          <w:lang w:val="en-US"/>
        </w:rPr>
      </w:pPr>
    </w:p>
    <w:p w:rsidR="00C63CC3" w:rsidRDefault="00C63CC3">
      <w:pPr>
        <w:rPr>
          <w:lang w:val="en-US"/>
        </w:rPr>
      </w:pPr>
    </w:p>
    <w:p w:rsidR="00C63CC3" w:rsidRDefault="00C63CC3">
      <w:pPr>
        <w:rPr>
          <w:lang w:val="en-US"/>
        </w:rPr>
      </w:pPr>
    </w:p>
    <w:p w:rsidR="00C63CC3" w:rsidRDefault="00C63CC3">
      <w:pPr>
        <w:rPr>
          <w:lang w:val="en-US"/>
        </w:rPr>
      </w:pPr>
    </w:p>
    <w:p w:rsidR="00C63CC3" w:rsidRPr="00C63CC3" w:rsidRDefault="00C63CC3" w:rsidP="00C63CC3">
      <w:pPr>
        <w:shd w:val="clear" w:color="auto" w:fill="FFFFFF"/>
        <w:spacing w:after="0" w:line="384" w:lineRule="atLeast"/>
        <w:jc w:val="center"/>
        <w:textAlignment w:val="baseline"/>
        <w:outlineLvl w:val="4"/>
        <w:rPr>
          <w:rFonts w:ascii="Times New Roman" w:eastAsia="Times New Roman" w:hAnsi="Times New Roman" w:cs="Times New Roman"/>
          <w:b/>
          <w:bCs/>
          <w:color w:val="1F497D" w:themeColor="text2"/>
          <w:sz w:val="44"/>
          <w:szCs w:val="36"/>
          <w:lang w:eastAsia="ru-RU"/>
        </w:rPr>
      </w:pPr>
      <w:r w:rsidRPr="00C63CC3">
        <w:rPr>
          <w:rFonts w:ascii="Times New Roman" w:eastAsia="Times New Roman" w:hAnsi="Times New Roman" w:cs="Times New Roman"/>
          <w:b/>
          <w:bCs/>
          <w:color w:val="1F497D" w:themeColor="text2"/>
          <w:sz w:val="44"/>
          <w:szCs w:val="36"/>
          <w:lang w:eastAsia="ru-RU"/>
        </w:rPr>
        <w:t>Справка по антикоррупционной экспертизе внутренних актов в НАО "</w:t>
      </w:r>
      <w:proofErr w:type="spellStart"/>
      <w:r w:rsidRPr="00C63CC3">
        <w:rPr>
          <w:rFonts w:ascii="Times New Roman" w:eastAsia="Times New Roman" w:hAnsi="Times New Roman" w:cs="Times New Roman"/>
          <w:b/>
          <w:bCs/>
          <w:color w:val="1F497D" w:themeColor="text2"/>
          <w:sz w:val="44"/>
          <w:szCs w:val="36"/>
          <w:lang w:eastAsia="ru-RU"/>
        </w:rPr>
        <w:t>Жетысуский</w:t>
      </w:r>
      <w:proofErr w:type="spellEnd"/>
      <w:r w:rsidRPr="00C63CC3">
        <w:rPr>
          <w:rFonts w:ascii="Times New Roman" w:eastAsia="Times New Roman" w:hAnsi="Times New Roman" w:cs="Times New Roman"/>
          <w:b/>
          <w:bCs/>
          <w:color w:val="1F497D" w:themeColor="text2"/>
          <w:sz w:val="44"/>
          <w:szCs w:val="36"/>
          <w:lang w:eastAsia="ru-RU"/>
        </w:rPr>
        <w:t xml:space="preserve"> университет им И. </w:t>
      </w:r>
      <w:proofErr w:type="spellStart"/>
      <w:r w:rsidRPr="00C63CC3">
        <w:rPr>
          <w:rFonts w:ascii="Times New Roman" w:eastAsia="Times New Roman" w:hAnsi="Times New Roman" w:cs="Times New Roman"/>
          <w:b/>
          <w:bCs/>
          <w:color w:val="1F497D" w:themeColor="text2"/>
          <w:sz w:val="44"/>
          <w:szCs w:val="36"/>
          <w:lang w:eastAsia="ru-RU"/>
        </w:rPr>
        <w:t>Жансугурова</w:t>
      </w:r>
      <w:proofErr w:type="spellEnd"/>
      <w:r w:rsidRPr="00C63CC3">
        <w:rPr>
          <w:rFonts w:ascii="Times New Roman" w:eastAsia="Times New Roman" w:hAnsi="Times New Roman" w:cs="Times New Roman"/>
          <w:b/>
          <w:bCs/>
          <w:color w:val="1F497D" w:themeColor="text2"/>
          <w:sz w:val="44"/>
          <w:szCs w:val="36"/>
          <w:lang w:eastAsia="ru-RU"/>
        </w:rPr>
        <w:t>"</w:t>
      </w:r>
    </w:p>
    <w:p w:rsidR="00C63CC3" w:rsidRPr="00C63CC3" w:rsidRDefault="00C63CC3">
      <w:pPr>
        <w:rPr>
          <w:sz w:val="28"/>
        </w:rPr>
      </w:pPr>
    </w:p>
    <w:p w:rsidR="00C63CC3" w:rsidRPr="00C63CC3" w:rsidRDefault="00C63CC3"/>
    <w:p w:rsidR="00C63CC3" w:rsidRPr="00C63CC3" w:rsidRDefault="00C63CC3">
      <w:bookmarkStart w:id="0" w:name="_GoBack"/>
      <w:bookmarkEnd w:id="0"/>
    </w:p>
    <w:p w:rsidR="00C63CC3" w:rsidRPr="00C63CC3" w:rsidRDefault="00C63CC3"/>
    <w:p w:rsidR="00756FDB" w:rsidRPr="00FF2F85" w:rsidRDefault="00C63CC3">
      <w:pPr>
        <w:rPr>
          <w:lang w:val="en-US"/>
        </w:rPr>
      </w:pPr>
      <w:r w:rsidRPr="00C63CC3">
        <w:drawing>
          <wp:anchor distT="0" distB="0" distL="114300" distR="114300" simplePos="0" relativeHeight="251658240" behindDoc="1" locked="0" layoutInCell="1" allowOverlap="1" wp14:anchorId="27C54310" wp14:editId="55AA7A2E">
            <wp:simplePos x="0" y="0"/>
            <wp:positionH relativeFrom="margin">
              <wp:posOffset>3698240</wp:posOffset>
            </wp:positionH>
            <wp:positionV relativeFrom="margin">
              <wp:posOffset>114300</wp:posOffset>
            </wp:positionV>
            <wp:extent cx="1946275" cy="1661795"/>
            <wp:effectExtent l="0" t="0" r="0" b="0"/>
            <wp:wrapTight wrapText="bothSides">
              <wp:wrapPolygon edited="0">
                <wp:start x="0" y="0"/>
                <wp:lineTo x="0" y="21295"/>
                <wp:lineTo x="21353" y="21295"/>
                <wp:lineTo x="21353" y="0"/>
                <wp:lineTo x="0" y="0"/>
              </wp:wrapPolygon>
            </wp:wrapTight>
            <wp:docPr id="28" name="Рисунок 27">
              <a:extLst xmlns:a="http://schemas.openxmlformats.org/drawingml/2006/main">
                <a:ext uri="{FF2B5EF4-FFF2-40B4-BE49-F238E27FC236}">
                  <a16:creationId xmlns:p="http://schemas.openxmlformats.org/presentationml/2006/main" xmlns="" xmlns:a16="http://schemas.microsoft.com/office/drawing/2014/main" xmlns:lc="http://schemas.openxmlformats.org/drawingml/2006/lockedCanvas" id="{D02D2F98-F417-4271-95E5-3886752C4CE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Рисунок 27">
                      <a:extLst>
                        <a:ext uri="{FF2B5EF4-FFF2-40B4-BE49-F238E27FC236}">
                          <a16:creationId xmlns:p="http://schemas.openxmlformats.org/presentationml/2006/main" xmlns="" xmlns:a16="http://schemas.microsoft.com/office/drawing/2014/main" xmlns:lc="http://schemas.openxmlformats.org/drawingml/2006/lockedCanvas" id="{D02D2F98-F417-4271-95E5-3886752C4CE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6275" cy="16617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sectPr w:rsidR="00756FDB" w:rsidRPr="00FF2F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149C"/>
    <w:rsid w:val="00756FDB"/>
    <w:rsid w:val="0083149C"/>
    <w:rsid w:val="00C63CC3"/>
    <w:rsid w:val="00FF2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C63CC3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63C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63CC3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uiPriority w:val="9"/>
    <w:rsid w:val="00C63CC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C63CC3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63C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63CC3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uiPriority w:val="9"/>
    <w:rsid w:val="00C63CC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</Words>
  <Characters>107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2023-03-03T06:56:00Z</dcterms:created>
  <dcterms:modified xsi:type="dcterms:W3CDTF">2023-03-03T06:56:00Z</dcterms:modified>
</cp:coreProperties>
</file>