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6658C" w:rsidRDefault="0006658C" w:rsidP="00483BF5">
      <w:pPr>
        <w:keepNext/>
        <w:spacing w:line="312" w:lineRule="auto"/>
        <w:ind w:left="5387"/>
        <w:jc w:val="both"/>
        <w:outlineLvl w:val="0"/>
        <w:rPr>
          <w:rFonts w:eastAsia="Calibri"/>
          <w:sz w:val="28"/>
          <w:szCs w:val="28"/>
          <w:lang w:val="en-US"/>
        </w:rPr>
      </w:pPr>
      <w:r w:rsidRPr="0006658C">
        <w:rPr>
          <w:rFonts w:eastAsia="Calibri"/>
          <w:noProof/>
          <w:sz w:val="28"/>
          <w:szCs w:val="28"/>
        </w:rPr>
        <mc:AlternateContent>
          <mc:Choice Requires="wps">
            <w:drawing>
              <wp:anchor distT="0" distB="0" distL="114300" distR="114300" simplePos="0" relativeHeight="251661312" behindDoc="0" locked="0" layoutInCell="1" allowOverlap="1" wp14:anchorId="26FD517A" wp14:editId="5F2B77EE">
                <wp:simplePos x="0" y="0"/>
                <wp:positionH relativeFrom="column">
                  <wp:posOffset>-98425</wp:posOffset>
                </wp:positionH>
                <wp:positionV relativeFrom="paragraph">
                  <wp:posOffset>55640</wp:posOffset>
                </wp:positionV>
                <wp:extent cx="2881223" cy="481965"/>
                <wp:effectExtent l="0" t="0" r="0" b="0"/>
                <wp:wrapNone/>
                <wp:docPr id="30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1223" cy="481965"/>
                        </a:xfrm>
                        <a:prstGeom prst="rect">
                          <a:avLst/>
                        </a:prstGeom>
                        <a:solidFill>
                          <a:srgbClr val="FFFFFF"/>
                        </a:solidFill>
                        <a:ln w="9525">
                          <a:noFill/>
                          <a:miter lim="800000"/>
                          <a:headEnd/>
                          <a:tailEnd/>
                        </a:ln>
                      </wps:spPr>
                      <wps:txbx>
                        <w:txbxContent>
                          <w:p w:rsidR="0006658C" w:rsidRPr="0006658C" w:rsidRDefault="0006658C" w:rsidP="0006658C">
                            <w:pPr>
                              <w:widowControl w:val="0"/>
                              <w:shd w:val="clear" w:color="auto" w:fill="FFFFFF"/>
                              <w:spacing w:line="312" w:lineRule="auto"/>
                              <w:ind w:firstLine="5245"/>
                              <w:outlineLvl w:val="0"/>
                              <w:rPr>
                                <w:b/>
                                <w:color w:val="000000"/>
                                <w:spacing w:val="-1"/>
                                <w:sz w:val="20"/>
                                <w:szCs w:val="20"/>
                                <w:lang w:val="en-US"/>
                              </w:rPr>
                            </w:pPr>
                            <w:r>
                              <w:rPr>
                                <w:b/>
                                <w:color w:val="000000"/>
                                <w:spacing w:val="-1"/>
                                <w:sz w:val="20"/>
                                <w:szCs w:val="20"/>
                                <w:lang w:val="en-US"/>
                              </w:rPr>
                              <w:t xml:space="preserve">    </w:t>
                            </w:r>
                            <w:r w:rsidRPr="0006658C">
                              <w:rPr>
                                <w:b/>
                                <w:color w:val="000000"/>
                                <w:spacing w:val="-1"/>
                                <w:sz w:val="20"/>
                                <w:szCs w:val="20"/>
                                <w:lang w:val="en-US"/>
                              </w:rPr>
                              <w:t>the original document in russian</w:t>
                            </w:r>
                          </w:p>
                          <w:p w:rsidR="0006658C" w:rsidRPr="0006658C" w:rsidRDefault="0006658C">
                            <w:pPr>
                              <w:rPr>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left:0;text-align:left;margin-left:-7.75pt;margin-top:4.4pt;width:226.85pt;height:37.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" stroked="f">
                <v:textbox>
                  <w:txbxContent>
                    <w:p w:rsidR="0006658C" w:rsidRPr="0006658C" w:rsidRDefault="0006658C" w:rsidP="0006658C">
                      <w:pPr>
                        <w:widowControl w:val="0"/>
                        <w:shd w:val="clear" w:color="auto" w:fill="FFFFFF"/>
                        <w:spacing w:line="312" w:lineRule="auto"/>
                        <w:ind w:firstLine="5245"/>
                        <w:outlineLvl w:val="0"/>
                        <w:rPr>
                          <w:b/>
                          <w:color w:val="000000"/>
                          <w:spacing w:val="-1"/>
                          <w:sz w:val="20"/>
                          <w:szCs w:val="20"/>
                          <w:lang w:val="en-US"/>
                        </w:rPr>
                      </w:pPr>
                      <w:r>
                        <w:rPr>
                          <w:b/>
                          <w:color w:val="000000"/>
                          <w:spacing w:val="-1"/>
                          <w:sz w:val="20"/>
                          <w:szCs w:val="20"/>
                          <w:lang w:val="en-US"/>
                        </w:rPr>
                        <w:t xml:space="preserve">    </w:t>
                      </w:r>
                      <w:proofErr w:type="gramStart"/>
                      <w:r w:rsidRPr="0006658C">
                        <w:rPr>
                          <w:b/>
                          <w:color w:val="000000"/>
                          <w:spacing w:val="-1"/>
                          <w:sz w:val="20"/>
                          <w:szCs w:val="20"/>
                          <w:lang w:val="en-US"/>
                        </w:rPr>
                        <w:t>the</w:t>
                      </w:r>
                      <w:proofErr w:type="gramEnd"/>
                      <w:r w:rsidRPr="0006658C">
                        <w:rPr>
                          <w:b/>
                          <w:color w:val="000000"/>
                          <w:spacing w:val="-1"/>
                          <w:sz w:val="20"/>
                          <w:szCs w:val="20"/>
                          <w:lang w:val="en-US"/>
                        </w:rPr>
                        <w:t xml:space="preserve"> original document in </w:t>
                      </w:r>
                      <w:proofErr w:type="spellStart"/>
                      <w:r w:rsidRPr="0006658C">
                        <w:rPr>
                          <w:b/>
                          <w:color w:val="000000"/>
                          <w:spacing w:val="-1"/>
                          <w:sz w:val="20"/>
                          <w:szCs w:val="20"/>
                          <w:lang w:val="en-US"/>
                        </w:rPr>
                        <w:t>russian</w:t>
                      </w:r>
                      <w:proofErr w:type="spellEnd"/>
                    </w:p>
                    <w:p w:rsidR="0006658C" w:rsidRPr="0006658C" w:rsidRDefault="0006658C">
                      <w:pPr>
                        <w:rPr>
                          <w:lang w:val="en-US"/>
                        </w:rPr>
                      </w:pPr>
                    </w:p>
                  </w:txbxContent>
                </v:textbox>
              </v:shape>
            </w:pict>
          </mc:Fallback>
        </mc:AlternateContent>
      </w:r>
    </w:p>
    <w:p w:rsidR="00483BF5" w:rsidRPr="00483BF5" w:rsidRDefault="00483BF5" w:rsidP="00483BF5">
      <w:pPr>
        <w:keepNext/>
        <w:spacing w:line="312" w:lineRule="auto"/>
        <w:ind w:left="5387"/>
        <w:jc w:val="both"/>
        <w:outlineLvl w:val="0"/>
        <w:rPr>
          <w:rFonts w:eastAsia="Calibri"/>
          <w:caps/>
          <w:sz w:val="28"/>
          <w:szCs w:val="28"/>
          <w:lang w:val="en-US"/>
        </w:rPr>
      </w:pPr>
      <w:r w:rsidRPr="00483BF5">
        <w:rPr>
          <w:rFonts w:eastAsia="Calibri"/>
          <w:sz w:val="28"/>
          <w:szCs w:val="28"/>
          <w:lang w:val="en-US"/>
        </w:rPr>
        <w:t>Approved by</w:t>
      </w:r>
    </w:p>
    <w:p w:rsidR="00483BF5" w:rsidRPr="00483BF5" w:rsidRDefault="00483BF5" w:rsidP="00483BF5">
      <w:pPr>
        <w:ind w:left="5387"/>
        <w:jc w:val="both"/>
        <w:rPr>
          <w:sz w:val="28"/>
          <w:szCs w:val="28"/>
          <w:lang w:val="kk-KZ"/>
        </w:rPr>
      </w:pPr>
      <w:r w:rsidRPr="00483BF5">
        <w:rPr>
          <w:sz w:val="28"/>
          <w:szCs w:val="28"/>
          <w:lang w:val="en-US"/>
        </w:rPr>
        <w:t xml:space="preserve">Chairman of the Board – Rector </w:t>
      </w:r>
    </w:p>
    <w:p w:rsidR="00483BF5" w:rsidRPr="00483BF5" w:rsidRDefault="00483BF5" w:rsidP="00483BF5">
      <w:pPr>
        <w:ind w:left="5387"/>
        <w:jc w:val="both"/>
        <w:rPr>
          <w:sz w:val="28"/>
          <w:szCs w:val="28"/>
          <w:lang w:val="en-US"/>
        </w:rPr>
      </w:pPr>
      <w:r w:rsidRPr="00483BF5">
        <w:rPr>
          <w:sz w:val="28"/>
          <w:szCs w:val="28"/>
          <w:lang w:val="en-US"/>
        </w:rPr>
        <w:t xml:space="preserve">NPJSC “Zhetysu University </w:t>
      </w:r>
    </w:p>
    <w:p w:rsidR="00483BF5" w:rsidRPr="00483BF5" w:rsidRDefault="00483BF5" w:rsidP="00483BF5">
      <w:pPr>
        <w:ind w:left="5387"/>
        <w:jc w:val="both"/>
        <w:rPr>
          <w:sz w:val="28"/>
          <w:szCs w:val="28"/>
          <w:lang w:val="kk-KZ"/>
        </w:rPr>
      </w:pPr>
      <w:r w:rsidRPr="00483BF5">
        <w:rPr>
          <w:sz w:val="28"/>
          <w:szCs w:val="28"/>
          <w:lang w:val="en-US"/>
        </w:rPr>
        <w:t>named after Ilyas Zhansugurov”</w:t>
      </w:r>
      <w:r w:rsidRPr="00483BF5">
        <w:rPr>
          <w:sz w:val="28"/>
          <w:szCs w:val="28"/>
          <w:lang w:val="kk-KZ"/>
        </w:rPr>
        <w:t xml:space="preserve">, </w:t>
      </w:r>
    </w:p>
    <w:p w:rsidR="00483BF5" w:rsidRPr="00483BF5" w:rsidRDefault="00483BF5" w:rsidP="00483BF5">
      <w:pPr>
        <w:ind w:left="5387"/>
        <w:jc w:val="both"/>
        <w:rPr>
          <w:sz w:val="28"/>
          <w:szCs w:val="28"/>
          <w:lang w:val="kk-KZ"/>
        </w:rPr>
      </w:pPr>
      <w:r w:rsidRPr="00483BF5">
        <w:rPr>
          <w:sz w:val="28"/>
          <w:szCs w:val="28"/>
          <w:lang w:val="en-US"/>
        </w:rPr>
        <w:t>Doctor of Geographical sciences, professor</w:t>
      </w:r>
    </w:p>
    <w:p w:rsidR="00483BF5" w:rsidRPr="00483BF5" w:rsidRDefault="00483BF5" w:rsidP="00483BF5">
      <w:pPr>
        <w:spacing w:after="240"/>
        <w:ind w:left="5387"/>
        <w:jc w:val="both"/>
        <w:rPr>
          <w:rFonts w:eastAsia="Calibri"/>
          <w:sz w:val="28"/>
          <w:szCs w:val="28"/>
          <w:lang w:val="kk-KZ"/>
        </w:rPr>
      </w:pPr>
      <w:r w:rsidRPr="00483BF5">
        <w:rPr>
          <w:rFonts w:eastAsia="Calibri"/>
          <w:sz w:val="28"/>
          <w:szCs w:val="28"/>
          <w:lang w:val="kk-KZ"/>
        </w:rPr>
        <w:t xml:space="preserve">__________________ </w:t>
      </w:r>
      <w:r w:rsidRPr="00483BF5">
        <w:rPr>
          <w:rFonts w:eastAsia="Calibri"/>
          <w:sz w:val="28"/>
          <w:szCs w:val="28"/>
          <w:lang w:val="en-US"/>
        </w:rPr>
        <w:t>K. Baimyrzayev</w:t>
      </w:r>
      <w:r w:rsidRPr="00483BF5">
        <w:rPr>
          <w:rFonts w:eastAsia="Calibri"/>
          <w:sz w:val="28"/>
          <w:szCs w:val="28"/>
          <w:lang w:val="kk-KZ"/>
        </w:rPr>
        <w:t xml:space="preserve"> </w:t>
      </w:r>
    </w:p>
    <w:p w:rsidR="00483BF5" w:rsidRPr="00483BF5" w:rsidRDefault="00483BF5" w:rsidP="00483BF5">
      <w:pPr>
        <w:ind w:left="5387"/>
        <w:jc w:val="both"/>
        <w:rPr>
          <w:rFonts w:eastAsia="Calibri"/>
          <w:sz w:val="28"/>
          <w:szCs w:val="28"/>
          <w:lang w:val="en-US"/>
        </w:rPr>
      </w:pPr>
      <w:r w:rsidRPr="00483BF5">
        <w:rPr>
          <w:rFonts w:eastAsia="Calibri"/>
          <w:sz w:val="28"/>
          <w:szCs w:val="28"/>
          <w:lang w:val="kk-KZ"/>
        </w:rPr>
        <w:t>«______»____________ 2021</w:t>
      </w:r>
    </w:p>
    <w:p w:rsidR="007A11D1" w:rsidRPr="008868B2" w:rsidRDefault="007A11D1">
      <w:pPr>
        <w:shd w:val="clear" w:color="auto" w:fill="FFFFFF"/>
        <w:jc w:val="center"/>
        <w:rPr>
          <w:b/>
          <w:color w:val="000000"/>
          <w:spacing w:val="-11"/>
          <w:sz w:val="28"/>
          <w:szCs w:val="28"/>
          <w:lang w:val="en-US"/>
        </w:rPr>
      </w:pPr>
    </w:p>
    <w:p w:rsidR="007A11D1" w:rsidRPr="008868B2" w:rsidRDefault="007A11D1">
      <w:pPr>
        <w:shd w:val="clear" w:color="auto" w:fill="FFFFFF"/>
        <w:jc w:val="center"/>
        <w:rPr>
          <w:b/>
          <w:color w:val="000000"/>
          <w:spacing w:val="-11"/>
          <w:sz w:val="28"/>
          <w:szCs w:val="28"/>
          <w:lang w:val="en-US"/>
        </w:rPr>
      </w:pPr>
    </w:p>
    <w:p w:rsidR="007A11D1" w:rsidRPr="008868B2" w:rsidRDefault="007A11D1">
      <w:pPr>
        <w:shd w:val="clear" w:color="auto" w:fill="FFFFFF"/>
        <w:jc w:val="center"/>
        <w:rPr>
          <w:b/>
          <w:color w:val="000000"/>
          <w:spacing w:val="-11"/>
          <w:sz w:val="28"/>
          <w:szCs w:val="28"/>
          <w:lang w:val="en-US"/>
        </w:rPr>
      </w:pPr>
    </w:p>
    <w:p w:rsidR="00483BF5" w:rsidRDefault="00483BF5">
      <w:pPr>
        <w:keepNext/>
        <w:jc w:val="center"/>
        <w:rPr>
          <w:b/>
          <w:bCs/>
          <w:sz w:val="36"/>
          <w:szCs w:val="36"/>
          <w:lang w:val="kk-KZ"/>
        </w:rPr>
      </w:pPr>
      <w:r w:rsidRPr="008868B2">
        <w:rPr>
          <w:b/>
          <w:bCs/>
          <w:sz w:val="36"/>
          <w:szCs w:val="36"/>
          <w:lang w:val="en-US"/>
        </w:rPr>
        <w:t>REGULATION</w:t>
      </w:r>
    </w:p>
    <w:p w:rsidR="00483BF5" w:rsidRPr="00483BF5" w:rsidRDefault="00483BF5" w:rsidP="00483BF5">
      <w:pPr>
        <w:keepNext/>
        <w:jc w:val="center"/>
        <w:rPr>
          <w:b/>
          <w:bCs/>
          <w:sz w:val="36"/>
          <w:szCs w:val="36"/>
          <w:lang w:val="kk-KZ"/>
        </w:rPr>
      </w:pPr>
      <w:r w:rsidRPr="00483BF5">
        <w:rPr>
          <w:b/>
          <w:bCs/>
          <w:sz w:val="36"/>
          <w:szCs w:val="36"/>
          <w:lang w:val="kk-KZ"/>
        </w:rPr>
        <w:t>about the Anti-Corruption Council</w:t>
      </w:r>
    </w:p>
    <w:p w:rsidR="00483BF5" w:rsidRPr="00483BF5" w:rsidRDefault="00483BF5" w:rsidP="00483BF5">
      <w:pPr>
        <w:keepNext/>
        <w:jc w:val="center"/>
        <w:rPr>
          <w:b/>
          <w:bCs/>
          <w:sz w:val="36"/>
          <w:szCs w:val="36"/>
          <w:lang w:val="kk-KZ"/>
        </w:rPr>
      </w:pPr>
      <w:r w:rsidRPr="00483BF5">
        <w:rPr>
          <w:b/>
          <w:sz w:val="36"/>
          <w:szCs w:val="36"/>
          <w:lang w:val="en-US"/>
        </w:rPr>
        <w:t>NPJSC</w:t>
      </w:r>
      <w:r w:rsidRPr="00483BF5">
        <w:rPr>
          <w:b/>
          <w:bCs/>
          <w:sz w:val="36"/>
          <w:szCs w:val="36"/>
          <w:lang w:val="kk-KZ"/>
        </w:rPr>
        <w:t xml:space="preserve"> "Zhetysu University</w:t>
      </w:r>
    </w:p>
    <w:p w:rsidR="00483BF5" w:rsidRPr="00483BF5" w:rsidRDefault="00483BF5" w:rsidP="00483BF5">
      <w:pPr>
        <w:keepNext/>
        <w:jc w:val="center"/>
        <w:rPr>
          <w:b/>
          <w:bCs/>
          <w:sz w:val="36"/>
          <w:szCs w:val="36"/>
          <w:lang w:val="kk-KZ"/>
        </w:rPr>
      </w:pPr>
      <w:r w:rsidRPr="00483BF5">
        <w:rPr>
          <w:b/>
          <w:bCs/>
          <w:sz w:val="36"/>
          <w:szCs w:val="36"/>
          <w:lang w:val="kk-KZ"/>
        </w:rPr>
        <w:t>named after Ilyas Zhansugurov"</w:t>
      </w:r>
    </w:p>
    <w:p w:rsidR="007A11D1" w:rsidRDefault="00483BF5">
      <w:pPr>
        <w:shd w:val="clear" w:color="auto" w:fill="FFFFFF"/>
        <w:jc w:val="center"/>
        <w:rPr>
          <w:sz w:val="28"/>
          <w:szCs w:val="28"/>
        </w:rPr>
      </w:pPr>
      <w:r>
        <w:rPr>
          <w:b/>
          <w:sz w:val="36"/>
          <w:szCs w:val="36"/>
          <w:lang w:val="en-US"/>
        </w:rPr>
        <w:t>IRD</w:t>
      </w:r>
      <w:r w:rsidR="00A22E35">
        <w:rPr>
          <w:b/>
          <w:sz w:val="36"/>
          <w:szCs w:val="36"/>
        </w:rPr>
        <w:t>-ZU-33-01</w:t>
      </w:r>
    </w:p>
    <w:p w:rsidR="007A11D1" w:rsidRDefault="007A11D1">
      <w:pPr>
        <w:shd w:val="clear" w:color="auto" w:fill="FFFFFF"/>
        <w:rPr>
          <w:sz w:val="28"/>
          <w:szCs w:val="28"/>
        </w:rPr>
      </w:pPr>
    </w:p>
    <w:p w:rsidR="007A11D1" w:rsidRDefault="007A11D1">
      <w:pPr>
        <w:shd w:val="clear" w:color="auto" w:fill="FFFFFF"/>
        <w:rPr>
          <w:sz w:val="28"/>
          <w:szCs w:val="28"/>
        </w:rPr>
      </w:pPr>
    </w:p>
    <w:tbl>
      <w:tblPr>
        <w:tblW w:w="103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965"/>
        <w:gridCol w:w="2502"/>
        <w:gridCol w:w="2132"/>
        <w:gridCol w:w="1738"/>
        <w:gridCol w:w="2011"/>
      </w:tblGrid>
      <w:tr w:rsidR="007A11D1">
        <w:trPr>
          <w:cantSplit/>
          <w:trHeight w:val="670"/>
          <w:jc w:val="center"/>
        </w:trPr>
        <w:tc>
          <w:tcPr>
            <w:tcW w:w="1965" w:type="dxa"/>
            <w:vAlign w:val="center"/>
          </w:tcPr>
          <w:p w:rsidR="007A11D1" w:rsidRDefault="007A11D1">
            <w:pPr>
              <w:widowControl w:val="0"/>
              <w:jc w:val="center"/>
              <w:rPr>
                <w:b/>
              </w:rPr>
            </w:pPr>
          </w:p>
        </w:tc>
        <w:tc>
          <w:tcPr>
            <w:tcW w:w="2502" w:type="dxa"/>
            <w:vAlign w:val="center"/>
          </w:tcPr>
          <w:p w:rsidR="007A11D1" w:rsidRDefault="00483BF5">
            <w:pPr>
              <w:widowControl w:val="0"/>
              <w:jc w:val="center"/>
              <w:rPr>
                <w:b/>
              </w:rPr>
            </w:pPr>
            <w:r>
              <w:rPr>
                <w:b/>
                <w:lang w:val="en-US"/>
              </w:rPr>
              <w:t>P</w:t>
            </w:r>
            <w:r w:rsidRPr="00483BF5">
              <w:rPr>
                <w:b/>
              </w:rPr>
              <w:t>osition</w:t>
            </w:r>
          </w:p>
        </w:tc>
        <w:tc>
          <w:tcPr>
            <w:tcW w:w="2132" w:type="dxa"/>
            <w:vAlign w:val="center"/>
          </w:tcPr>
          <w:p w:rsidR="007A11D1" w:rsidRDefault="00037A16">
            <w:pPr>
              <w:widowControl w:val="0"/>
              <w:jc w:val="center"/>
              <w:rPr>
                <w:b/>
              </w:rPr>
            </w:pPr>
            <w:r w:rsidRPr="00037A16">
              <w:rPr>
                <w:b/>
              </w:rPr>
              <w:t>Full name</w:t>
            </w:r>
          </w:p>
        </w:tc>
        <w:tc>
          <w:tcPr>
            <w:tcW w:w="1738" w:type="dxa"/>
            <w:vAlign w:val="center"/>
          </w:tcPr>
          <w:p w:rsidR="007A11D1" w:rsidRDefault="00037A16">
            <w:pPr>
              <w:widowControl w:val="0"/>
              <w:jc w:val="center"/>
              <w:rPr>
                <w:b/>
              </w:rPr>
            </w:pPr>
            <w:r w:rsidRPr="00037A16">
              <w:rPr>
                <w:b/>
              </w:rPr>
              <w:t>Date</w:t>
            </w:r>
          </w:p>
        </w:tc>
        <w:tc>
          <w:tcPr>
            <w:tcW w:w="2011" w:type="dxa"/>
            <w:vAlign w:val="center"/>
          </w:tcPr>
          <w:p w:rsidR="007A11D1" w:rsidRDefault="00037A16">
            <w:pPr>
              <w:widowControl w:val="0"/>
              <w:jc w:val="center"/>
              <w:rPr>
                <w:b/>
              </w:rPr>
            </w:pPr>
            <w:r w:rsidRPr="00037A16">
              <w:rPr>
                <w:b/>
              </w:rPr>
              <w:t>Signature</w:t>
            </w:r>
          </w:p>
        </w:tc>
      </w:tr>
      <w:tr w:rsidR="007A11D1">
        <w:trPr>
          <w:cantSplit/>
          <w:trHeight w:val="772"/>
          <w:jc w:val="center"/>
        </w:trPr>
        <w:tc>
          <w:tcPr>
            <w:tcW w:w="1965" w:type="dxa"/>
            <w:vMerge w:val="restart"/>
          </w:tcPr>
          <w:p w:rsidR="007A11D1" w:rsidRDefault="00037A16">
            <w:pPr>
              <w:pStyle w:val="3"/>
              <w:spacing w:line="312" w:lineRule="auto"/>
              <w:ind w:firstLine="0"/>
              <w:jc w:val="left"/>
              <w:rPr>
                <w:b/>
                <w:sz w:val="24"/>
              </w:rPr>
            </w:pPr>
            <w:r w:rsidRPr="00037A16">
              <w:rPr>
                <w:b/>
                <w:sz w:val="24"/>
              </w:rPr>
              <w:t>Developed by</w:t>
            </w:r>
          </w:p>
        </w:tc>
        <w:tc>
          <w:tcPr>
            <w:tcW w:w="2502" w:type="dxa"/>
          </w:tcPr>
          <w:p w:rsidR="007A11D1" w:rsidRPr="00037A16" w:rsidRDefault="00037A16" w:rsidP="00037A16">
            <w:pPr>
              <w:pStyle w:val="3"/>
              <w:spacing w:line="312" w:lineRule="auto"/>
              <w:ind w:firstLine="0"/>
              <w:jc w:val="left"/>
              <w:rPr>
                <w:sz w:val="24"/>
                <w:lang w:val="kk-KZ"/>
              </w:rPr>
            </w:pPr>
            <w:r w:rsidRPr="00037A16">
              <w:rPr>
                <w:sz w:val="24"/>
                <w:lang w:val="en-US"/>
              </w:rPr>
              <w:t>Head of</w:t>
            </w:r>
            <w:r>
              <w:rPr>
                <w:sz w:val="24"/>
                <w:lang w:val="en-US"/>
              </w:rPr>
              <w:t xml:space="preserve"> the Project Office "Sanaly Urpak"</w:t>
            </w:r>
          </w:p>
        </w:tc>
        <w:tc>
          <w:tcPr>
            <w:tcW w:w="2132" w:type="dxa"/>
          </w:tcPr>
          <w:p w:rsidR="007A11D1" w:rsidRPr="00037A16" w:rsidRDefault="00037A16">
            <w:pPr>
              <w:pStyle w:val="3"/>
              <w:spacing w:line="312" w:lineRule="auto"/>
              <w:ind w:firstLine="0"/>
              <w:jc w:val="left"/>
              <w:rPr>
                <w:sz w:val="24"/>
                <w:lang w:val="en-US"/>
              </w:rPr>
            </w:pPr>
            <w:r w:rsidRPr="00037A16">
              <w:rPr>
                <w:sz w:val="24"/>
              </w:rPr>
              <w:t>Beisov</w:t>
            </w:r>
            <w:r>
              <w:rPr>
                <w:sz w:val="24"/>
              </w:rPr>
              <w:t xml:space="preserve"> E.</w:t>
            </w:r>
          </w:p>
        </w:tc>
        <w:tc>
          <w:tcPr>
            <w:tcW w:w="1738" w:type="dxa"/>
          </w:tcPr>
          <w:p w:rsidR="007A11D1" w:rsidRDefault="007A11D1">
            <w:pPr>
              <w:widowControl w:val="0"/>
              <w:jc w:val="center"/>
            </w:pPr>
          </w:p>
        </w:tc>
        <w:tc>
          <w:tcPr>
            <w:tcW w:w="2011" w:type="dxa"/>
          </w:tcPr>
          <w:p w:rsidR="007A11D1" w:rsidRDefault="007A11D1">
            <w:pPr>
              <w:widowControl w:val="0"/>
              <w:jc w:val="center"/>
            </w:pPr>
          </w:p>
        </w:tc>
      </w:tr>
      <w:tr w:rsidR="007A11D1">
        <w:trPr>
          <w:cantSplit/>
          <w:trHeight w:val="386"/>
          <w:jc w:val="center"/>
        </w:trPr>
        <w:tc>
          <w:tcPr>
            <w:tcW w:w="1965" w:type="dxa"/>
            <w:vMerge w:val="restart"/>
          </w:tcPr>
          <w:p w:rsidR="007A11D1" w:rsidRDefault="00037A16">
            <w:pPr>
              <w:pStyle w:val="3"/>
              <w:spacing w:line="312" w:lineRule="auto"/>
              <w:ind w:firstLine="0"/>
              <w:jc w:val="left"/>
              <w:rPr>
                <w:b/>
                <w:sz w:val="24"/>
              </w:rPr>
            </w:pPr>
            <w:r w:rsidRPr="00037A16">
              <w:rPr>
                <w:b/>
                <w:sz w:val="24"/>
              </w:rPr>
              <w:t>Agreed</w:t>
            </w:r>
          </w:p>
        </w:tc>
        <w:tc>
          <w:tcPr>
            <w:tcW w:w="2502" w:type="dxa"/>
          </w:tcPr>
          <w:p w:rsidR="007A11D1" w:rsidRPr="00037A16" w:rsidRDefault="00037A16">
            <w:pPr>
              <w:pStyle w:val="3"/>
              <w:ind w:firstLine="0"/>
              <w:jc w:val="left"/>
              <w:rPr>
                <w:sz w:val="24"/>
                <w:lang w:val="en-US"/>
              </w:rPr>
            </w:pPr>
            <w:r w:rsidRPr="00037A16">
              <w:rPr>
                <w:sz w:val="24"/>
                <w:lang w:val="en-US"/>
              </w:rPr>
              <w:t>Member of the Board - Vice-Rector for Scientific Work</w:t>
            </w:r>
          </w:p>
        </w:tc>
        <w:tc>
          <w:tcPr>
            <w:tcW w:w="2132" w:type="dxa"/>
          </w:tcPr>
          <w:p w:rsidR="007A11D1" w:rsidRPr="00037A16" w:rsidRDefault="00037A16">
            <w:pPr>
              <w:pStyle w:val="3"/>
              <w:spacing w:line="312" w:lineRule="auto"/>
              <w:ind w:firstLine="0"/>
              <w:jc w:val="left"/>
              <w:rPr>
                <w:sz w:val="24"/>
                <w:lang w:val="en-US"/>
              </w:rPr>
            </w:pPr>
            <w:r>
              <w:rPr>
                <w:sz w:val="24"/>
              </w:rPr>
              <w:t>Bakhtaulova A.</w:t>
            </w:r>
          </w:p>
        </w:tc>
        <w:tc>
          <w:tcPr>
            <w:tcW w:w="1738" w:type="dxa"/>
          </w:tcPr>
          <w:p w:rsidR="007A11D1" w:rsidRDefault="007A11D1">
            <w:pPr>
              <w:widowControl w:val="0"/>
              <w:jc w:val="center"/>
            </w:pPr>
          </w:p>
        </w:tc>
        <w:tc>
          <w:tcPr>
            <w:tcW w:w="2011" w:type="dxa"/>
          </w:tcPr>
          <w:p w:rsidR="007A11D1" w:rsidRDefault="007A11D1">
            <w:pPr>
              <w:widowControl w:val="0"/>
              <w:jc w:val="center"/>
            </w:pPr>
          </w:p>
        </w:tc>
      </w:tr>
      <w:tr w:rsidR="007A11D1">
        <w:trPr>
          <w:cantSplit/>
          <w:trHeight w:val="406"/>
          <w:jc w:val="center"/>
        </w:trPr>
        <w:tc>
          <w:tcPr>
            <w:tcW w:w="1965" w:type="dxa"/>
            <w:vMerge/>
          </w:tcPr>
          <w:p w:rsidR="007A11D1" w:rsidRDefault="007A11D1">
            <w:pPr>
              <w:widowControl w:val="0"/>
            </w:pPr>
          </w:p>
        </w:tc>
        <w:tc>
          <w:tcPr>
            <w:tcW w:w="2502" w:type="dxa"/>
          </w:tcPr>
          <w:p w:rsidR="007A11D1" w:rsidRPr="00037A16" w:rsidRDefault="00037A16">
            <w:pPr>
              <w:widowControl w:val="0"/>
              <w:rPr>
                <w:lang w:val="en-US"/>
              </w:rPr>
            </w:pPr>
            <w:r w:rsidRPr="00037A16">
              <w:rPr>
                <w:lang w:val="en-US"/>
              </w:rPr>
              <w:t>Member of the Board - Vice-Rector for Youth Policy</w:t>
            </w:r>
          </w:p>
        </w:tc>
        <w:tc>
          <w:tcPr>
            <w:tcW w:w="2132" w:type="dxa"/>
          </w:tcPr>
          <w:p w:rsidR="007A11D1" w:rsidRDefault="00037A16">
            <w:pPr>
              <w:widowControl w:val="0"/>
            </w:pPr>
            <w:r w:rsidRPr="00037A16">
              <w:t>Seriev B.A.</w:t>
            </w:r>
          </w:p>
        </w:tc>
        <w:tc>
          <w:tcPr>
            <w:tcW w:w="1738" w:type="dxa"/>
          </w:tcPr>
          <w:p w:rsidR="007A11D1" w:rsidRDefault="007A11D1">
            <w:pPr>
              <w:widowControl w:val="0"/>
              <w:jc w:val="center"/>
            </w:pPr>
          </w:p>
        </w:tc>
        <w:tc>
          <w:tcPr>
            <w:tcW w:w="2011" w:type="dxa"/>
          </w:tcPr>
          <w:p w:rsidR="007A11D1" w:rsidRDefault="007A11D1">
            <w:pPr>
              <w:widowControl w:val="0"/>
              <w:jc w:val="center"/>
            </w:pPr>
          </w:p>
        </w:tc>
      </w:tr>
      <w:tr w:rsidR="007A11D1">
        <w:trPr>
          <w:cantSplit/>
          <w:trHeight w:val="448"/>
          <w:jc w:val="center"/>
        </w:trPr>
        <w:tc>
          <w:tcPr>
            <w:tcW w:w="1965" w:type="dxa"/>
            <w:vMerge/>
          </w:tcPr>
          <w:p w:rsidR="007A11D1" w:rsidRDefault="007A11D1">
            <w:pPr>
              <w:widowControl w:val="0"/>
            </w:pPr>
          </w:p>
        </w:tc>
        <w:tc>
          <w:tcPr>
            <w:tcW w:w="2502" w:type="dxa"/>
          </w:tcPr>
          <w:p w:rsidR="007A11D1" w:rsidRPr="00037A16" w:rsidRDefault="00037A16">
            <w:pPr>
              <w:widowControl w:val="0"/>
              <w:rPr>
                <w:lang w:val="en-US"/>
              </w:rPr>
            </w:pPr>
            <w:r w:rsidRPr="00037A16">
              <w:rPr>
                <w:lang w:val="en-US"/>
              </w:rPr>
              <w:t>Lawyer of the Department of Public Procurement and Legal Support</w:t>
            </w:r>
          </w:p>
        </w:tc>
        <w:tc>
          <w:tcPr>
            <w:tcW w:w="2132" w:type="dxa"/>
          </w:tcPr>
          <w:p w:rsidR="007A11D1" w:rsidRDefault="00037A16">
            <w:pPr>
              <w:widowControl w:val="0"/>
            </w:pPr>
            <w:r w:rsidRPr="00037A16">
              <w:t>Saduakasova B.M.</w:t>
            </w:r>
          </w:p>
        </w:tc>
        <w:tc>
          <w:tcPr>
            <w:tcW w:w="1738" w:type="dxa"/>
          </w:tcPr>
          <w:p w:rsidR="007A11D1" w:rsidRDefault="007A11D1">
            <w:pPr>
              <w:widowControl w:val="0"/>
              <w:jc w:val="center"/>
            </w:pPr>
          </w:p>
        </w:tc>
        <w:tc>
          <w:tcPr>
            <w:tcW w:w="2011" w:type="dxa"/>
          </w:tcPr>
          <w:p w:rsidR="007A11D1" w:rsidRDefault="007A11D1">
            <w:pPr>
              <w:widowControl w:val="0"/>
              <w:jc w:val="center"/>
            </w:pPr>
          </w:p>
        </w:tc>
      </w:tr>
      <w:tr w:rsidR="007A11D1" w:rsidRPr="009A253D">
        <w:trPr>
          <w:cantSplit/>
          <w:trHeight w:val="459"/>
          <w:jc w:val="center"/>
        </w:trPr>
        <w:tc>
          <w:tcPr>
            <w:tcW w:w="10348" w:type="dxa"/>
            <w:gridSpan w:val="5"/>
            <w:vAlign w:val="center"/>
          </w:tcPr>
          <w:p w:rsidR="007A11D1" w:rsidRPr="00037A16" w:rsidRDefault="00037A16">
            <w:pPr>
              <w:widowControl w:val="0"/>
              <w:rPr>
                <w:lang w:val="en-US"/>
              </w:rPr>
            </w:pPr>
            <w:r w:rsidRPr="00037A16">
              <w:rPr>
                <w:lang w:val="en-US"/>
              </w:rPr>
              <w:t>Put into effect by the decision of the Academic Council of October 28, 2021 (Protocol No. 3)</w:t>
            </w:r>
          </w:p>
        </w:tc>
      </w:tr>
    </w:tbl>
    <w:p w:rsidR="007A11D1" w:rsidRPr="00037A16" w:rsidRDefault="007A11D1">
      <w:pPr>
        <w:shd w:val="clear" w:color="auto" w:fill="FFFFFF"/>
        <w:rPr>
          <w:sz w:val="28"/>
          <w:szCs w:val="28"/>
          <w:lang w:val="en-US"/>
        </w:rPr>
      </w:pPr>
    </w:p>
    <w:p w:rsidR="007A11D1" w:rsidRPr="00037A16" w:rsidRDefault="007A11D1">
      <w:pPr>
        <w:shd w:val="clear" w:color="auto" w:fill="FFFFFF"/>
        <w:spacing w:line="312" w:lineRule="auto"/>
        <w:rPr>
          <w:b/>
          <w:sz w:val="28"/>
          <w:szCs w:val="28"/>
          <w:lang w:val="en-US"/>
        </w:rPr>
      </w:pPr>
    </w:p>
    <w:p w:rsidR="007A11D1" w:rsidRPr="00037A16" w:rsidRDefault="007A11D1">
      <w:pPr>
        <w:shd w:val="clear" w:color="auto" w:fill="FFFFFF"/>
        <w:spacing w:line="312" w:lineRule="auto"/>
        <w:rPr>
          <w:b/>
          <w:sz w:val="28"/>
          <w:szCs w:val="28"/>
          <w:lang w:val="en-US"/>
        </w:rPr>
      </w:pPr>
    </w:p>
    <w:p w:rsidR="007A11D1" w:rsidRPr="00037A16" w:rsidRDefault="007A11D1">
      <w:pPr>
        <w:shd w:val="clear" w:color="auto" w:fill="FFFFFF"/>
        <w:spacing w:line="312" w:lineRule="auto"/>
        <w:rPr>
          <w:b/>
          <w:sz w:val="28"/>
          <w:szCs w:val="28"/>
          <w:lang w:val="en-US"/>
        </w:rPr>
      </w:pPr>
    </w:p>
    <w:p w:rsidR="007A11D1" w:rsidRPr="00037A16" w:rsidRDefault="007A11D1">
      <w:pPr>
        <w:shd w:val="clear" w:color="auto" w:fill="FFFFFF"/>
        <w:spacing w:line="312" w:lineRule="auto"/>
        <w:rPr>
          <w:b/>
          <w:sz w:val="28"/>
          <w:szCs w:val="28"/>
          <w:lang w:val="en-US"/>
        </w:rPr>
      </w:pPr>
    </w:p>
    <w:p w:rsidR="00037A16" w:rsidRDefault="00037A16" w:rsidP="00037A16">
      <w:pPr>
        <w:widowControl w:val="0"/>
        <w:shd w:val="clear" w:color="auto" w:fill="FFFFFF"/>
        <w:spacing w:line="312" w:lineRule="auto"/>
        <w:jc w:val="center"/>
        <w:rPr>
          <w:b/>
          <w:sz w:val="28"/>
          <w:szCs w:val="28"/>
          <w:lang w:val="en-US"/>
        </w:rPr>
      </w:pPr>
      <w:r w:rsidRPr="008868B2">
        <w:rPr>
          <w:b/>
          <w:sz w:val="28"/>
          <w:szCs w:val="28"/>
          <w:lang w:val="en-US"/>
        </w:rPr>
        <w:t>Taldykorgan, 2021</w:t>
      </w:r>
    </w:p>
    <w:p w:rsidR="007A11D1" w:rsidRPr="008868B2" w:rsidRDefault="00A22E35">
      <w:pPr>
        <w:widowControl w:val="0"/>
        <w:shd w:val="clear" w:color="auto" w:fill="FFFFFF"/>
        <w:spacing w:line="312" w:lineRule="auto"/>
        <w:rPr>
          <w:sz w:val="22"/>
          <w:szCs w:val="22"/>
          <w:lang w:val="en-US"/>
        </w:rPr>
      </w:pPr>
      <w:r>
        <w:rPr>
          <w:noProof/>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110490</wp:posOffset>
                </wp:positionV>
                <wp:extent cx="6492240" cy="0"/>
                <wp:effectExtent l="0" t="19050" r="3810" b="19050"/>
                <wp:wrapNone/>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92240" cy="0"/>
                        </a:xfrm>
                        <a:prstGeom prst="line">
                          <a:avLst/>
                        </a:prstGeom>
                        <a:noFill/>
                        <a:ln w="28575">
                          <a:solidFill>
                            <a:srgbClr val="000000"/>
                          </a:solidFill>
                          <a:round/>
                        </a:ln>
                        <a:effectLst/>
                      </wps:spPr>
                      <wps:bodyPr/>
                    </wps:wsp>
                  </a:graphicData>
                </a:graphic>
              </wp:anchor>
            </w:drawing>
          </mc:Choice>
          <mc:Fallback xmlns:w15="http://schemas.microsoft.com/office/word/2012/wordml" xmlns:wpsCustomData="http://www.wps.cn/officeDocument/2013/wpsCustomData">
            <w:pict>
              <v:line id="Прямая соединительная линия 1" o:spid="_x0000_s1026" o:spt="20" style="position:absolute;left:0pt;margin-left:0pt;margin-top:8.7pt;height:0pt;width:511.2pt;z-index:251659264;mso-width-relative:page;mso-height-relative:page;" filled="f" stroked="t" coordsize="21600,21600" o:gfxdata="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vkzsP1AAAAAcBAAAPAAAAAAAAAAEAIAAAACIAAABkcnMv&#10;ZG93bnJldi54bWxQSwECFAAUAAAACACHTuJAiiU/YwcCAADeAwAADgAAAAAAAAABACAAAAAjAQAA&#10;ZHJzL2Uyb0RvYy54bWxQSwUGAAAAAAYABgBZAQAAnAUAAAAA&#10;">
                <v:fill on="f" focussize="0,0"/>
                <v:stroke weight="2.25pt" color="#000000" joinstyle="round"/>
                <v:imagedata o:title=""/>
                <o:lock v:ext="edit" aspectratio="f"/>
              </v:line>
            </w:pict>
          </mc:Fallback>
        </mc:AlternateContent>
      </w:r>
    </w:p>
    <w:p w:rsidR="007A11D1" w:rsidRPr="00037A16" w:rsidRDefault="00037A16" w:rsidP="00037A16">
      <w:pPr>
        <w:ind w:firstLine="709"/>
        <w:rPr>
          <w:b/>
          <w:caps/>
          <w:sz w:val="28"/>
          <w:szCs w:val="28"/>
          <w:lang w:val="en-US"/>
        </w:rPr>
        <w:sectPr w:rsidR="007A11D1" w:rsidRPr="00037A16">
          <w:headerReference w:type="default" r:id="rId10"/>
          <w:headerReference w:type="first" r:id="rId11"/>
          <w:pgSz w:w="11906" w:h="16838"/>
          <w:pgMar w:top="567" w:right="567" w:bottom="567" w:left="1134" w:header="567" w:footer="0" w:gutter="0"/>
          <w:cols w:space="720"/>
          <w:titlePg/>
        </w:sectPr>
      </w:pPr>
      <w:r w:rsidRPr="00037A16">
        <w:rPr>
          <w:sz w:val="20"/>
          <w:szCs w:val="20"/>
          <w:lang w:val="en-US"/>
        </w:rPr>
        <w:t>Unauthorized use of the document is prohibited</w:t>
      </w:r>
    </w:p>
    <w:p w:rsidR="007A11D1" w:rsidRDefault="0097672B" w:rsidP="0097672B">
      <w:pPr>
        <w:jc w:val="center"/>
        <w:rPr>
          <w:b/>
          <w:caps/>
          <w:snapToGrid w:val="0"/>
          <w:lang w:val="en-US"/>
        </w:rPr>
      </w:pPr>
      <w:r w:rsidRPr="0097672B">
        <w:rPr>
          <w:b/>
          <w:caps/>
          <w:snapToGrid w:val="0"/>
        </w:rPr>
        <w:lastRenderedPageBreak/>
        <w:t>content</w:t>
      </w:r>
    </w:p>
    <w:p w:rsidR="0097672B" w:rsidRPr="0097672B" w:rsidRDefault="0097672B" w:rsidP="0097672B">
      <w:pPr>
        <w:jc w:val="center"/>
        <w:rPr>
          <w:color w:val="000000"/>
          <w:lang w:val="en-US"/>
        </w:rPr>
      </w:pPr>
    </w:p>
    <w:tbl>
      <w:tblPr>
        <w:tblW w:w="10410" w:type="dxa"/>
        <w:jc w:val="right"/>
        <w:tblLook w:val="04A0" w:firstRow="1" w:lastRow="0" w:firstColumn="1" w:lastColumn="0" w:noHBand="0" w:noVBand="1"/>
      </w:tblPr>
      <w:tblGrid>
        <w:gridCol w:w="483"/>
        <w:gridCol w:w="9325"/>
        <w:gridCol w:w="602"/>
      </w:tblGrid>
      <w:tr w:rsidR="007A11D1" w:rsidTr="0097672B">
        <w:trPr>
          <w:trHeight w:val="25"/>
          <w:jc w:val="right"/>
        </w:trPr>
        <w:tc>
          <w:tcPr>
            <w:tcW w:w="483" w:type="dxa"/>
            <w:shd w:val="clear" w:color="auto" w:fill="auto"/>
          </w:tcPr>
          <w:p w:rsidR="007A11D1" w:rsidRDefault="00A22E35">
            <w:pPr>
              <w:jc w:val="both"/>
              <w:rPr>
                <w:bCs/>
                <w:color w:val="000000"/>
              </w:rPr>
            </w:pPr>
            <w:r>
              <w:rPr>
                <w:bCs/>
                <w:color w:val="000000"/>
              </w:rPr>
              <w:t>1</w:t>
            </w:r>
          </w:p>
        </w:tc>
        <w:tc>
          <w:tcPr>
            <w:tcW w:w="9325" w:type="dxa"/>
            <w:shd w:val="clear" w:color="auto" w:fill="auto"/>
          </w:tcPr>
          <w:p w:rsidR="007A11D1" w:rsidRDefault="0097672B">
            <w:pPr>
              <w:jc w:val="both"/>
              <w:rPr>
                <w:b/>
                <w:bCs/>
                <w:color w:val="000000"/>
              </w:rPr>
            </w:pPr>
            <w:r w:rsidRPr="0097672B">
              <w:rPr>
                <w:color w:val="000000"/>
              </w:rPr>
              <w:t xml:space="preserve">Scope of application </w:t>
            </w:r>
            <w:r w:rsidR="00A22E35">
              <w:rPr>
                <w:color w:val="000000"/>
              </w:rPr>
              <w:t xml:space="preserve">……………………………………………………..……..……....……..                                                                             </w:t>
            </w:r>
          </w:p>
        </w:tc>
        <w:tc>
          <w:tcPr>
            <w:tcW w:w="602" w:type="dxa"/>
            <w:shd w:val="clear" w:color="auto" w:fill="auto"/>
          </w:tcPr>
          <w:p w:rsidR="007A11D1" w:rsidRDefault="00A22E35">
            <w:pPr>
              <w:rPr>
                <w:bCs/>
                <w:color w:val="000000"/>
              </w:rPr>
            </w:pPr>
            <w:r>
              <w:rPr>
                <w:bCs/>
                <w:color w:val="000000"/>
              </w:rPr>
              <w:t>3</w:t>
            </w:r>
          </w:p>
        </w:tc>
      </w:tr>
      <w:tr w:rsidR="007A11D1" w:rsidTr="0097672B">
        <w:trPr>
          <w:trHeight w:val="25"/>
          <w:jc w:val="right"/>
        </w:trPr>
        <w:tc>
          <w:tcPr>
            <w:tcW w:w="483" w:type="dxa"/>
            <w:shd w:val="clear" w:color="auto" w:fill="auto"/>
          </w:tcPr>
          <w:p w:rsidR="007A11D1" w:rsidRDefault="00A22E35">
            <w:pPr>
              <w:jc w:val="both"/>
              <w:rPr>
                <w:bCs/>
                <w:color w:val="000000"/>
              </w:rPr>
            </w:pPr>
            <w:r>
              <w:rPr>
                <w:bCs/>
                <w:color w:val="000000"/>
              </w:rPr>
              <w:t>2</w:t>
            </w:r>
          </w:p>
        </w:tc>
        <w:tc>
          <w:tcPr>
            <w:tcW w:w="9325" w:type="dxa"/>
            <w:shd w:val="clear" w:color="auto" w:fill="auto"/>
          </w:tcPr>
          <w:p w:rsidR="007A11D1" w:rsidRDefault="0097672B">
            <w:pPr>
              <w:jc w:val="both"/>
              <w:rPr>
                <w:b/>
                <w:bCs/>
                <w:color w:val="000000"/>
              </w:rPr>
            </w:pPr>
            <w:r w:rsidRPr="0097672B">
              <w:rPr>
                <w:color w:val="000000"/>
              </w:rPr>
              <w:t xml:space="preserve">Regulatory references </w:t>
            </w:r>
            <w:r w:rsidR="00A22E35">
              <w:rPr>
                <w:color w:val="000000"/>
              </w:rPr>
              <w:t xml:space="preserve">…………………………………………………..………..………….…                                                                        </w:t>
            </w:r>
          </w:p>
        </w:tc>
        <w:tc>
          <w:tcPr>
            <w:tcW w:w="602" w:type="dxa"/>
            <w:shd w:val="clear" w:color="auto" w:fill="auto"/>
          </w:tcPr>
          <w:p w:rsidR="007A11D1" w:rsidRDefault="00A22E35">
            <w:pPr>
              <w:rPr>
                <w:bCs/>
                <w:color w:val="000000"/>
              </w:rPr>
            </w:pPr>
            <w:r>
              <w:rPr>
                <w:bCs/>
                <w:color w:val="000000"/>
              </w:rPr>
              <w:t>3</w:t>
            </w:r>
          </w:p>
        </w:tc>
      </w:tr>
      <w:tr w:rsidR="007A11D1" w:rsidTr="0097672B">
        <w:trPr>
          <w:trHeight w:val="25"/>
          <w:jc w:val="right"/>
        </w:trPr>
        <w:tc>
          <w:tcPr>
            <w:tcW w:w="483" w:type="dxa"/>
            <w:shd w:val="clear" w:color="auto" w:fill="auto"/>
          </w:tcPr>
          <w:p w:rsidR="007A11D1" w:rsidRDefault="00A22E35">
            <w:pPr>
              <w:jc w:val="both"/>
              <w:rPr>
                <w:bCs/>
                <w:color w:val="000000"/>
              </w:rPr>
            </w:pPr>
            <w:r>
              <w:rPr>
                <w:bCs/>
                <w:color w:val="000000"/>
              </w:rPr>
              <w:t>3</w:t>
            </w:r>
          </w:p>
        </w:tc>
        <w:tc>
          <w:tcPr>
            <w:tcW w:w="9325" w:type="dxa"/>
            <w:shd w:val="clear" w:color="auto" w:fill="auto"/>
          </w:tcPr>
          <w:p w:rsidR="007A11D1" w:rsidRDefault="0097672B">
            <w:pPr>
              <w:jc w:val="both"/>
              <w:rPr>
                <w:b/>
                <w:bCs/>
                <w:color w:val="000000"/>
              </w:rPr>
            </w:pPr>
            <w:r w:rsidRPr="0097672B">
              <w:rPr>
                <w:color w:val="000000"/>
              </w:rPr>
              <w:t xml:space="preserve">Terms and definitions </w:t>
            </w:r>
            <w:r w:rsidR="00A22E35">
              <w:rPr>
                <w:color w:val="000000"/>
              </w:rPr>
              <w:t xml:space="preserve">……………………………………………………............................                                                                   </w:t>
            </w:r>
          </w:p>
        </w:tc>
        <w:tc>
          <w:tcPr>
            <w:tcW w:w="602" w:type="dxa"/>
            <w:shd w:val="clear" w:color="auto" w:fill="auto"/>
          </w:tcPr>
          <w:p w:rsidR="007A11D1" w:rsidRDefault="00A22E35">
            <w:pPr>
              <w:rPr>
                <w:bCs/>
                <w:color w:val="000000"/>
              </w:rPr>
            </w:pPr>
            <w:r>
              <w:rPr>
                <w:bCs/>
                <w:color w:val="000000"/>
              </w:rPr>
              <w:t>3</w:t>
            </w:r>
          </w:p>
        </w:tc>
      </w:tr>
      <w:tr w:rsidR="007A11D1" w:rsidTr="0097672B">
        <w:trPr>
          <w:trHeight w:val="25"/>
          <w:jc w:val="right"/>
        </w:trPr>
        <w:tc>
          <w:tcPr>
            <w:tcW w:w="483" w:type="dxa"/>
            <w:shd w:val="clear" w:color="auto" w:fill="auto"/>
          </w:tcPr>
          <w:p w:rsidR="007A11D1" w:rsidRDefault="00A22E35">
            <w:pPr>
              <w:jc w:val="both"/>
              <w:rPr>
                <w:bCs/>
                <w:color w:val="000000"/>
              </w:rPr>
            </w:pPr>
            <w:r>
              <w:rPr>
                <w:bCs/>
                <w:color w:val="000000"/>
              </w:rPr>
              <w:t>4</w:t>
            </w:r>
          </w:p>
        </w:tc>
        <w:tc>
          <w:tcPr>
            <w:tcW w:w="9325" w:type="dxa"/>
            <w:shd w:val="clear" w:color="auto" w:fill="auto"/>
          </w:tcPr>
          <w:p w:rsidR="007A11D1" w:rsidRPr="0097672B" w:rsidRDefault="0097672B">
            <w:pPr>
              <w:jc w:val="both"/>
              <w:rPr>
                <w:color w:val="000000"/>
                <w:lang w:val="kk-KZ"/>
              </w:rPr>
            </w:pPr>
            <w:r>
              <w:rPr>
                <w:color w:val="000000"/>
              </w:rPr>
              <w:t>Designations</w:t>
            </w:r>
            <w:r>
              <w:rPr>
                <w:color w:val="000000"/>
                <w:lang w:val="kk-KZ"/>
              </w:rPr>
              <w:t xml:space="preserve"> </w:t>
            </w:r>
            <w:r w:rsidRPr="0097672B">
              <w:rPr>
                <w:color w:val="000000"/>
              </w:rPr>
              <w:t xml:space="preserve">and abbreviations </w:t>
            </w:r>
            <w:r>
              <w:rPr>
                <w:color w:val="000000"/>
              </w:rPr>
              <w:t>………………………………………………………………</w:t>
            </w:r>
          </w:p>
        </w:tc>
        <w:tc>
          <w:tcPr>
            <w:tcW w:w="602" w:type="dxa"/>
            <w:shd w:val="clear" w:color="auto" w:fill="auto"/>
          </w:tcPr>
          <w:p w:rsidR="007A11D1" w:rsidRDefault="00A22E35">
            <w:pPr>
              <w:rPr>
                <w:bCs/>
                <w:color w:val="000000"/>
              </w:rPr>
            </w:pPr>
            <w:r>
              <w:rPr>
                <w:bCs/>
                <w:color w:val="000000"/>
              </w:rPr>
              <w:t>4</w:t>
            </w:r>
          </w:p>
        </w:tc>
      </w:tr>
      <w:tr w:rsidR="007A11D1" w:rsidTr="0097672B">
        <w:trPr>
          <w:trHeight w:val="25"/>
          <w:jc w:val="right"/>
        </w:trPr>
        <w:tc>
          <w:tcPr>
            <w:tcW w:w="483" w:type="dxa"/>
            <w:shd w:val="clear" w:color="auto" w:fill="auto"/>
          </w:tcPr>
          <w:p w:rsidR="007A11D1" w:rsidRDefault="00A22E35">
            <w:pPr>
              <w:jc w:val="both"/>
              <w:rPr>
                <w:bCs/>
                <w:color w:val="000000"/>
              </w:rPr>
            </w:pPr>
            <w:r>
              <w:rPr>
                <w:bCs/>
                <w:color w:val="000000"/>
              </w:rPr>
              <w:t>5</w:t>
            </w:r>
          </w:p>
        </w:tc>
        <w:tc>
          <w:tcPr>
            <w:tcW w:w="9325" w:type="dxa"/>
            <w:shd w:val="clear" w:color="auto" w:fill="auto"/>
          </w:tcPr>
          <w:p w:rsidR="007A11D1" w:rsidRDefault="0097672B">
            <w:pPr>
              <w:jc w:val="both"/>
              <w:rPr>
                <w:b/>
                <w:bCs/>
                <w:color w:val="000000"/>
              </w:rPr>
            </w:pPr>
            <w:r w:rsidRPr="0097672B">
              <w:rPr>
                <w:color w:val="000000"/>
              </w:rPr>
              <w:t xml:space="preserve">Responsibility and authority </w:t>
            </w:r>
            <w:r w:rsidR="00A22E35">
              <w:rPr>
                <w:color w:val="000000"/>
              </w:rPr>
              <w:t xml:space="preserve">………………………………………………………………                                                      </w:t>
            </w:r>
          </w:p>
        </w:tc>
        <w:tc>
          <w:tcPr>
            <w:tcW w:w="602" w:type="dxa"/>
            <w:shd w:val="clear" w:color="auto" w:fill="auto"/>
          </w:tcPr>
          <w:p w:rsidR="007A11D1" w:rsidRDefault="00A22E35">
            <w:pPr>
              <w:rPr>
                <w:bCs/>
                <w:color w:val="000000"/>
              </w:rPr>
            </w:pPr>
            <w:r>
              <w:rPr>
                <w:bCs/>
                <w:color w:val="000000"/>
              </w:rPr>
              <w:t>4</w:t>
            </w:r>
          </w:p>
        </w:tc>
      </w:tr>
      <w:tr w:rsidR="007A11D1" w:rsidTr="0097672B">
        <w:trPr>
          <w:trHeight w:val="25"/>
          <w:jc w:val="right"/>
        </w:trPr>
        <w:tc>
          <w:tcPr>
            <w:tcW w:w="483" w:type="dxa"/>
            <w:shd w:val="clear" w:color="auto" w:fill="auto"/>
          </w:tcPr>
          <w:p w:rsidR="007A11D1" w:rsidRDefault="00A22E35">
            <w:pPr>
              <w:jc w:val="both"/>
              <w:rPr>
                <w:bCs/>
                <w:color w:val="000000"/>
              </w:rPr>
            </w:pPr>
            <w:r>
              <w:rPr>
                <w:bCs/>
                <w:color w:val="000000"/>
              </w:rPr>
              <w:t>6</w:t>
            </w:r>
          </w:p>
        </w:tc>
        <w:tc>
          <w:tcPr>
            <w:tcW w:w="9325" w:type="dxa"/>
            <w:shd w:val="clear" w:color="auto" w:fill="auto"/>
          </w:tcPr>
          <w:p w:rsidR="007A11D1" w:rsidRPr="0097672B" w:rsidRDefault="0097672B">
            <w:pPr>
              <w:jc w:val="both"/>
              <w:rPr>
                <w:b/>
                <w:bCs/>
                <w:color w:val="000000"/>
                <w:lang w:val="en-US"/>
              </w:rPr>
            </w:pPr>
            <w:r w:rsidRPr="0097672B">
              <w:rPr>
                <w:color w:val="000000"/>
                <w:lang w:val="en-US"/>
              </w:rPr>
              <w:t xml:space="preserve">The working procedure of the Anti-Corruption Council </w:t>
            </w:r>
            <w:r w:rsidR="00A22E35" w:rsidRPr="0097672B">
              <w:rPr>
                <w:color w:val="000000"/>
                <w:lang w:val="en-US"/>
              </w:rPr>
              <w:t xml:space="preserve">….........................………………                                                                           </w:t>
            </w:r>
          </w:p>
        </w:tc>
        <w:tc>
          <w:tcPr>
            <w:tcW w:w="602" w:type="dxa"/>
            <w:shd w:val="clear" w:color="auto" w:fill="auto"/>
          </w:tcPr>
          <w:p w:rsidR="007A11D1" w:rsidRDefault="00A22E35">
            <w:pPr>
              <w:rPr>
                <w:bCs/>
                <w:color w:val="000000"/>
              </w:rPr>
            </w:pPr>
            <w:r>
              <w:rPr>
                <w:bCs/>
                <w:color w:val="000000"/>
              </w:rPr>
              <w:t>5</w:t>
            </w:r>
          </w:p>
        </w:tc>
      </w:tr>
      <w:tr w:rsidR="007A11D1" w:rsidTr="0097672B">
        <w:trPr>
          <w:trHeight w:val="25"/>
          <w:jc w:val="right"/>
        </w:trPr>
        <w:tc>
          <w:tcPr>
            <w:tcW w:w="483" w:type="dxa"/>
            <w:shd w:val="clear" w:color="auto" w:fill="auto"/>
          </w:tcPr>
          <w:p w:rsidR="007A11D1" w:rsidRDefault="00A22E35">
            <w:pPr>
              <w:jc w:val="both"/>
              <w:rPr>
                <w:bCs/>
                <w:color w:val="000000"/>
              </w:rPr>
            </w:pPr>
            <w:r>
              <w:rPr>
                <w:bCs/>
                <w:color w:val="000000"/>
              </w:rPr>
              <w:t>7</w:t>
            </w:r>
          </w:p>
        </w:tc>
        <w:tc>
          <w:tcPr>
            <w:tcW w:w="9325" w:type="dxa"/>
            <w:shd w:val="clear" w:color="auto" w:fill="auto"/>
          </w:tcPr>
          <w:p w:rsidR="007A11D1" w:rsidRDefault="0097672B">
            <w:pPr>
              <w:jc w:val="both"/>
              <w:rPr>
                <w:color w:val="000000"/>
              </w:rPr>
            </w:pPr>
            <w:r w:rsidRPr="0097672B">
              <w:rPr>
                <w:color w:val="000000"/>
              </w:rPr>
              <w:t xml:space="preserve">Changes </w:t>
            </w:r>
            <w:r w:rsidR="00A22E35">
              <w:rPr>
                <w:color w:val="000000"/>
              </w:rPr>
              <w:t>……………………………………………………………………………….............</w:t>
            </w:r>
          </w:p>
        </w:tc>
        <w:tc>
          <w:tcPr>
            <w:tcW w:w="602" w:type="dxa"/>
            <w:shd w:val="clear" w:color="auto" w:fill="auto"/>
          </w:tcPr>
          <w:p w:rsidR="007A11D1" w:rsidRDefault="00A22E35">
            <w:pPr>
              <w:rPr>
                <w:bCs/>
                <w:color w:val="000000"/>
              </w:rPr>
            </w:pPr>
            <w:r>
              <w:rPr>
                <w:bCs/>
                <w:color w:val="000000"/>
              </w:rPr>
              <w:t>6</w:t>
            </w:r>
          </w:p>
        </w:tc>
      </w:tr>
      <w:tr w:rsidR="007A11D1" w:rsidTr="0097672B">
        <w:trPr>
          <w:trHeight w:val="209"/>
          <w:jc w:val="right"/>
        </w:trPr>
        <w:tc>
          <w:tcPr>
            <w:tcW w:w="9808" w:type="dxa"/>
            <w:gridSpan w:val="2"/>
            <w:shd w:val="clear" w:color="auto" w:fill="auto"/>
          </w:tcPr>
          <w:p w:rsidR="007A11D1" w:rsidRDefault="0097672B">
            <w:pPr>
              <w:widowControl w:val="0"/>
              <w:jc w:val="both"/>
            </w:pPr>
            <w:r w:rsidRPr="0097672B">
              <w:t xml:space="preserve">Change Registration Sheet </w:t>
            </w:r>
            <w:r w:rsidR="00A22E35">
              <w:t>…………………………………………………..…………………...</w:t>
            </w:r>
          </w:p>
        </w:tc>
        <w:tc>
          <w:tcPr>
            <w:tcW w:w="602" w:type="dxa"/>
            <w:shd w:val="clear" w:color="auto" w:fill="auto"/>
          </w:tcPr>
          <w:p w:rsidR="007A11D1" w:rsidRDefault="00A22E35">
            <w:pPr>
              <w:rPr>
                <w:bCs/>
                <w:color w:val="000000"/>
              </w:rPr>
            </w:pPr>
            <w:r>
              <w:rPr>
                <w:bCs/>
                <w:color w:val="000000"/>
              </w:rPr>
              <w:t>7</w:t>
            </w:r>
          </w:p>
        </w:tc>
      </w:tr>
      <w:tr w:rsidR="007A11D1" w:rsidTr="0097672B">
        <w:trPr>
          <w:trHeight w:val="84"/>
          <w:jc w:val="right"/>
        </w:trPr>
        <w:tc>
          <w:tcPr>
            <w:tcW w:w="9808" w:type="dxa"/>
            <w:gridSpan w:val="2"/>
            <w:shd w:val="clear" w:color="auto" w:fill="auto"/>
          </w:tcPr>
          <w:p w:rsidR="007A11D1" w:rsidRPr="0097672B" w:rsidRDefault="0097672B">
            <w:pPr>
              <w:widowControl w:val="0"/>
              <w:jc w:val="both"/>
              <w:rPr>
                <w:lang w:val="kk-KZ"/>
              </w:rPr>
            </w:pPr>
            <w:r w:rsidRPr="0097672B">
              <w:t xml:space="preserve">Familiarization sheet </w:t>
            </w:r>
            <w:r w:rsidR="00A22E35">
              <w:t>…</w:t>
            </w:r>
            <w:r>
              <w:t>……………………………………………………………………………….</w:t>
            </w:r>
          </w:p>
        </w:tc>
        <w:tc>
          <w:tcPr>
            <w:tcW w:w="602" w:type="dxa"/>
            <w:shd w:val="clear" w:color="auto" w:fill="auto"/>
          </w:tcPr>
          <w:p w:rsidR="007A11D1" w:rsidRDefault="00A22E35">
            <w:pPr>
              <w:rPr>
                <w:bCs/>
                <w:color w:val="000000"/>
              </w:rPr>
            </w:pPr>
            <w:r>
              <w:rPr>
                <w:bCs/>
                <w:color w:val="000000"/>
              </w:rPr>
              <w:t>8</w:t>
            </w:r>
          </w:p>
        </w:tc>
      </w:tr>
    </w:tbl>
    <w:p w:rsidR="007A11D1" w:rsidRDefault="007A11D1">
      <w:pPr>
        <w:pStyle w:val="1"/>
        <w:keepNext w:val="0"/>
        <w:widowControl w:val="0"/>
        <w:ind w:firstLine="0"/>
        <w:jc w:val="right"/>
        <w:rPr>
          <w:b/>
          <w:bCs/>
          <w:caps/>
          <w:sz w:val="24"/>
        </w:rPr>
      </w:pPr>
      <w:bookmarkStart w:id="1" w:name="_Toc119553184"/>
    </w:p>
    <w:p w:rsidR="007A11D1" w:rsidRDefault="00A22E35">
      <w:r>
        <w:br w:type="page"/>
      </w:r>
      <w:bookmarkEnd w:id="1"/>
    </w:p>
    <w:p w:rsidR="007A11D1" w:rsidRDefault="007A11D1">
      <w:pPr>
        <w:ind w:firstLine="567"/>
        <w:rPr>
          <w:b/>
        </w:rPr>
      </w:pPr>
    </w:p>
    <w:p w:rsidR="007A11D1" w:rsidRPr="008868B2" w:rsidRDefault="009B653D">
      <w:pPr>
        <w:ind w:firstLine="709"/>
        <w:rPr>
          <w:b/>
          <w:lang w:val="en-US"/>
        </w:rPr>
      </w:pPr>
      <w:r w:rsidRPr="008868B2">
        <w:rPr>
          <w:b/>
          <w:lang w:val="en-US"/>
        </w:rPr>
        <w:t xml:space="preserve">1. </w:t>
      </w:r>
      <w:r w:rsidRPr="008868B2">
        <w:rPr>
          <w:b/>
          <w:color w:val="000000"/>
          <w:lang w:val="en-US"/>
        </w:rPr>
        <w:t>SCOPE OF APPLICATION</w:t>
      </w:r>
    </w:p>
    <w:p w:rsidR="007A11D1" w:rsidRPr="008868B2" w:rsidRDefault="007A11D1">
      <w:pPr>
        <w:ind w:firstLine="709"/>
        <w:jc w:val="both"/>
        <w:rPr>
          <w:b/>
          <w:lang w:val="en-US"/>
        </w:rPr>
      </w:pPr>
    </w:p>
    <w:p w:rsidR="007A11D1" w:rsidRPr="009B653D" w:rsidRDefault="00A22E35">
      <w:pPr>
        <w:ind w:firstLine="709"/>
        <w:jc w:val="both"/>
        <w:rPr>
          <w:lang w:val="en-US"/>
        </w:rPr>
      </w:pPr>
      <w:r w:rsidRPr="009B653D">
        <w:rPr>
          <w:lang w:val="en-US"/>
        </w:rPr>
        <w:t xml:space="preserve">1.1 </w:t>
      </w:r>
      <w:r w:rsidR="009B653D" w:rsidRPr="009B653D">
        <w:rPr>
          <w:lang w:val="en-US"/>
        </w:rPr>
        <w:t>This Regulation of the NPJSC "Zhetysu University named after Ilyas Zhansugurov" (hereinafter referred to as the University) defines the procedure and working conditions of the Anti-Corruption Council (hereinafter referred to as the Council).</w:t>
      </w:r>
    </w:p>
    <w:p w:rsidR="008868B2" w:rsidRDefault="00A22E35">
      <w:pPr>
        <w:ind w:firstLine="709"/>
        <w:jc w:val="both"/>
        <w:rPr>
          <w:lang w:val="en-US"/>
        </w:rPr>
      </w:pPr>
      <w:r w:rsidRPr="009A253D">
        <w:rPr>
          <w:lang w:val="en-US"/>
        </w:rPr>
        <w:t xml:space="preserve">1.2 </w:t>
      </w:r>
      <w:r w:rsidR="008868B2" w:rsidRPr="009A253D">
        <w:rPr>
          <w:lang w:val="en-US"/>
        </w:rPr>
        <w:t>The Council consists of members whose term of office is two academic years.</w:t>
      </w:r>
    </w:p>
    <w:p w:rsidR="007A11D1" w:rsidRPr="009A253D" w:rsidRDefault="00A22E35">
      <w:pPr>
        <w:ind w:firstLine="709"/>
        <w:jc w:val="both"/>
        <w:rPr>
          <w:lang w:val="en-US"/>
        </w:rPr>
      </w:pPr>
      <w:r w:rsidRPr="009A253D">
        <w:rPr>
          <w:lang w:val="en-US"/>
        </w:rPr>
        <w:t xml:space="preserve">1.3 </w:t>
      </w:r>
      <w:r w:rsidR="009A253D" w:rsidRPr="009A253D">
        <w:rPr>
          <w:lang w:val="en-US"/>
        </w:rPr>
        <w:t>The organization and activities of the Council are regulated by the Constitution of the Republic of Kazakhstan, the Law of the Republic of Kazakhstan "On Education", the Law of the Republic of Kazakhstan "On Combating Corruption", etc.</w:t>
      </w:r>
    </w:p>
    <w:p w:rsidR="007A11D1" w:rsidRPr="009C6EB8" w:rsidRDefault="00A22E35">
      <w:pPr>
        <w:ind w:firstLine="709"/>
        <w:jc w:val="both"/>
        <w:rPr>
          <w:lang w:val="en-US"/>
        </w:rPr>
      </w:pPr>
      <w:r w:rsidRPr="009C6EB8">
        <w:rPr>
          <w:lang w:val="en-US"/>
        </w:rPr>
        <w:t xml:space="preserve">1.4 </w:t>
      </w:r>
      <w:r w:rsidR="009C6EB8" w:rsidRPr="009C6EB8">
        <w:rPr>
          <w:lang w:val="en-US"/>
        </w:rPr>
        <w:t>The work of the Council is supervised by the Chairman. The Chairman of the Council is approved for the position and dismissed by the order of the Chairman of the Board - the Rector of the University</w:t>
      </w:r>
      <w:r w:rsidRPr="009C6EB8">
        <w:rPr>
          <w:lang w:val="en-US"/>
        </w:rPr>
        <w:t xml:space="preserve">. </w:t>
      </w:r>
    </w:p>
    <w:p w:rsidR="007A11D1" w:rsidRPr="009C6EB8" w:rsidRDefault="007A11D1">
      <w:pPr>
        <w:ind w:firstLine="709"/>
        <w:jc w:val="both"/>
        <w:rPr>
          <w:b/>
          <w:lang w:val="en-US"/>
        </w:rPr>
      </w:pPr>
    </w:p>
    <w:p w:rsidR="007A11D1" w:rsidRDefault="00A22E35">
      <w:pPr>
        <w:ind w:firstLine="709"/>
        <w:jc w:val="both"/>
        <w:rPr>
          <w:b/>
        </w:rPr>
      </w:pPr>
      <w:r>
        <w:rPr>
          <w:b/>
        </w:rPr>
        <w:t xml:space="preserve">2. </w:t>
      </w:r>
      <w:r w:rsidR="009B653D" w:rsidRPr="009B653D">
        <w:rPr>
          <w:b/>
          <w:color w:val="000000"/>
        </w:rPr>
        <w:t>REGULATORY REFERENCES</w:t>
      </w:r>
    </w:p>
    <w:p w:rsidR="007A11D1" w:rsidRDefault="007A11D1">
      <w:pPr>
        <w:ind w:firstLine="709"/>
        <w:jc w:val="both"/>
        <w:rPr>
          <w:b/>
          <w:color w:val="FF0000"/>
        </w:rPr>
      </w:pPr>
    </w:p>
    <w:p w:rsidR="007A11D1" w:rsidRPr="009A253D" w:rsidRDefault="009A253D">
      <w:pPr>
        <w:ind w:firstLine="709"/>
        <w:jc w:val="both"/>
        <w:rPr>
          <w:lang w:val="en-US"/>
        </w:rPr>
      </w:pPr>
      <w:r w:rsidRPr="009A253D">
        <w:rPr>
          <w:lang w:val="en-US"/>
        </w:rPr>
        <w:t>This Regulation uses references to the following regulatory documents</w:t>
      </w:r>
      <w:r w:rsidR="00A22E35" w:rsidRPr="009A253D">
        <w:rPr>
          <w:lang w:val="en-US"/>
        </w:rPr>
        <w:t>:</w:t>
      </w:r>
    </w:p>
    <w:p w:rsidR="007A11D1" w:rsidRPr="009A253D" w:rsidRDefault="007A11D1">
      <w:pPr>
        <w:keepNext/>
        <w:ind w:firstLine="567"/>
        <w:rPr>
          <w:color w:val="FF0000"/>
          <w:lang w:val="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1"/>
        <w:gridCol w:w="6095"/>
      </w:tblGrid>
      <w:tr w:rsidR="007A11D1">
        <w:tc>
          <w:tcPr>
            <w:tcW w:w="4111" w:type="dxa"/>
          </w:tcPr>
          <w:p w:rsidR="00A45EB5" w:rsidRPr="00A45EB5" w:rsidRDefault="00A45EB5" w:rsidP="00A45EB5">
            <w:pPr>
              <w:rPr>
                <w:lang w:val="en-US"/>
              </w:rPr>
            </w:pPr>
            <w:r w:rsidRPr="00A45EB5">
              <w:rPr>
                <w:lang w:val="en-US"/>
              </w:rPr>
              <w:t>Law of the Republic of Kazakhstan</w:t>
            </w:r>
          </w:p>
          <w:p w:rsidR="007A11D1" w:rsidRDefault="00A45EB5" w:rsidP="00A45EB5">
            <w:r>
              <w:t>No. 319-III of July 27, 2007</w:t>
            </w:r>
          </w:p>
        </w:tc>
        <w:tc>
          <w:tcPr>
            <w:tcW w:w="6095" w:type="dxa"/>
          </w:tcPr>
          <w:p w:rsidR="007A11D1" w:rsidRDefault="00F86F3F">
            <w:r w:rsidRPr="009A253D">
              <w:rPr>
                <w:lang w:val="en-US"/>
              </w:rPr>
              <w:t>On Education</w:t>
            </w:r>
          </w:p>
        </w:tc>
      </w:tr>
      <w:tr w:rsidR="007A11D1">
        <w:tc>
          <w:tcPr>
            <w:tcW w:w="4111" w:type="dxa"/>
          </w:tcPr>
          <w:p w:rsidR="00F86F3F" w:rsidRPr="00F86F3F" w:rsidRDefault="00F86F3F" w:rsidP="00F86F3F">
            <w:pPr>
              <w:rPr>
                <w:lang w:val="en-US"/>
              </w:rPr>
            </w:pPr>
            <w:r w:rsidRPr="00F86F3F">
              <w:rPr>
                <w:lang w:val="en-US"/>
              </w:rPr>
              <w:t>Law of the Republic of Kazakhstan</w:t>
            </w:r>
          </w:p>
          <w:p w:rsidR="007A11D1" w:rsidRDefault="00F86F3F" w:rsidP="00F86F3F">
            <w:r>
              <w:t>No. 410-V of November 18, 2015</w:t>
            </w:r>
          </w:p>
        </w:tc>
        <w:tc>
          <w:tcPr>
            <w:tcW w:w="6095" w:type="dxa"/>
          </w:tcPr>
          <w:p w:rsidR="007A11D1" w:rsidRDefault="00F86F3F">
            <w:r w:rsidRPr="009A253D">
              <w:rPr>
                <w:lang w:val="en-US"/>
              </w:rPr>
              <w:t>On Combating Corruption</w:t>
            </w:r>
          </w:p>
        </w:tc>
      </w:tr>
      <w:tr w:rsidR="007A11D1" w:rsidRPr="00F86F3F">
        <w:tc>
          <w:tcPr>
            <w:tcW w:w="4111" w:type="dxa"/>
          </w:tcPr>
          <w:p w:rsidR="007A11D1" w:rsidRPr="00F86F3F" w:rsidRDefault="00F86F3F">
            <w:pPr>
              <w:rPr>
                <w:lang w:val="en-US"/>
              </w:rPr>
            </w:pPr>
            <w:r w:rsidRPr="00F86F3F">
              <w:rPr>
                <w:lang w:val="en-US"/>
              </w:rPr>
              <w:t>Law of the Republic of Kazakhstan No. 151 of July 11, 1997</w:t>
            </w:r>
          </w:p>
        </w:tc>
        <w:tc>
          <w:tcPr>
            <w:tcW w:w="6095" w:type="dxa"/>
          </w:tcPr>
          <w:p w:rsidR="007A11D1" w:rsidRPr="00F86F3F" w:rsidRDefault="00F86F3F">
            <w:pPr>
              <w:rPr>
                <w:lang w:val="en-US"/>
              </w:rPr>
            </w:pPr>
            <w:r>
              <w:rPr>
                <w:lang w:val="en-US"/>
              </w:rPr>
              <w:t>On</w:t>
            </w:r>
            <w:r w:rsidRPr="00F86F3F">
              <w:rPr>
                <w:lang w:val="en-US"/>
              </w:rPr>
              <w:t xml:space="preserve"> languages in the Republic of Kazakhstan</w:t>
            </w:r>
          </w:p>
        </w:tc>
      </w:tr>
      <w:tr w:rsidR="007A11D1" w:rsidRPr="00F86F3F">
        <w:tc>
          <w:tcPr>
            <w:tcW w:w="4111" w:type="dxa"/>
          </w:tcPr>
          <w:p w:rsidR="007A11D1" w:rsidRDefault="00F86F3F">
            <w:r>
              <w:rPr>
                <w:lang w:val="en-US"/>
              </w:rPr>
              <w:t>IRD</w:t>
            </w:r>
            <w:r w:rsidR="00A22E35">
              <w:t>-</w:t>
            </w:r>
            <w:r w:rsidR="00A22E35">
              <w:rPr>
                <w:lang w:val="en-US"/>
              </w:rPr>
              <w:t>ZU</w:t>
            </w:r>
            <w:r w:rsidR="00A22E35">
              <w:t>-15-02</w:t>
            </w:r>
          </w:p>
          <w:p w:rsidR="007A11D1" w:rsidRDefault="007A11D1"/>
        </w:tc>
        <w:tc>
          <w:tcPr>
            <w:tcW w:w="6095" w:type="dxa"/>
          </w:tcPr>
          <w:p w:rsidR="007A11D1" w:rsidRPr="00F86F3F" w:rsidRDefault="00F86F3F">
            <w:pPr>
              <w:rPr>
                <w:lang w:val="en-US"/>
              </w:rPr>
            </w:pPr>
            <w:r w:rsidRPr="00F86F3F">
              <w:rPr>
                <w:lang w:val="en-US"/>
              </w:rPr>
              <w:t>Documented procedure. Management of documented information</w:t>
            </w:r>
          </w:p>
        </w:tc>
      </w:tr>
    </w:tbl>
    <w:p w:rsidR="007A11D1" w:rsidRPr="00F86F3F" w:rsidRDefault="007A11D1">
      <w:pPr>
        <w:keepNext/>
        <w:autoSpaceDE w:val="0"/>
        <w:autoSpaceDN w:val="0"/>
        <w:adjustRightInd w:val="0"/>
        <w:ind w:left="903"/>
        <w:jc w:val="both"/>
        <w:rPr>
          <w:b/>
          <w:lang w:val="en-US"/>
        </w:rPr>
      </w:pPr>
    </w:p>
    <w:p w:rsidR="007A11D1" w:rsidRDefault="009B653D">
      <w:pPr>
        <w:pStyle w:val="ad"/>
        <w:keepNext/>
        <w:numPr>
          <w:ilvl w:val="0"/>
          <w:numId w:val="1"/>
        </w:numPr>
        <w:tabs>
          <w:tab w:val="left" w:pos="993"/>
        </w:tabs>
        <w:autoSpaceDE w:val="0"/>
        <w:autoSpaceDN w:val="0"/>
        <w:adjustRightInd w:val="0"/>
        <w:jc w:val="both"/>
        <w:rPr>
          <w:b/>
        </w:rPr>
      </w:pPr>
      <w:r w:rsidRPr="0097672B">
        <w:rPr>
          <w:b/>
        </w:rPr>
        <w:t>TERMS AND DEFINITIONS</w:t>
      </w:r>
    </w:p>
    <w:p w:rsidR="007A11D1" w:rsidRDefault="007A11D1">
      <w:pPr>
        <w:tabs>
          <w:tab w:val="left" w:pos="851"/>
        </w:tabs>
        <w:ind w:firstLine="709"/>
        <w:jc w:val="both"/>
      </w:pPr>
    </w:p>
    <w:p w:rsidR="007A11D1" w:rsidRPr="00F86F3F" w:rsidRDefault="00F86F3F">
      <w:pPr>
        <w:tabs>
          <w:tab w:val="left" w:pos="851"/>
        </w:tabs>
        <w:ind w:firstLine="709"/>
        <w:jc w:val="both"/>
        <w:rPr>
          <w:lang w:val="en-US"/>
        </w:rPr>
      </w:pPr>
      <w:r w:rsidRPr="00F86F3F">
        <w:rPr>
          <w:lang w:val="en-US"/>
        </w:rPr>
        <w:t>The following terms and definitions are used in this Regulation</w:t>
      </w:r>
      <w:r w:rsidR="00A22E35" w:rsidRPr="00F86F3F">
        <w:rPr>
          <w:lang w:val="en-US"/>
        </w:rPr>
        <w:t>:</w:t>
      </w:r>
    </w:p>
    <w:p w:rsidR="007A11D1" w:rsidRPr="00F86F3F" w:rsidRDefault="007A11D1">
      <w:pPr>
        <w:ind w:left="903"/>
        <w:jc w:val="both"/>
        <w:rPr>
          <w:lang w:val="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7A11D1" w:rsidRPr="00F86F3F">
        <w:tc>
          <w:tcPr>
            <w:tcW w:w="2977" w:type="dxa"/>
          </w:tcPr>
          <w:p w:rsidR="007A11D1" w:rsidRDefault="00F86F3F">
            <w:pPr>
              <w:spacing w:after="120"/>
              <w:jc w:val="both"/>
              <w:rPr>
                <w:b/>
              </w:rPr>
            </w:pPr>
            <w:r w:rsidRPr="00F86F3F">
              <w:t>Corruption</w:t>
            </w:r>
          </w:p>
        </w:tc>
        <w:tc>
          <w:tcPr>
            <w:tcW w:w="7229" w:type="dxa"/>
          </w:tcPr>
          <w:p w:rsidR="007A11D1" w:rsidRPr="00F86F3F" w:rsidRDefault="00F86F3F">
            <w:pPr>
              <w:jc w:val="both"/>
              <w:rPr>
                <w:lang w:val="en-US"/>
              </w:rPr>
            </w:pPr>
            <w:r w:rsidRPr="00F86F3F">
              <w:rPr>
                <w:lang w:val="en-US"/>
              </w:rPr>
              <w:t>Illegal use by persons holding a responsible state position, persons authorized to perform state functions, persons equated to persons authorized to perform state functions, officials of their official (official) powers and related opportunities in order to obtain or extract personally or through intermediaries property (non-property) benefits and advantages for themselves or third parties, as well as the bribery of these persons by providing benefits and advantages</w:t>
            </w:r>
          </w:p>
        </w:tc>
      </w:tr>
      <w:tr w:rsidR="007A11D1" w:rsidRPr="00F86F3F">
        <w:trPr>
          <w:trHeight w:val="215"/>
        </w:trPr>
        <w:tc>
          <w:tcPr>
            <w:tcW w:w="2977" w:type="dxa"/>
          </w:tcPr>
          <w:p w:rsidR="007A11D1" w:rsidRDefault="00F86F3F">
            <w:pPr>
              <w:spacing w:after="120"/>
              <w:jc w:val="both"/>
              <w:rPr>
                <w:b/>
              </w:rPr>
            </w:pPr>
            <w:r w:rsidRPr="00F86F3F">
              <w:t>Corruption offense</w:t>
            </w:r>
          </w:p>
        </w:tc>
        <w:tc>
          <w:tcPr>
            <w:tcW w:w="7229" w:type="dxa"/>
          </w:tcPr>
          <w:p w:rsidR="007A11D1" w:rsidRPr="00F86F3F" w:rsidRDefault="00F86F3F">
            <w:pPr>
              <w:jc w:val="both"/>
              <w:rPr>
                <w:b/>
                <w:lang w:val="en-US"/>
              </w:rPr>
            </w:pPr>
            <w:r w:rsidRPr="00F86F3F">
              <w:rPr>
                <w:lang w:val="en-US"/>
              </w:rPr>
              <w:t>An unlawful guilty act (action or omission) that has signs of corruption, for which administrative or criminal liability is established by law</w:t>
            </w:r>
          </w:p>
        </w:tc>
      </w:tr>
    </w:tbl>
    <w:p w:rsidR="007A11D1" w:rsidRDefault="009B653D">
      <w:pPr>
        <w:pStyle w:val="ad"/>
        <w:keepNext/>
        <w:numPr>
          <w:ilvl w:val="0"/>
          <w:numId w:val="1"/>
        </w:numPr>
        <w:tabs>
          <w:tab w:val="left" w:pos="993"/>
        </w:tabs>
        <w:autoSpaceDE w:val="0"/>
        <w:autoSpaceDN w:val="0"/>
        <w:adjustRightInd w:val="0"/>
        <w:rPr>
          <w:b/>
        </w:rPr>
      </w:pPr>
      <w:r w:rsidRPr="0097672B">
        <w:rPr>
          <w:b/>
        </w:rPr>
        <w:lastRenderedPageBreak/>
        <w:t>DESIGNATIONS</w:t>
      </w:r>
      <w:r w:rsidRPr="0097672B">
        <w:rPr>
          <w:b/>
          <w:lang w:val="kk-KZ"/>
        </w:rPr>
        <w:t xml:space="preserve"> </w:t>
      </w:r>
      <w:r w:rsidRPr="0097672B">
        <w:rPr>
          <w:b/>
        </w:rPr>
        <w:t>AND ABBREVIATIONS</w:t>
      </w:r>
    </w:p>
    <w:p w:rsidR="007A11D1" w:rsidRDefault="007A11D1">
      <w:pPr>
        <w:keepNext/>
        <w:tabs>
          <w:tab w:val="left" w:pos="993"/>
        </w:tabs>
        <w:autoSpaceDE w:val="0"/>
        <w:autoSpaceDN w:val="0"/>
        <w:adjustRightInd w:val="0"/>
        <w:rPr>
          <w:b/>
        </w:rPr>
      </w:pPr>
    </w:p>
    <w:p w:rsidR="007A11D1" w:rsidRPr="00F86F3F" w:rsidRDefault="00A22E35">
      <w:pPr>
        <w:keepNext/>
        <w:tabs>
          <w:tab w:val="left" w:pos="993"/>
        </w:tabs>
        <w:autoSpaceDE w:val="0"/>
        <w:autoSpaceDN w:val="0"/>
        <w:adjustRightInd w:val="0"/>
        <w:rPr>
          <w:lang w:val="en-US"/>
        </w:rPr>
      </w:pPr>
      <w:r>
        <w:tab/>
      </w:r>
      <w:r w:rsidR="00F86F3F" w:rsidRPr="00F86F3F">
        <w:rPr>
          <w:lang w:val="en-US"/>
        </w:rPr>
        <w:t>The following designations and abbreviations are used in this standard</w:t>
      </w:r>
      <w:r w:rsidRPr="00F86F3F">
        <w:rPr>
          <w:lang w:val="en-US"/>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97"/>
        <w:gridCol w:w="8153"/>
      </w:tblGrid>
      <w:tr w:rsidR="007A11D1" w:rsidRPr="00F86F3F">
        <w:trPr>
          <w:trHeight w:val="382"/>
        </w:trPr>
        <w:tc>
          <w:tcPr>
            <w:tcW w:w="1797" w:type="dxa"/>
          </w:tcPr>
          <w:p w:rsidR="007A11D1" w:rsidRDefault="00F86F3F">
            <w:pPr>
              <w:keepNext/>
              <w:tabs>
                <w:tab w:val="left" w:pos="993"/>
              </w:tabs>
              <w:autoSpaceDE w:val="0"/>
              <w:autoSpaceDN w:val="0"/>
              <w:adjustRightInd w:val="0"/>
            </w:pPr>
            <w:r w:rsidRPr="00F86F3F">
              <w:t>University</w:t>
            </w:r>
          </w:p>
        </w:tc>
        <w:tc>
          <w:tcPr>
            <w:tcW w:w="8153" w:type="dxa"/>
          </w:tcPr>
          <w:p w:rsidR="007A11D1" w:rsidRPr="00F86F3F" w:rsidRDefault="00F86F3F" w:rsidP="00F86F3F">
            <w:pPr>
              <w:rPr>
                <w:lang w:val="en-US"/>
              </w:rPr>
            </w:pPr>
            <w:r w:rsidRPr="00F86F3F">
              <w:rPr>
                <w:lang w:val="en-US"/>
              </w:rPr>
              <w:t>NPJSC “Zhetysu University named after Ilyas Zhansugurov”</w:t>
            </w:r>
          </w:p>
        </w:tc>
      </w:tr>
      <w:tr w:rsidR="007A11D1">
        <w:trPr>
          <w:trHeight w:val="382"/>
        </w:trPr>
        <w:tc>
          <w:tcPr>
            <w:tcW w:w="1797" w:type="dxa"/>
          </w:tcPr>
          <w:p w:rsidR="007A11D1" w:rsidRDefault="00F86F3F">
            <w:pPr>
              <w:keepNext/>
              <w:tabs>
                <w:tab w:val="left" w:pos="993"/>
              </w:tabs>
              <w:autoSpaceDE w:val="0"/>
              <w:autoSpaceDN w:val="0"/>
              <w:adjustRightInd w:val="0"/>
            </w:pPr>
            <w:r w:rsidRPr="00F86F3F">
              <w:t>The Council</w:t>
            </w:r>
          </w:p>
        </w:tc>
        <w:tc>
          <w:tcPr>
            <w:tcW w:w="8153" w:type="dxa"/>
          </w:tcPr>
          <w:p w:rsidR="00F86F3F" w:rsidRPr="00F66A6E" w:rsidRDefault="00F86F3F" w:rsidP="00F86F3F">
            <w:pPr>
              <w:keepNext/>
              <w:tabs>
                <w:tab w:val="left" w:pos="993"/>
              </w:tabs>
              <w:autoSpaceDE w:val="0"/>
              <w:autoSpaceDN w:val="0"/>
              <w:adjustRightInd w:val="0"/>
              <w:rPr>
                <w:lang w:val="en-US"/>
              </w:rPr>
            </w:pPr>
            <w:r w:rsidRPr="00F66A6E">
              <w:rPr>
                <w:lang w:val="en-US"/>
              </w:rPr>
              <w:t xml:space="preserve">Anti-Corruption Council NPJSC “Zhetysu University </w:t>
            </w:r>
          </w:p>
          <w:p w:rsidR="007A11D1" w:rsidRDefault="00F86F3F" w:rsidP="00F86F3F">
            <w:pPr>
              <w:keepNext/>
              <w:tabs>
                <w:tab w:val="left" w:pos="993"/>
              </w:tabs>
              <w:autoSpaceDE w:val="0"/>
              <w:autoSpaceDN w:val="0"/>
              <w:adjustRightInd w:val="0"/>
            </w:pPr>
            <w:r>
              <w:t>named after Ilyas Zhansugurov”</w:t>
            </w:r>
          </w:p>
        </w:tc>
      </w:tr>
    </w:tbl>
    <w:p w:rsidR="007A11D1" w:rsidRDefault="007A11D1">
      <w:pPr>
        <w:keepNext/>
        <w:tabs>
          <w:tab w:val="left" w:pos="993"/>
        </w:tabs>
        <w:autoSpaceDE w:val="0"/>
        <w:autoSpaceDN w:val="0"/>
        <w:adjustRightInd w:val="0"/>
        <w:rPr>
          <w:b/>
        </w:rPr>
      </w:pPr>
    </w:p>
    <w:p w:rsidR="007A11D1" w:rsidRDefault="009B653D" w:rsidP="0097672B">
      <w:pPr>
        <w:keepNext/>
        <w:numPr>
          <w:ilvl w:val="0"/>
          <w:numId w:val="1"/>
        </w:numPr>
        <w:tabs>
          <w:tab w:val="left" w:pos="993"/>
        </w:tabs>
        <w:autoSpaceDE w:val="0"/>
        <w:autoSpaceDN w:val="0"/>
        <w:adjustRightInd w:val="0"/>
        <w:rPr>
          <w:b/>
        </w:rPr>
      </w:pPr>
      <w:r w:rsidRPr="0097672B">
        <w:rPr>
          <w:b/>
        </w:rPr>
        <w:t>RESPONSIBILITY AND AUTHORITY</w:t>
      </w:r>
    </w:p>
    <w:p w:rsidR="007A11D1" w:rsidRDefault="007A11D1">
      <w:pPr>
        <w:keepNext/>
        <w:tabs>
          <w:tab w:val="left" w:pos="993"/>
        </w:tabs>
        <w:autoSpaceDE w:val="0"/>
        <w:autoSpaceDN w:val="0"/>
        <w:adjustRightInd w:val="0"/>
        <w:ind w:firstLine="709"/>
        <w:rPr>
          <w:sz w:val="20"/>
        </w:rPr>
      </w:pPr>
    </w:p>
    <w:p w:rsidR="007A11D1" w:rsidRPr="00F66A6E" w:rsidRDefault="00A22E35">
      <w:pPr>
        <w:keepNext/>
        <w:tabs>
          <w:tab w:val="left" w:pos="993"/>
        </w:tabs>
        <w:autoSpaceDE w:val="0"/>
        <w:autoSpaceDN w:val="0"/>
        <w:adjustRightInd w:val="0"/>
        <w:ind w:right="-57" w:firstLine="709"/>
        <w:jc w:val="both"/>
        <w:rPr>
          <w:lang w:val="en-US"/>
        </w:rPr>
      </w:pPr>
      <w:r w:rsidRPr="00F66A6E">
        <w:rPr>
          <w:lang w:val="en-US"/>
        </w:rPr>
        <w:t xml:space="preserve">5.1 </w:t>
      </w:r>
      <w:r w:rsidR="00F66A6E" w:rsidRPr="00F66A6E">
        <w:rPr>
          <w:lang w:val="en-US"/>
        </w:rPr>
        <w:t>Responsibility for the implementation of the requirements specified in this Regulation is assigned to the Chairman of the Board</w:t>
      </w:r>
      <w:r w:rsidRPr="00F66A6E">
        <w:rPr>
          <w:lang w:val="en-US"/>
        </w:rPr>
        <w:t>.</w:t>
      </w:r>
    </w:p>
    <w:p w:rsidR="007A11D1" w:rsidRPr="00F66A6E" w:rsidRDefault="00A22E35">
      <w:pPr>
        <w:keepNext/>
        <w:tabs>
          <w:tab w:val="left" w:pos="993"/>
        </w:tabs>
        <w:autoSpaceDE w:val="0"/>
        <w:autoSpaceDN w:val="0"/>
        <w:adjustRightInd w:val="0"/>
        <w:ind w:right="-57" w:firstLine="709"/>
        <w:jc w:val="both"/>
        <w:rPr>
          <w:lang w:val="en-US"/>
        </w:rPr>
      </w:pPr>
      <w:r w:rsidRPr="00F66A6E">
        <w:rPr>
          <w:lang w:val="en-US"/>
        </w:rPr>
        <w:t xml:space="preserve">5.2 </w:t>
      </w:r>
      <w:r w:rsidR="00F66A6E" w:rsidRPr="00F66A6E">
        <w:rPr>
          <w:lang w:val="en-US"/>
        </w:rPr>
        <w:t>The Chairman of the Council directs its activities, chairs its meetings, plans its work, exercises general control and is responsible for the activities and decisions taken by it</w:t>
      </w:r>
      <w:r w:rsidRPr="00F66A6E">
        <w:rPr>
          <w:lang w:val="en-US"/>
        </w:rPr>
        <w:t>.</w:t>
      </w:r>
    </w:p>
    <w:p w:rsidR="007A11D1" w:rsidRPr="00F66A6E" w:rsidRDefault="007A11D1">
      <w:pPr>
        <w:keepNext/>
        <w:autoSpaceDE w:val="0"/>
        <w:autoSpaceDN w:val="0"/>
        <w:adjustRightInd w:val="0"/>
        <w:ind w:firstLine="709"/>
        <w:rPr>
          <w:b/>
          <w:sz w:val="20"/>
          <w:lang w:val="en-US"/>
        </w:rPr>
      </w:pPr>
    </w:p>
    <w:p w:rsidR="007A11D1" w:rsidRPr="0097672B" w:rsidRDefault="009B653D" w:rsidP="0097672B">
      <w:pPr>
        <w:keepNext/>
        <w:numPr>
          <w:ilvl w:val="0"/>
          <w:numId w:val="1"/>
        </w:numPr>
        <w:tabs>
          <w:tab w:val="left" w:pos="993"/>
        </w:tabs>
        <w:autoSpaceDE w:val="0"/>
        <w:autoSpaceDN w:val="0"/>
        <w:adjustRightInd w:val="0"/>
        <w:rPr>
          <w:b/>
          <w:lang w:val="en-US"/>
        </w:rPr>
      </w:pPr>
      <w:r w:rsidRPr="0097672B">
        <w:rPr>
          <w:b/>
          <w:lang w:val="en-US"/>
        </w:rPr>
        <w:t>THE WORKING PROCEDURE OF THE ANTI-CORRUPTION COUNCIL</w:t>
      </w:r>
    </w:p>
    <w:p w:rsidR="007A11D1" w:rsidRPr="0097672B" w:rsidRDefault="007A11D1">
      <w:pPr>
        <w:keepNext/>
        <w:tabs>
          <w:tab w:val="left" w:pos="993"/>
        </w:tabs>
        <w:autoSpaceDE w:val="0"/>
        <w:autoSpaceDN w:val="0"/>
        <w:adjustRightInd w:val="0"/>
        <w:ind w:left="709"/>
        <w:rPr>
          <w:b/>
          <w:lang w:val="en-US"/>
        </w:rPr>
      </w:pPr>
    </w:p>
    <w:p w:rsidR="00F66A6E" w:rsidRPr="00F66A6E" w:rsidRDefault="00A22E35" w:rsidP="00F66A6E">
      <w:pPr>
        <w:keepNext/>
        <w:tabs>
          <w:tab w:val="left" w:pos="993"/>
        </w:tabs>
        <w:autoSpaceDE w:val="0"/>
        <w:autoSpaceDN w:val="0"/>
        <w:adjustRightInd w:val="0"/>
        <w:ind w:left="709"/>
        <w:rPr>
          <w:b/>
        </w:rPr>
      </w:pPr>
      <w:r>
        <w:rPr>
          <w:b/>
        </w:rPr>
        <w:t xml:space="preserve">6.1 </w:t>
      </w:r>
      <w:r w:rsidR="00F66A6E" w:rsidRPr="00F66A6E">
        <w:rPr>
          <w:b/>
        </w:rPr>
        <w:t>General provisions</w:t>
      </w:r>
    </w:p>
    <w:p w:rsidR="007A11D1" w:rsidRPr="00F66A6E" w:rsidRDefault="00F66A6E" w:rsidP="00F66A6E">
      <w:pPr>
        <w:keepNext/>
        <w:tabs>
          <w:tab w:val="left" w:pos="993"/>
        </w:tabs>
        <w:autoSpaceDE w:val="0"/>
        <w:autoSpaceDN w:val="0"/>
        <w:adjustRightInd w:val="0"/>
        <w:ind w:left="709"/>
        <w:rPr>
          <w:lang w:val="en-US"/>
        </w:rPr>
      </w:pPr>
      <w:r w:rsidRPr="00F66A6E">
        <w:rPr>
          <w:lang w:val="en-US"/>
        </w:rPr>
        <w:t>The main activities of the University</w:t>
      </w:r>
      <w:r w:rsidR="00A22E35" w:rsidRPr="00F66A6E">
        <w:rPr>
          <w:lang w:val="en-US"/>
        </w:rPr>
        <w:t>:</w:t>
      </w:r>
    </w:p>
    <w:p w:rsidR="007A11D1" w:rsidRPr="00F66A6E" w:rsidRDefault="00A22E35">
      <w:pPr>
        <w:keepNext/>
        <w:autoSpaceDE w:val="0"/>
        <w:autoSpaceDN w:val="0"/>
        <w:adjustRightInd w:val="0"/>
        <w:ind w:right="-57" w:firstLine="709"/>
        <w:jc w:val="both"/>
        <w:rPr>
          <w:lang w:val="en-US"/>
        </w:rPr>
      </w:pPr>
      <w:r w:rsidRPr="00F66A6E">
        <w:rPr>
          <w:lang w:val="en-US"/>
        </w:rPr>
        <w:t xml:space="preserve">- </w:t>
      </w:r>
      <w:r w:rsidR="00F66A6E" w:rsidRPr="00F66A6E">
        <w:rPr>
          <w:lang w:val="en-US"/>
        </w:rPr>
        <w:t>improving the system for detecting and countering corruption</w:t>
      </w:r>
      <w:r w:rsidRPr="00F66A6E">
        <w:rPr>
          <w:lang w:val="en-US"/>
        </w:rPr>
        <w:t>;</w:t>
      </w:r>
    </w:p>
    <w:p w:rsidR="007A11D1" w:rsidRPr="00F66A6E" w:rsidRDefault="00A22E35">
      <w:pPr>
        <w:keepNext/>
        <w:autoSpaceDE w:val="0"/>
        <w:autoSpaceDN w:val="0"/>
        <w:adjustRightInd w:val="0"/>
        <w:ind w:right="-57" w:firstLine="709"/>
        <w:jc w:val="both"/>
        <w:rPr>
          <w:lang w:val="en-US"/>
        </w:rPr>
      </w:pPr>
      <w:r w:rsidRPr="00F66A6E">
        <w:rPr>
          <w:lang w:val="en-US"/>
        </w:rPr>
        <w:t xml:space="preserve">- </w:t>
      </w:r>
      <w:r w:rsidR="00F66A6E" w:rsidRPr="00F66A6E">
        <w:rPr>
          <w:lang w:val="en-US"/>
        </w:rPr>
        <w:t>identification and eradication of corruption schemes among students and University staff</w:t>
      </w:r>
      <w:r w:rsidRPr="00F66A6E">
        <w:rPr>
          <w:lang w:val="en-US"/>
        </w:rPr>
        <w:t>;</w:t>
      </w:r>
    </w:p>
    <w:p w:rsidR="007A11D1" w:rsidRPr="00F66A6E" w:rsidRDefault="00A22E35">
      <w:pPr>
        <w:keepNext/>
        <w:autoSpaceDE w:val="0"/>
        <w:autoSpaceDN w:val="0"/>
        <w:adjustRightInd w:val="0"/>
        <w:ind w:right="-57" w:firstLine="709"/>
        <w:jc w:val="both"/>
        <w:rPr>
          <w:lang w:val="en-US"/>
        </w:rPr>
      </w:pPr>
      <w:r w:rsidRPr="00F66A6E">
        <w:rPr>
          <w:lang w:val="en-US"/>
        </w:rPr>
        <w:t xml:space="preserve">- </w:t>
      </w:r>
      <w:r w:rsidR="00F66A6E" w:rsidRPr="00F66A6E">
        <w:rPr>
          <w:lang w:val="en-US"/>
        </w:rPr>
        <w:t>implementation of measures for the organization of work on the prevention of corruption manifestations</w:t>
      </w:r>
      <w:r w:rsidRPr="00F66A6E">
        <w:rPr>
          <w:lang w:val="en-US"/>
        </w:rPr>
        <w:t>;</w:t>
      </w:r>
    </w:p>
    <w:p w:rsidR="007A11D1" w:rsidRPr="00F66A6E" w:rsidRDefault="00A22E35">
      <w:pPr>
        <w:keepNext/>
        <w:autoSpaceDE w:val="0"/>
        <w:autoSpaceDN w:val="0"/>
        <w:adjustRightInd w:val="0"/>
        <w:ind w:right="-57" w:firstLine="709"/>
        <w:jc w:val="both"/>
        <w:rPr>
          <w:lang w:val="en-US"/>
        </w:rPr>
      </w:pPr>
      <w:r w:rsidRPr="00F66A6E">
        <w:rPr>
          <w:lang w:val="en-US"/>
        </w:rPr>
        <w:t xml:space="preserve">- </w:t>
      </w:r>
      <w:r w:rsidR="00F66A6E" w:rsidRPr="00F66A6E">
        <w:rPr>
          <w:lang w:val="en-US"/>
        </w:rPr>
        <w:t>formation of an atmosphere of intolerance to corruption in the team</w:t>
      </w:r>
      <w:r w:rsidRPr="00F66A6E">
        <w:rPr>
          <w:lang w:val="en-US"/>
        </w:rPr>
        <w:t>;</w:t>
      </w:r>
    </w:p>
    <w:p w:rsidR="007A11D1" w:rsidRPr="00F66A6E" w:rsidRDefault="007A11D1">
      <w:pPr>
        <w:keepNext/>
        <w:autoSpaceDE w:val="0"/>
        <w:autoSpaceDN w:val="0"/>
        <w:adjustRightInd w:val="0"/>
        <w:ind w:right="-57" w:firstLine="709"/>
        <w:jc w:val="both"/>
        <w:rPr>
          <w:b/>
          <w:lang w:val="en-US"/>
        </w:rPr>
      </w:pPr>
    </w:p>
    <w:p w:rsidR="007A11D1" w:rsidRPr="00C27E94" w:rsidRDefault="00A22E35">
      <w:pPr>
        <w:keepNext/>
        <w:autoSpaceDE w:val="0"/>
        <w:autoSpaceDN w:val="0"/>
        <w:adjustRightInd w:val="0"/>
        <w:ind w:right="-57" w:firstLine="709"/>
        <w:jc w:val="both"/>
        <w:rPr>
          <w:lang w:val="en-US"/>
        </w:rPr>
      </w:pPr>
      <w:r w:rsidRPr="00C27E94">
        <w:rPr>
          <w:b/>
          <w:lang w:val="en-US"/>
        </w:rPr>
        <w:t xml:space="preserve">6.2 </w:t>
      </w:r>
      <w:r w:rsidR="00C27E94" w:rsidRPr="00C27E94">
        <w:rPr>
          <w:b/>
          <w:lang w:val="en-US"/>
        </w:rPr>
        <w:t>The purpose of the activity and the main tasks</w:t>
      </w:r>
    </w:p>
    <w:p w:rsidR="007A11D1" w:rsidRPr="00C27E94" w:rsidRDefault="00A22E35">
      <w:pPr>
        <w:keepNext/>
        <w:autoSpaceDE w:val="0"/>
        <w:autoSpaceDN w:val="0"/>
        <w:adjustRightInd w:val="0"/>
        <w:ind w:right="-57" w:firstLine="709"/>
        <w:jc w:val="both"/>
        <w:rPr>
          <w:lang w:val="en-US"/>
        </w:rPr>
      </w:pPr>
      <w:r w:rsidRPr="00C27E94">
        <w:rPr>
          <w:lang w:val="en-US"/>
        </w:rPr>
        <w:t xml:space="preserve">6.2.1 </w:t>
      </w:r>
      <w:r w:rsidR="00C27E94" w:rsidRPr="00C27E94">
        <w:rPr>
          <w:lang w:val="en-US"/>
        </w:rPr>
        <w:t>The Council is created in order to coordinate and improve the work on compliance with the corporate values of the University, based on the anti-corruption of the University on the principles of openness and consistency</w:t>
      </w:r>
      <w:r w:rsidRPr="00C27E94">
        <w:rPr>
          <w:lang w:val="en-US"/>
        </w:rPr>
        <w:t>.</w:t>
      </w:r>
    </w:p>
    <w:p w:rsidR="007A11D1" w:rsidRPr="00C27E94" w:rsidRDefault="00A22E35">
      <w:pPr>
        <w:keepNext/>
        <w:tabs>
          <w:tab w:val="left" w:pos="426"/>
        </w:tabs>
        <w:autoSpaceDE w:val="0"/>
        <w:autoSpaceDN w:val="0"/>
        <w:adjustRightInd w:val="0"/>
        <w:ind w:right="-57" w:firstLine="709"/>
        <w:jc w:val="both"/>
        <w:rPr>
          <w:lang w:val="en-US"/>
        </w:rPr>
      </w:pPr>
      <w:r w:rsidRPr="00C27E94">
        <w:rPr>
          <w:lang w:val="en-US"/>
        </w:rPr>
        <w:t xml:space="preserve">6.2.2 </w:t>
      </w:r>
      <w:r w:rsidR="00C27E94" w:rsidRPr="00C27E94">
        <w:rPr>
          <w:lang w:val="en-US"/>
        </w:rPr>
        <w:t>The main task of the Council</w:t>
      </w:r>
      <w:r w:rsidRPr="00C27E94">
        <w:rPr>
          <w:lang w:val="en-US"/>
        </w:rPr>
        <w:t>:</w:t>
      </w:r>
    </w:p>
    <w:p w:rsidR="007A11D1" w:rsidRPr="00C27E94" w:rsidRDefault="00A22E35">
      <w:pPr>
        <w:keepNext/>
        <w:tabs>
          <w:tab w:val="left" w:pos="851"/>
        </w:tabs>
        <w:autoSpaceDE w:val="0"/>
        <w:autoSpaceDN w:val="0"/>
        <w:adjustRightInd w:val="0"/>
        <w:ind w:right="-57" w:firstLine="709"/>
        <w:jc w:val="both"/>
        <w:rPr>
          <w:lang w:val="en-US"/>
        </w:rPr>
      </w:pPr>
      <w:r w:rsidRPr="00C27E94">
        <w:rPr>
          <w:lang w:val="en-US"/>
        </w:rPr>
        <w:t xml:space="preserve">- </w:t>
      </w:r>
      <w:r w:rsidR="00C27E94" w:rsidRPr="00C27E94">
        <w:rPr>
          <w:lang w:val="en-US"/>
        </w:rPr>
        <w:t>implementation of a complex of cultural and mass anti-corruption events aimed at clarifying and discussing the main provisions of the legislation of the Republic of Kazakhstan, Decrees of the President of the Republic of Kazakhstan, the formation of responsibility and active citizenship</w:t>
      </w:r>
      <w:r w:rsidRPr="00C27E94">
        <w:rPr>
          <w:lang w:val="en-US"/>
        </w:rPr>
        <w:t>;</w:t>
      </w:r>
    </w:p>
    <w:p w:rsidR="007A11D1" w:rsidRPr="00C27E94" w:rsidRDefault="007A11D1">
      <w:pPr>
        <w:keepNext/>
        <w:autoSpaceDE w:val="0"/>
        <w:autoSpaceDN w:val="0"/>
        <w:adjustRightInd w:val="0"/>
        <w:ind w:right="-57" w:firstLine="709"/>
        <w:jc w:val="both"/>
        <w:rPr>
          <w:b/>
          <w:lang w:val="en-US"/>
        </w:rPr>
      </w:pPr>
    </w:p>
    <w:p w:rsidR="007A11D1" w:rsidRPr="00C27E94" w:rsidRDefault="00A22E35">
      <w:pPr>
        <w:keepNext/>
        <w:autoSpaceDE w:val="0"/>
        <w:autoSpaceDN w:val="0"/>
        <w:adjustRightInd w:val="0"/>
        <w:ind w:right="-57" w:firstLine="709"/>
        <w:jc w:val="both"/>
        <w:rPr>
          <w:b/>
          <w:lang w:val="en-US"/>
        </w:rPr>
      </w:pPr>
      <w:r w:rsidRPr="00C27E94">
        <w:rPr>
          <w:b/>
          <w:lang w:val="en-US"/>
        </w:rPr>
        <w:t xml:space="preserve">6.3 </w:t>
      </w:r>
      <w:r w:rsidR="00C27E94" w:rsidRPr="00C27E94">
        <w:rPr>
          <w:b/>
          <w:lang w:val="en-US"/>
        </w:rPr>
        <w:t>Council structure</w:t>
      </w:r>
    </w:p>
    <w:p w:rsidR="007A11D1" w:rsidRPr="00C27E94" w:rsidRDefault="00A22E35">
      <w:pPr>
        <w:keepNext/>
        <w:tabs>
          <w:tab w:val="left" w:pos="284"/>
        </w:tabs>
        <w:autoSpaceDE w:val="0"/>
        <w:autoSpaceDN w:val="0"/>
        <w:adjustRightInd w:val="0"/>
        <w:ind w:right="-57" w:firstLine="709"/>
        <w:rPr>
          <w:lang w:val="en-US"/>
        </w:rPr>
      </w:pPr>
      <w:r w:rsidRPr="00C27E94">
        <w:rPr>
          <w:lang w:val="en-US"/>
        </w:rPr>
        <w:t xml:space="preserve">6.3.1 </w:t>
      </w:r>
      <w:r w:rsidR="00C27E94" w:rsidRPr="00C27E94">
        <w:rPr>
          <w:lang w:val="en-US"/>
        </w:rPr>
        <w:t>The activities of the Council are organized in the composition of the Chairman, Secretary and members of the Council</w:t>
      </w:r>
      <w:r w:rsidRPr="00C27E94">
        <w:rPr>
          <w:lang w:val="en-US"/>
        </w:rPr>
        <w:t>.</w:t>
      </w:r>
    </w:p>
    <w:p w:rsidR="007A11D1" w:rsidRPr="00C27E94" w:rsidRDefault="00A22E35">
      <w:pPr>
        <w:keepNext/>
        <w:tabs>
          <w:tab w:val="left" w:pos="284"/>
        </w:tabs>
        <w:autoSpaceDE w:val="0"/>
        <w:autoSpaceDN w:val="0"/>
        <w:adjustRightInd w:val="0"/>
        <w:ind w:right="-57" w:firstLine="709"/>
        <w:jc w:val="both"/>
        <w:rPr>
          <w:lang w:val="en-US"/>
        </w:rPr>
      </w:pPr>
      <w:r w:rsidRPr="00C27E94">
        <w:rPr>
          <w:lang w:val="en-US"/>
        </w:rPr>
        <w:t xml:space="preserve">6.3.2 </w:t>
      </w:r>
      <w:r w:rsidR="00C27E94" w:rsidRPr="00C27E94">
        <w:rPr>
          <w:lang w:val="en-US"/>
        </w:rPr>
        <w:t>The personal composition of the Council is approved by the order of the Chairman of the Board - Rector for a period of two academic years with its annual rotation in accordance with the established procedure. Proposals on the personal list of the Council are made by a Member of the Board - the Vice-Rector for Youth Policy</w:t>
      </w:r>
      <w:r w:rsidRPr="00C27E94">
        <w:rPr>
          <w:lang w:val="en-US"/>
        </w:rPr>
        <w:t>.</w:t>
      </w:r>
    </w:p>
    <w:p w:rsidR="007A11D1" w:rsidRPr="00C27E94" w:rsidRDefault="007A11D1">
      <w:pPr>
        <w:keepNext/>
        <w:autoSpaceDE w:val="0"/>
        <w:autoSpaceDN w:val="0"/>
        <w:adjustRightInd w:val="0"/>
        <w:ind w:right="-57"/>
        <w:jc w:val="both"/>
        <w:rPr>
          <w:lang w:val="en-US"/>
        </w:rPr>
      </w:pPr>
    </w:p>
    <w:p w:rsidR="007A11D1" w:rsidRPr="00C27E94" w:rsidRDefault="00A22E35">
      <w:pPr>
        <w:keepNext/>
        <w:autoSpaceDE w:val="0"/>
        <w:autoSpaceDN w:val="0"/>
        <w:adjustRightInd w:val="0"/>
        <w:ind w:right="-57" w:firstLine="709"/>
        <w:jc w:val="both"/>
        <w:rPr>
          <w:b/>
          <w:lang w:val="en-US"/>
        </w:rPr>
      </w:pPr>
      <w:r w:rsidRPr="00C27E94">
        <w:rPr>
          <w:b/>
          <w:lang w:val="en-US"/>
        </w:rPr>
        <w:t xml:space="preserve">6.4 </w:t>
      </w:r>
      <w:r w:rsidR="00C27E94" w:rsidRPr="00C27E94">
        <w:rPr>
          <w:b/>
          <w:lang w:val="en-US"/>
        </w:rPr>
        <w:t>Main functions</w:t>
      </w:r>
    </w:p>
    <w:p w:rsidR="007A11D1" w:rsidRPr="00C27E94" w:rsidRDefault="00A22E35">
      <w:pPr>
        <w:keepNext/>
        <w:tabs>
          <w:tab w:val="left" w:pos="284"/>
        </w:tabs>
        <w:autoSpaceDE w:val="0"/>
        <w:autoSpaceDN w:val="0"/>
        <w:adjustRightInd w:val="0"/>
        <w:ind w:right="-57" w:firstLine="709"/>
        <w:jc w:val="both"/>
        <w:rPr>
          <w:lang w:val="en-US"/>
        </w:rPr>
      </w:pPr>
      <w:r w:rsidRPr="00C27E94">
        <w:rPr>
          <w:lang w:val="en-US"/>
        </w:rPr>
        <w:t xml:space="preserve">6.4.1 </w:t>
      </w:r>
      <w:r w:rsidR="00C27E94" w:rsidRPr="00C27E94">
        <w:rPr>
          <w:lang w:val="en-US"/>
        </w:rPr>
        <w:t>The main functions of the Council</w:t>
      </w:r>
      <w:r w:rsidRPr="00C27E94">
        <w:rPr>
          <w:lang w:val="en-US"/>
        </w:rPr>
        <w:t>:</w:t>
      </w:r>
    </w:p>
    <w:p w:rsidR="007A11D1" w:rsidRPr="00C27E94" w:rsidRDefault="00A22E35">
      <w:pPr>
        <w:keepNext/>
        <w:tabs>
          <w:tab w:val="left" w:pos="142"/>
          <w:tab w:val="left" w:pos="284"/>
        </w:tabs>
        <w:autoSpaceDE w:val="0"/>
        <w:autoSpaceDN w:val="0"/>
        <w:adjustRightInd w:val="0"/>
        <w:ind w:right="-57" w:firstLine="709"/>
        <w:jc w:val="both"/>
        <w:rPr>
          <w:lang w:val="en-US"/>
        </w:rPr>
      </w:pPr>
      <w:r w:rsidRPr="00C27E94">
        <w:rPr>
          <w:lang w:val="en-US"/>
        </w:rPr>
        <w:t xml:space="preserve">- </w:t>
      </w:r>
      <w:r w:rsidR="00C27E94" w:rsidRPr="00C27E94">
        <w:rPr>
          <w:lang w:val="en-US"/>
        </w:rPr>
        <w:t>organization of the development of prospective and current action plans of the Council</w:t>
      </w:r>
      <w:r w:rsidRPr="00C27E94">
        <w:rPr>
          <w:lang w:val="en-US"/>
        </w:rPr>
        <w:t>;</w:t>
      </w:r>
    </w:p>
    <w:p w:rsidR="007A11D1" w:rsidRPr="00C27E94" w:rsidRDefault="00A22E35">
      <w:pPr>
        <w:keepNext/>
        <w:autoSpaceDE w:val="0"/>
        <w:autoSpaceDN w:val="0"/>
        <w:adjustRightInd w:val="0"/>
        <w:ind w:right="-57" w:firstLine="709"/>
        <w:jc w:val="both"/>
        <w:rPr>
          <w:lang w:val="en-US"/>
        </w:rPr>
      </w:pPr>
      <w:r w:rsidRPr="00C27E94">
        <w:rPr>
          <w:lang w:val="en-US"/>
        </w:rPr>
        <w:t xml:space="preserve">- </w:t>
      </w:r>
      <w:r w:rsidR="00C27E94" w:rsidRPr="00C27E94">
        <w:rPr>
          <w:lang w:val="en-US"/>
        </w:rPr>
        <w:t>management and control over the implementation of the plans and decisions of the Council</w:t>
      </w:r>
      <w:r w:rsidRPr="00C27E94">
        <w:rPr>
          <w:lang w:val="en-US"/>
        </w:rPr>
        <w:t>;</w:t>
      </w:r>
    </w:p>
    <w:p w:rsidR="007A11D1" w:rsidRPr="00C27E94" w:rsidRDefault="00A22E35">
      <w:pPr>
        <w:keepNext/>
        <w:autoSpaceDE w:val="0"/>
        <w:autoSpaceDN w:val="0"/>
        <w:adjustRightInd w:val="0"/>
        <w:ind w:right="-57" w:firstLine="709"/>
        <w:jc w:val="both"/>
        <w:rPr>
          <w:lang w:val="en-US"/>
        </w:rPr>
      </w:pPr>
      <w:r w:rsidRPr="00C27E94">
        <w:rPr>
          <w:lang w:val="en-US"/>
        </w:rPr>
        <w:t xml:space="preserve">- </w:t>
      </w:r>
      <w:r w:rsidR="00C27E94" w:rsidRPr="00C27E94">
        <w:rPr>
          <w:lang w:val="en-US"/>
        </w:rPr>
        <w:t>prevention, detection, suppression and disclosure of corruption-related offenses</w:t>
      </w:r>
      <w:r w:rsidRPr="00C27E94">
        <w:rPr>
          <w:lang w:val="en-US"/>
        </w:rPr>
        <w:t>;</w:t>
      </w:r>
    </w:p>
    <w:p w:rsidR="007A11D1" w:rsidRPr="00C27E94" w:rsidRDefault="00A22E35">
      <w:pPr>
        <w:keepNext/>
        <w:tabs>
          <w:tab w:val="left" w:pos="426"/>
        </w:tabs>
        <w:autoSpaceDE w:val="0"/>
        <w:autoSpaceDN w:val="0"/>
        <w:adjustRightInd w:val="0"/>
        <w:ind w:right="-57" w:firstLine="709"/>
        <w:jc w:val="both"/>
        <w:rPr>
          <w:lang w:val="en-US"/>
        </w:rPr>
      </w:pPr>
      <w:r w:rsidRPr="00C27E94">
        <w:rPr>
          <w:lang w:val="en-US"/>
        </w:rPr>
        <w:t xml:space="preserve">- </w:t>
      </w:r>
      <w:r w:rsidR="00C27E94" w:rsidRPr="00C27E94">
        <w:rPr>
          <w:lang w:val="en-US"/>
        </w:rPr>
        <w:t>elimination of the consequences of corruption, bringing the perpetrators to justice</w:t>
      </w:r>
      <w:r w:rsidRPr="00C27E94">
        <w:rPr>
          <w:lang w:val="en-US"/>
        </w:rPr>
        <w:t>;</w:t>
      </w:r>
    </w:p>
    <w:p w:rsidR="007A11D1" w:rsidRPr="00C27E94" w:rsidRDefault="00A22E35">
      <w:pPr>
        <w:keepNext/>
        <w:autoSpaceDE w:val="0"/>
        <w:autoSpaceDN w:val="0"/>
        <w:adjustRightInd w:val="0"/>
        <w:ind w:right="-57" w:firstLine="709"/>
        <w:jc w:val="both"/>
        <w:rPr>
          <w:lang w:val="en-US"/>
        </w:rPr>
      </w:pPr>
      <w:r w:rsidRPr="00C27E94">
        <w:rPr>
          <w:lang w:val="en-US"/>
        </w:rPr>
        <w:t xml:space="preserve">- </w:t>
      </w:r>
      <w:r w:rsidR="00C27E94" w:rsidRPr="00C27E94">
        <w:rPr>
          <w:lang w:val="en-US"/>
        </w:rPr>
        <w:t>decision-making on the main issues of the University's activities in the field of anti-corruption work</w:t>
      </w:r>
      <w:r w:rsidRPr="00C27E94">
        <w:rPr>
          <w:lang w:val="en-US"/>
        </w:rPr>
        <w:t>.</w:t>
      </w:r>
    </w:p>
    <w:p w:rsidR="007A11D1" w:rsidRPr="00C27E94" w:rsidRDefault="00A22E35">
      <w:pPr>
        <w:keepNext/>
        <w:autoSpaceDE w:val="0"/>
        <w:autoSpaceDN w:val="0"/>
        <w:adjustRightInd w:val="0"/>
        <w:ind w:right="-57" w:firstLine="709"/>
        <w:jc w:val="both"/>
        <w:rPr>
          <w:lang w:val="en-US"/>
        </w:rPr>
      </w:pPr>
      <w:r w:rsidRPr="00C27E94">
        <w:rPr>
          <w:lang w:val="en-US"/>
        </w:rPr>
        <w:t xml:space="preserve">- </w:t>
      </w:r>
      <w:r w:rsidR="00C27E94" w:rsidRPr="00C27E94">
        <w:rPr>
          <w:lang w:val="en-US"/>
        </w:rPr>
        <w:t>development and approval of concepts of plans and other anti-corruption activities of the University, control over their implementation</w:t>
      </w:r>
      <w:r w:rsidRPr="00C27E94">
        <w:rPr>
          <w:lang w:val="en-US"/>
        </w:rPr>
        <w:t>;</w:t>
      </w:r>
    </w:p>
    <w:p w:rsidR="007A11D1" w:rsidRPr="00C27E94" w:rsidRDefault="007A11D1">
      <w:pPr>
        <w:keepNext/>
        <w:autoSpaceDE w:val="0"/>
        <w:autoSpaceDN w:val="0"/>
        <w:adjustRightInd w:val="0"/>
        <w:ind w:right="-57" w:firstLine="709"/>
        <w:jc w:val="both"/>
        <w:rPr>
          <w:b/>
          <w:lang w:val="en-US"/>
        </w:rPr>
      </w:pPr>
    </w:p>
    <w:p w:rsidR="007A11D1" w:rsidRDefault="00A22E35">
      <w:pPr>
        <w:keepNext/>
        <w:autoSpaceDE w:val="0"/>
        <w:autoSpaceDN w:val="0"/>
        <w:adjustRightInd w:val="0"/>
        <w:ind w:right="-57" w:firstLine="709"/>
        <w:jc w:val="both"/>
      </w:pPr>
      <w:r>
        <w:rPr>
          <w:b/>
        </w:rPr>
        <w:t>6.5 Права</w:t>
      </w:r>
    </w:p>
    <w:p w:rsidR="007A11D1" w:rsidRPr="00C27E94" w:rsidRDefault="00A22E35">
      <w:pPr>
        <w:keepNext/>
        <w:tabs>
          <w:tab w:val="left" w:pos="284"/>
          <w:tab w:val="left" w:pos="426"/>
        </w:tabs>
        <w:autoSpaceDE w:val="0"/>
        <w:autoSpaceDN w:val="0"/>
        <w:adjustRightInd w:val="0"/>
        <w:ind w:right="-57" w:firstLine="709"/>
        <w:jc w:val="both"/>
        <w:rPr>
          <w:lang w:val="en-US"/>
        </w:rPr>
      </w:pPr>
      <w:r w:rsidRPr="00C27E94">
        <w:rPr>
          <w:lang w:val="en-US"/>
        </w:rPr>
        <w:lastRenderedPageBreak/>
        <w:t xml:space="preserve">6.5.1 </w:t>
      </w:r>
      <w:r w:rsidR="00C27E94" w:rsidRPr="00C27E94">
        <w:rPr>
          <w:b/>
          <w:lang w:val="en-US"/>
        </w:rPr>
        <w:t>The Council has the right to</w:t>
      </w:r>
      <w:r w:rsidRPr="00C27E94">
        <w:rPr>
          <w:lang w:val="en-US"/>
        </w:rPr>
        <w:t>:</w:t>
      </w:r>
    </w:p>
    <w:p w:rsidR="007A11D1" w:rsidRPr="00C27E94" w:rsidRDefault="00A22E35">
      <w:pPr>
        <w:keepNext/>
        <w:autoSpaceDE w:val="0"/>
        <w:autoSpaceDN w:val="0"/>
        <w:adjustRightInd w:val="0"/>
        <w:ind w:right="-57" w:firstLine="709"/>
        <w:jc w:val="both"/>
        <w:rPr>
          <w:lang w:val="en-US"/>
        </w:rPr>
      </w:pPr>
      <w:r w:rsidRPr="00C27E94">
        <w:rPr>
          <w:lang w:val="en-US"/>
        </w:rPr>
        <w:t xml:space="preserve">- </w:t>
      </w:r>
      <w:r w:rsidR="00C27E94" w:rsidRPr="00C27E94">
        <w:rPr>
          <w:lang w:val="en-US"/>
        </w:rPr>
        <w:t>request materials and reports from the deans of faculties and the director of the college concerning the organization of anti-corruption work</w:t>
      </w:r>
      <w:r w:rsidRPr="00C27E94">
        <w:rPr>
          <w:lang w:val="en-US"/>
        </w:rPr>
        <w:t>;</w:t>
      </w:r>
    </w:p>
    <w:p w:rsidR="007A11D1" w:rsidRPr="00C27E94" w:rsidRDefault="00A22E35">
      <w:pPr>
        <w:keepNext/>
        <w:autoSpaceDE w:val="0"/>
        <w:autoSpaceDN w:val="0"/>
        <w:adjustRightInd w:val="0"/>
        <w:ind w:right="-57" w:firstLine="709"/>
        <w:jc w:val="both"/>
        <w:rPr>
          <w:lang w:val="en-US"/>
        </w:rPr>
      </w:pPr>
      <w:r w:rsidRPr="00C27E94">
        <w:rPr>
          <w:lang w:val="en-US"/>
        </w:rPr>
        <w:t xml:space="preserve">- </w:t>
      </w:r>
      <w:r w:rsidR="00C27E94" w:rsidRPr="00C27E94">
        <w:rPr>
          <w:lang w:val="en-US"/>
        </w:rPr>
        <w:t>to hear reports on the organization of anti-corruption work of the deans of faculties and the director of the college</w:t>
      </w:r>
      <w:r w:rsidRPr="00C27E94">
        <w:rPr>
          <w:lang w:val="en-US"/>
        </w:rPr>
        <w:t>;</w:t>
      </w:r>
    </w:p>
    <w:p w:rsidR="007A11D1" w:rsidRPr="00C27E94" w:rsidRDefault="00A22E35">
      <w:pPr>
        <w:keepNext/>
        <w:autoSpaceDE w:val="0"/>
        <w:autoSpaceDN w:val="0"/>
        <w:adjustRightInd w:val="0"/>
        <w:ind w:right="-57" w:firstLine="709"/>
        <w:jc w:val="both"/>
        <w:rPr>
          <w:lang w:val="en-US"/>
        </w:rPr>
      </w:pPr>
      <w:r w:rsidRPr="00C27E94">
        <w:rPr>
          <w:lang w:val="en-US"/>
        </w:rPr>
        <w:t xml:space="preserve">- </w:t>
      </w:r>
      <w:r w:rsidR="00C27E94" w:rsidRPr="00C27E94">
        <w:rPr>
          <w:lang w:val="en-US"/>
        </w:rPr>
        <w:t>to make decisions on all issues of the organization of anti-corruption work at the University</w:t>
      </w:r>
      <w:r w:rsidRPr="00C27E94">
        <w:rPr>
          <w:lang w:val="en-US"/>
        </w:rPr>
        <w:t>;</w:t>
      </w:r>
    </w:p>
    <w:p w:rsidR="007A11D1" w:rsidRPr="00C27E94" w:rsidRDefault="00A22E35">
      <w:pPr>
        <w:keepNext/>
        <w:autoSpaceDE w:val="0"/>
        <w:autoSpaceDN w:val="0"/>
        <w:adjustRightInd w:val="0"/>
        <w:ind w:right="-57" w:firstLine="709"/>
        <w:jc w:val="both"/>
        <w:rPr>
          <w:lang w:val="en-US"/>
        </w:rPr>
      </w:pPr>
      <w:r w:rsidRPr="00C27E94">
        <w:rPr>
          <w:lang w:val="en-US"/>
        </w:rPr>
        <w:t xml:space="preserve">- </w:t>
      </w:r>
      <w:r w:rsidR="00C27E94" w:rsidRPr="00C27E94">
        <w:rPr>
          <w:lang w:val="en-US"/>
        </w:rPr>
        <w:t>make proposals to the Chairman of the Board - Rector on bringing the perpetrators to justice</w:t>
      </w:r>
      <w:r w:rsidRPr="00C27E94">
        <w:rPr>
          <w:lang w:val="en-US"/>
        </w:rPr>
        <w:t>;</w:t>
      </w:r>
    </w:p>
    <w:p w:rsidR="007A11D1" w:rsidRPr="00C27E94" w:rsidRDefault="00A22E35">
      <w:pPr>
        <w:keepNext/>
        <w:autoSpaceDE w:val="0"/>
        <w:autoSpaceDN w:val="0"/>
        <w:adjustRightInd w:val="0"/>
        <w:ind w:right="-57" w:firstLine="709"/>
        <w:jc w:val="both"/>
        <w:rPr>
          <w:lang w:val="en-US"/>
        </w:rPr>
      </w:pPr>
      <w:r w:rsidRPr="00C27E94">
        <w:rPr>
          <w:lang w:val="en-US"/>
        </w:rPr>
        <w:t xml:space="preserve">- </w:t>
      </w:r>
      <w:r w:rsidR="00C27E94">
        <w:rPr>
          <w:lang w:val="en-US"/>
        </w:rPr>
        <w:t>o</w:t>
      </w:r>
      <w:r w:rsidR="00C27E94" w:rsidRPr="00C27E94">
        <w:rPr>
          <w:lang w:val="en-US"/>
        </w:rPr>
        <w:t>rganize meetings on issues related to the work of the Council</w:t>
      </w:r>
      <w:r w:rsidRPr="00C27E94">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r w:rsidR="00DD63EE" w:rsidRPr="00DD63EE">
        <w:rPr>
          <w:lang w:val="en-US"/>
        </w:rPr>
        <w:t>to submit materials to the Chairman of the Board - Rector for the encouragement and recovery of teachers, staff and students of the University</w:t>
      </w:r>
      <w:r w:rsidRPr="00DD63EE">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r w:rsidR="00DD63EE" w:rsidRPr="00DD63EE">
        <w:rPr>
          <w:lang w:val="en-US"/>
        </w:rPr>
        <w:t>participate in the work of all departments and governing bodies of the University on the activities of the Council</w:t>
      </w:r>
      <w:r w:rsidRPr="00DD63EE">
        <w:rPr>
          <w:lang w:val="en-US"/>
        </w:rPr>
        <w:t>.</w:t>
      </w:r>
    </w:p>
    <w:p w:rsidR="007A11D1" w:rsidRPr="00DD63EE" w:rsidRDefault="007A11D1">
      <w:pPr>
        <w:keepNext/>
        <w:autoSpaceDE w:val="0"/>
        <w:autoSpaceDN w:val="0"/>
        <w:adjustRightInd w:val="0"/>
        <w:ind w:right="-57" w:firstLine="709"/>
        <w:jc w:val="both"/>
        <w:rPr>
          <w:b/>
          <w:lang w:val="en-US"/>
        </w:rPr>
      </w:pPr>
    </w:p>
    <w:p w:rsidR="007A11D1" w:rsidRPr="00DD63EE" w:rsidRDefault="00A22E35">
      <w:pPr>
        <w:keepNext/>
        <w:autoSpaceDE w:val="0"/>
        <w:autoSpaceDN w:val="0"/>
        <w:adjustRightInd w:val="0"/>
        <w:ind w:right="-57" w:firstLine="709"/>
        <w:jc w:val="both"/>
        <w:rPr>
          <w:b/>
          <w:lang w:val="en-US"/>
        </w:rPr>
      </w:pPr>
      <w:r w:rsidRPr="00DD63EE">
        <w:rPr>
          <w:b/>
          <w:lang w:val="en-US"/>
        </w:rPr>
        <w:t xml:space="preserve">6.6 </w:t>
      </w:r>
      <w:r w:rsidR="00DD63EE" w:rsidRPr="00DD63EE">
        <w:rPr>
          <w:b/>
          <w:lang w:val="en-US"/>
        </w:rPr>
        <w:t>Responsibilities</w:t>
      </w:r>
    </w:p>
    <w:p w:rsidR="007A11D1" w:rsidRPr="00DD63EE" w:rsidRDefault="00A22E35">
      <w:pPr>
        <w:keepNext/>
        <w:autoSpaceDE w:val="0"/>
        <w:autoSpaceDN w:val="0"/>
        <w:adjustRightInd w:val="0"/>
        <w:ind w:right="-57" w:firstLine="709"/>
        <w:jc w:val="both"/>
        <w:rPr>
          <w:lang w:val="en-US"/>
        </w:rPr>
      </w:pPr>
      <w:r w:rsidRPr="00DD63EE">
        <w:rPr>
          <w:lang w:val="en-US"/>
        </w:rPr>
        <w:t xml:space="preserve">6.6.1 </w:t>
      </w:r>
      <w:r w:rsidR="00DD63EE" w:rsidRPr="00DD63EE">
        <w:rPr>
          <w:lang w:val="en-US"/>
        </w:rPr>
        <w:t>Duties of Council members</w:t>
      </w:r>
      <w:r w:rsidRPr="00DD63EE">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r w:rsidR="00DD63EE" w:rsidRPr="00DD63EE">
        <w:rPr>
          <w:lang w:val="en-US"/>
        </w:rPr>
        <w:t>monitor the implementation of decisions taken at Council meetings</w:t>
      </w:r>
      <w:r w:rsidRPr="00DD63EE">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r w:rsidR="00DD63EE" w:rsidRPr="00DD63EE">
        <w:rPr>
          <w:lang w:val="en-US"/>
        </w:rPr>
        <w:t>timely consider and implement proposals of public organizations, faculties, colleges aimed at improving the preventive activities of the University, support and encourage activists among students</w:t>
      </w:r>
      <w:r w:rsidRPr="00DD63EE">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r w:rsidR="00DD63EE" w:rsidRPr="00DD63EE">
        <w:rPr>
          <w:lang w:val="en-US"/>
        </w:rPr>
        <w:t>comply with laws and other regulatory legal acts in the field of education and labor relations</w:t>
      </w:r>
      <w:r w:rsidRPr="00DD63EE">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r w:rsidR="00DD63EE" w:rsidRPr="00DD63EE">
        <w:rPr>
          <w:lang w:val="en-US"/>
        </w:rPr>
        <w:t>to determine the priority areas of the Council's activities</w:t>
      </w:r>
      <w:r w:rsidRPr="00DD63EE">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r w:rsidR="00DD63EE" w:rsidRPr="00DD63EE">
        <w:rPr>
          <w:lang w:val="en-US"/>
        </w:rPr>
        <w:t>to bring to the attention of the Chairman of the Board - the Rector of the University information about cases of corruption offenses</w:t>
      </w:r>
      <w:r w:rsidRPr="00DD63EE">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r w:rsidR="00DD63EE" w:rsidRPr="00DD63EE">
        <w:rPr>
          <w:lang w:val="en-US"/>
        </w:rPr>
        <w:t>monitor the preparation and implementation of Anti-corruption Action Plans of the University's structural divisions</w:t>
      </w:r>
      <w:r w:rsidRPr="00DD63EE">
        <w:rPr>
          <w:lang w:val="en-US"/>
        </w:rPr>
        <w:t>;</w:t>
      </w:r>
    </w:p>
    <w:p w:rsidR="007A11D1" w:rsidRDefault="00A22E35">
      <w:pPr>
        <w:keepNext/>
        <w:autoSpaceDE w:val="0"/>
        <w:autoSpaceDN w:val="0"/>
        <w:adjustRightInd w:val="0"/>
        <w:ind w:right="-57" w:firstLine="709"/>
        <w:jc w:val="both"/>
        <w:rPr>
          <w:lang w:val="kk-KZ"/>
        </w:rPr>
      </w:pPr>
      <w:r w:rsidRPr="00DD63EE">
        <w:rPr>
          <w:lang w:val="en-US"/>
        </w:rPr>
        <w:t xml:space="preserve">- </w:t>
      </w:r>
      <w:r w:rsidR="00DD63EE" w:rsidRPr="00DD63EE">
        <w:rPr>
          <w:lang w:val="en-US"/>
        </w:rPr>
        <w:t>hold regular meetings of the Council (in accordance with the approved plan)</w:t>
      </w:r>
      <w:r w:rsidRPr="00DD63EE">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p>
    <w:p w:rsidR="007A11D1" w:rsidRDefault="00A22E35">
      <w:pPr>
        <w:keepNext/>
        <w:tabs>
          <w:tab w:val="left" w:pos="993"/>
        </w:tabs>
        <w:autoSpaceDE w:val="0"/>
        <w:autoSpaceDN w:val="0"/>
        <w:adjustRightInd w:val="0"/>
        <w:ind w:left="709" w:right="-57"/>
        <w:rPr>
          <w:b/>
        </w:rPr>
      </w:pPr>
      <w:r>
        <w:rPr>
          <w:b/>
        </w:rPr>
        <w:t xml:space="preserve">6.7 </w:t>
      </w:r>
      <w:r w:rsidR="00DD63EE" w:rsidRPr="00DD63EE">
        <w:rPr>
          <w:b/>
        </w:rPr>
        <w:t>Order of the Council meeting</w:t>
      </w:r>
    </w:p>
    <w:p w:rsidR="007A11D1" w:rsidRDefault="007A11D1">
      <w:pPr>
        <w:keepNext/>
        <w:autoSpaceDE w:val="0"/>
        <w:autoSpaceDN w:val="0"/>
        <w:adjustRightInd w:val="0"/>
        <w:ind w:right="-57" w:firstLine="709"/>
        <w:rPr>
          <w:b/>
        </w:rPr>
      </w:pPr>
    </w:p>
    <w:p w:rsidR="007A11D1" w:rsidRPr="00DD63EE" w:rsidRDefault="00A22E35">
      <w:pPr>
        <w:keepNext/>
        <w:autoSpaceDE w:val="0"/>
        <w:autoSpaceDN w:val="0"/>
        <w:adjustRightInd w:val="0"/>
        <w:ind w:right="-57" w:firstLine="709"/>
        <w:jc w:val="both"/>
        <w:rPr>
          <w:lang w:val="en-US"/>
        </w:rPr>
      </w:pPr>
      <w:r>
        <w:t xml:space="preserve">6.7.1. </w:t>
      </w:r>
      <w:r w:rsidR="00DD63EE" w:rsidRPr="00DD63EE">
        <w:rPr>
          <w:lang w:val="en-US"/>
        </w:rPr>
        <w:t>Preparation for the meeting is carried out by the Secretary of the Council and includes the following activities</w:t>
      </w:r>
      <w:r w:rsidRPr="00DD63EE">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r w:rsidR="00DD63EE" w:rsidRPr="00DD63EE">
        <w:rPr>
          <w:lang w:val="en-US"/>
        </w:rPr>
        <w:t>development of a meeting plan</w:t>
      </w:r>
      <w:r w:rsidRPr="00DD63EE">
        <w:rPr>
          <w:lang w:val="en-US"/>
        </w:rPr>
        <w:t>;</w:t>
      </w:r>
      <w:r w:rsidRPr="00DD63EE">
        <w:rPr>
          <w:lang w:val="en-US"/>
        </w:rPr>
        <w:tab/>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r w:rsidR="00DD63EE" w:rsidRPr="00DD63EE">
        <w:rPr>
          <w:lang w:val="en-US"/>
        </w:rPr>
        <w:t>organization of explanatory work on the purposes and procedure of the meeting</w:t>
      </w:r>
      <w:r w:rsidRPr="00DD63EE">
        <w:rPr>
          <w:lang w:val="en-US"/>
        </w:rPr>
        <w:t>;</w:t>
      </w:r>
    </w:p>
    <w:p w:rsidR="007A11D1" w:rsidRPr="0006658C" w:rsidRDefault="00A22E35">
      <w:pPr>
        <w:keepNext/>
        <w:autoSpaceDE w:val="0"/>
        <w:autoSpaceDN w:val="0"/>
        <w:adjustRightInd w:val="0"/>
        <w:ind w:right="-57" w:firstLine="709"/>
        <w:jc w:val="both"/>
        <w:rPr>
          <w:lang w:val="en-US"/>
        </w:rPr>
      </w:pPr>
      <w:r w:rsidRPr="0006658C">
        <w:rPr>
          <w:lang w:val="en-US"/>
        </w:rPr>
        <w:t xml:space="preserve">- </w:t>
      </w:r>
      <w:r w:rsidR="00DD63EE" w:rsidRPr="0006658C">
        <w:rPr>
          <w:lang w:val="en-US"/>
        </w:rPr>
        <w:t>determination of the dates and venue of meetings</w:t>
      </w:r>
      <w:r w:rsidRPr="0006658C">
        <w:rPr>
          <w:lang w:val="en-US"/>
        </w:rPr>
        <w:t>;</w:t>
      </w:r>
    </w:p>
    <w:p w:rsidR="007A11D1" w:rsidRPr="0006658C" w:rsidRDefault="00A22E35">
      <w:pPr>
        <w:keepNext/>
        <w:autoSpaceDE w:val="0"/>
        <w:autoSpaceDN w:val="0"/>
        <w:adjustRightInd w:val="0"/>
        <w:ind w:right="-57" w:firstLine="709"/>
        <w:jc w:val="both"/>
        <w:rPr>
          <w:lang w:val="en-US"/>
        </w:rPr>
      </w:pPr>
      <w:r w:rsidRPr="0006658C">
        <w:rPr>
          <w:lang w:val="en-US"/>
        </w:rPr>
        <w:t xml:space="preserve">- </w:t>
      </w:r>
      <w:r w:rsidR="0006658C" w:rsidRPr="0006658C">
        <w:rPr>
          <w:lang w:val="en-US"/>
        </w:rPr>
        <w:t>preparation of necessary documents for consideration at the meeting of the Council</w:t>
      </w:r>
      <w:r w:rsidRPr="0006658C">
        <w:rPr>
          <w:lang w:val="en-US"/>
        </w:rPr>
        <w:t>.</w:t>
      </w:r>
    </w:p>
    <w:p w:rsidR="007A11D1" w:rsidRPr="0006658C" w:rsidRDefault="00A22E35">
      <w:pPr>
        <w:keepNext/>
        <w:autoSpaceDE w:val="0"/>
        <w:autoSpaceDN w:val="0"/>
        <w:adjustRightInd w:val="0"/>
        <w:ind w:right="-57" w:firstLine="709"/>
        <w:jc w:val="both"/>
        <w:rPr>
          <w:lang w:val="en-US"/>
        </w:rPr>
      </w:pPr>
      <w:r>
        <w:t xml:space="preserve">6.7.2. </w:t>
      </w:r>
      <w:r w:rsidR="0006658C" w:rsidRPr="0006658C">
        <w:rPr>
          <w:lang w:val="en-US"/>
        </w:rPr>
        <w:t>Materials for the regular meetings of the Council are sent to its members no later than 3 working days before the scheduled meeting date</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 xml:space="preserve">6.7.3 </w:t>
      </w:r>
      <w:r w:rsidR="0006658C" w:rsidRPr="0006658C">
        <w:rPr>
          <w:lang w:val="en-US"/>
        </w:rPr>
        <w:t>Meetings of the Council are considered competent if they are attended by at least two thirds of the total number of members of the Council</w:t>
      </w:r>
      <w:r w:rsidRPr="0006658C">
        <w:rPr>
          <w:lang w:val="en-US"/>
        </w:rPr>
        <w:t xml:space="preserve">. </w:t>
      </w:r>
    </w:p>
    <w:p w:rsidR="007A11D1" w:rsidRPr="0006658C" w:rsidRDefault="0006658C">
      <w:pPr>
        <w:tabs>
          <w:tab w:val="left" w:pos="567"/>
          <w:tab w:val="left" w:pos="709"/>
          <w:tab w:val="left" w:pos="1276"/>
        </w:tabs>
        <w:ind w:firstLine="709"/>
        <w:jc w:val="both"/>
        <w:rPr>
          <w:lang w:val="en-US"/>
        </w:rPr>
      </w:pPr>
      <w:r w:rsidRPr="0006658C">
        <w:rPr>
          <w:lang w:val="en-US"/>
        </w:rPr>
        <w:t>Members of the Council who were not present for a good reason (due to business trip, health reasons) do not participate in determining the quorum of the meeting</w:t>
      </w:r>
      <w:r w:rsidR="00A22E35"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 xml:space="preserve">6.7.4 </w:t>
      </w:r>
      <w:r w:rsidR="0006658C" w:rsidRPr="0006658C">
        <w:rPr>
          <w:lang w:val="en-US"/>
        </w:rPr>
        <w:t>The Secretary of the Council is not entitled to take part in the voting</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6.7.</w:t>
      </w:r>
      <w:r>
        <w:rPr>
          <w:lang w:val="kk-KZ"/>
        </w:rPr>
        <w:t>5</w:t>
      </w:r>
      <w:r w:rsidRPr="0006658C">
        <w:rPr>
          <w:lang w:val="en-US"/>
        </w:rPr>
        <w:t xml:space="preserve"> </w:t>
      </w:r>
      <w:r w:rsidR="0006658C" w:rsidRPr="0006658C">
        <w:rPr>
          <w:lang w:val="en-US"/>
        </w:rPr>
        <w:t>The voting results are determined by a majority vote of the Council members. In case of equality of votes, the vote of the Chairman of the Council is decisive</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6.7.</w:t>
      </w:r>
      <w:r>
        <w:rPr>
          <w:lang w:val="kk-KZ"/>
        </w:rPr>
        <w:t>6</w:t>
      </w:r>
      <w:r w:rsidRPr="0006658C">
        <w:rPr>
          <w:lang w:val="en-US"/>
        </w:rPr>
        <w:t xml:space="preserve"> </w:t>
      </w:r>
      <w:r w:rsidR="0006658C" w:rsidRPr="0006658C">
        <w:rPr>
          <w:lang w:val="en-US"/>
        </w:rPr>
        <w:t>The members of the Council have the right to a dissenting opinion, which, if expressed, must be stated in writing and attached to the protocol</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6.7.</w:t>
      </w:r>
      <w:r>
        <w:rPr>
          <w:lang w:val="kk-KZ"/>
        </w:rPr>
        <w:t>7</w:t>
      </w:r>
      <w:r w:rsidRPr="0006658C">
        <w:rPr>
          <w:lang w:val="en-US"/>
        </w:rPr>
        <w:t xml:space="preserve"> </w:t>
      </w:r>
      <w:r w:rsidR="0006658C" w:rsidRPr="0006658C">
        <w:rPr>
          <w:lang w:val="en-US"/>
        </w:rPr>
        <w:t>The decisions of the Council on all issues are adopted by open voting by a simple majority of votes and come into force after their approval at a meeting of the Council</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 xml:space="preserve">6.7.8 </w:t>
      </w:r>
      <w:r w:rsidR="0006658C" w:rsidRPr="0006658C">
        <w:rPr>
          <w:lang w:val="en-US"/>
        </w:rPr>
        <w:t>Meetings of the Council are formalized by minutes. The minutes are signed by the Chairman and Secretary of the Council</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6.7.</w:t>
      </w:r>
      <w:r>
        <w:rPr>
          <w:lang w:val="kk-KZ"/>
        </w:rPr>
        <w:t>9</w:t>
      </w:r>
      <w:r w:rsidRPr="0006658C">
        <w:rPr>
          <w:lang w:val="en-US"/>
        </w:rPr>
        <w:t xml:space="preserve"> </w:t>
      </w:r>
      <w:r w:rsidR="0006658C" w:rsidRPr="0006658C">
        <w:rPr>
          <w:lang w:val="en-US"/>
        </w:rPr>
        <w:t>Meetings of the Council should be held once every 2 months in accordance with the approved Work Plan</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6.7.</w:t>
      </w:r>
      <w:r>
        <w:rPr>
          <w:lang w:val="kk-KZ"/>
        </w:rPr>
        <w:t>10</w:t>
      </w:r>
      <w:r w:rsidRPr="0006658C">
        <w:rPr>
          <w:lang w:val="en-US"/>
        </w:rPr>
        <w:t xml:space="preserve"> </w:t>
      </w:r>
      <w:r w:rsidR="0006658C" w:rsidRPr="0006658C">
        <w:rPr>
          <w:lang w:val="en-US"/>
        </w:rPr>
        <w:t>The decisions of the Council are binding on the faculties, the college and are subject to execution</w:t>
      </w:r>
      <w:r w:rsidRPr="0006658C">
        <w:rPr>
          <w:lang w:val="en-US"/>
        </w:rPr>
        <w:t xml:space="preserve">. </w:t>
      </w:r>
    </w:p>
    <w:p w:rsidR="007A11D1" w:rsidRPr="0006658C" w:rsidRDefault="00A22E35">
      <w:pPr>
        <w:tabs>
          <w:tab w:val="left" w:pos="567"/>
          <w:tab w:val="left" w:pos="709"/>
          <w:tab w:val="left" w:pos="1276"/>
        </w:tabs>
        <w:ind w:firstLine="709"/>
        <w:jc w:val="both"/>
        <w:rPr>
          <w:lang w:val="en-US"/>
        </w:rPr>
      </w:pPr>
      <w:r w:rsidRPr="0006658C">
        <w:rPr>
          <w:lang w:val="en-US"/>
        </w:rPr>
        <w:lastRenderedPageBreak/>
        <w:t>6.7.</w:t>
      </w:r>
      <w:r>
        <w:rPr>
          <w:lang w:val="kk-KZ"/>
        </w:rPr>
        <w:t>11</w:t>
      </w:r>
      <w:r w:rsidRPr="0006658C">
        <w:rPr>
          <w:lang w:val="en-US"/>
        </w:rPr>
        <w:t xml:space="preserve"> </w:t>
      </w:r>
      <w:r w:rsidR="0006658C" w:rsidRPr="0006658C">
        <w:rPr>
          <w:lang w:val="en-US"/>
        </w:rPr>
        <w:t>The annual report on the anti-corruption activities of faculties and colleges is heard and discussed at the meetings of the Council</w:t>
      </w:r>
      <w:r w:rsidRPr="0006658C">
        <w:rPr>
          <w:lang w:val="en-US"/>
        </w:rPr>
        <w:t>.</w:t>
      </w:r>
    </w:p>
    <w:p w:rsidR="007A11D1" w:rsidRPr="0006658C" w:rsidRDefault="00A22E35">
      <w:pPr>
        <w:keepNext/>
        <w:autoSpaceDE w:val="0"/>
        <w:autoSpaceDN w:val="0"/>
        <w:adjustRightInd w:val="0"/>
        <w:ind w:right="-57" w:firstLine="709"/>
        <w:jc w:val="both"/>
        <w:rPr>
          <w:lang w:val="en-US"/>
        </w:rPr>
      </w:pPr>
      <w:r w:rsidRPr="0006658C">
        <w:rPr>
          <w:lang w:val="en-US"/>
        </w:rPr>
        <w:t>6.7.</w:t>
      </w:r>
      <w:r>
        <w:rPr>
          <w:lang w:val="kk-KZ"/>
        </w:rPr>
        <w:t>12</w:t>
      </w:r>
      <w:r w:rsidRPr="0006658C">
        <w:rPr>
          <w:lang w:val="en-US"/>
        </w:rPr>
        <w:t xml:space="preserve"> </w:t>
      </w:r>
      <w:r w:rsidR="0006658C" w:rsidRPr="0006658C">
        <w:rPr>
          <w:lang w:val="en-US"/>
        </w:rPr>
        <w:t>Each meeting of the Council is formalized by a protocol. The decision of the Council meeting should be brought to the attention of all structural divisions of the University. The minutes of the meeting are filled in and signed by each member of the Council in one copy and stored in the materials of the Council</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6.7</w:t>
      </w:r>
      <w:r>
        <w:rPr>
          <w:lang w:val="kk-KZ"/>
        </w:rPr>
        <w:t>.13</w:t>
      </w:r>
      <w:r w:rsidRPr="0006658C">
        <w:rPr>
          <w:lang w:val="en-US"/>
        </w:rPr>
        <w:t xml:space="preserve"> </w:t>
      </w:r>
      <w:r w:rsidR="0006658C" w:rsidRPr="0006658C">
        <w:rPr>
          <w:lang w:val="en-US"/>
        </w:rPr>
        <w:t>The Council should consider the reports on anti-corruption activities submitted by the structural divisions of the University</w:t>
      </w:r>
      <w:r w:rsidRPr="0006658C">
        <w:rPr>
          <w:lang w:val="en-US"/>
        </w:rPr>
        <w:t xml:space="preserve">. </w:t>
      </w:r>
    </w:p>
    <w:p w:rsidR="007A11D1" w:rsidRPr="0006658C" w:rsidRDefault="00A22E35">
      <w:pPr>
        <w:tabs>
          <w:tab w:val="left" w:pos="567"/>
          <w:tab w:val="left" w:pos="709"/>
          <w:tab w:val="left" w:pos="1276"/>
        </w:tabs>
        <w:ind w:firstLine="709"/>
        <w:jc w:val="both"/>
        <w:rPr>
          <w:lang w:val="en-US"/>
        </w:rPr>
      </w:pPr>
      <w:r w:rsidRPr="0006658C">
        <w:rPr>
          <w:lang w:val="en-US"/>
        </w:rPr>
        <w:t>6.7.</w:t>
      </w:r>
      <w:r>
        <w:rPr>
          <w:lang w:val="kk-KZ"/>
        </w:rPr>
        <w:t>14</w:t>
      </w:r>
      <w:r w:rsidRPr="0006658C">
        <w:rPr>
          <w:lang w:val="en-US"/>
        </w:rPr>
        <w:t xml:space="preserve"> </w:t>
      </w:r>
      <w:r w:rsidR="0006658C" w:rsidRPr="0006658C">
        <w:rPr>
          <w:lang w:val="en-US"/>
        </w:rPr>
        <w:t>A report is compiled based on the results of the Council's work</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6.</w:t>
      </w:r>
      <w:r>
        <w:rPr>
          <w:lang w:val="kk-KZ"/>
        </w:rPr>
        <w:t>7</w:t>
      </w:r>
      <w:r w:rsidRPr="0006658C">
        <w:rPr>
          <w:lang w:val="en-US"/>
        </w:rPr>
        <w:t xml:space="preserve">.15 </w:t>
      </w:r>
      <w:r w:rsidR="0006658C" w:rsidRPr="0006658C">
        <w:rPr>
          <w:lang w:val="en-US"/>
        </w:rPr>
        <w:t>Materials on the results of the Council's work are transmitted to the Chairman of the Board – the Rector. Based on the results of the Council's work, the Chairman of the Management Board – Rector may decide to encourage individual employees, promote, demote or dismiss</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6.</w:t>
      </w:r>
      <w:r>
        <w:rPr>
          <w:lang w:val="kk-KZ"/>
        </w:rPr>
        <w:t>7</w:t>
      </w:r>
      <w:r w:rsidRPr="0006658C">
        <w:rPr>
          <w:lang w:val="en-US"/>
        </w:rPr>
        <w:t xml:space="preserve">.16 </w:t>
      </w:r>
      <w:r w:rsidR="0006658C" w:rsidRPr="0006658C">
        <w:rPr>
          <w:lang w:val="en-US"/>
        </w:rPr>
        <w:t>The decision of the Council meeting is brought to the attention of interested persons</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 xml:space="preserve">6.7.17 </w:t>
      </w:r>
      <w:r w:rsidR="0006658C" w:rsidRPr="0006658C">
        <w:rPr>
          <w:lang w:val="en-US"/>
        </w:rPr>
        <w:t>The Council informs the Chairman of the Board - Rector about its recommendations and justifications regarding the facts of violations on the part of students and employees. The Chairman of the Management Board - Rector makes an appropriate decision on each fact of violation</w:t>
      </w:r>
      <w:r w:rsidRPr="0006658C">
        <w:rPr>
          <w:lang w:val="en-US"/>
        </w:rPr>
        <w:t xml:space="preserve">.  </w:t>
      </w:r>
    </w:p>
    <w:p w:rsidR="007A11D1" w:rsidRPr="0006658C" w:rsidRDefault="007A11D1">
      <w:pPr>
        <w:ind w:firstLine="709"/>
        <w:rPr>
          <w:b/>
          <w:lang w:val="en-US"/>
        </w:rPr>
      </w:pPr>
    </w:p>
    <w:p w:rsidR="007A11D1" w:rsidRDefault="00A22E35">
      <w:pPr>
        <w:ind w:firstLine="709"/>
        <w:rPr>
          <w:b/>
        </w:rPr>
      </w:pPr>
      <w:r>
        <w:rPr>
          <w:b/>
        </w:rPr>
        <w:t xml:space="preserve">7. </w:t>
      </w:r>
      <w:r w:rsidR="009B653D" w:rsidRPr="009B653D">
        <w:rPr>
          <w:b/>
          <w:color w:val="000000"/>
        </w:rPr>
        <w:t>CHANGES</w:t>
      </w:r>
      <w:r w:rsidR="009B653D" w:rsidRPr="009B653D">
        <w:rPr>
          <w:b/>
        </w:rPr>
        <w:t xml:space="preserve"> </w:t>
      </w:r>
    </w:p>
    <w:p w:rsidR="007A11D1" w:rsidRDefault="007A11D1">
      <w:pPr>
        <w:ind w:firstLine="709"/>
      </w:pPr>
    </w:p>
    <w:p w:rsidR="007A11D1" w:rsidRPr="0006658C" w:rsidRDefault="00A22E35">
      <w:pPr>
        <w:ind w:firstLine="709"/>
        <w:rPr>
          <w:lang w:val="en-US"/>
        </w:rPr>
      </w:pPr>
      <w:r w:rsidRPr="0006658C">
        <w:rPr>
          <w:lang w:val="en-US"/>
        </w:rPr>
        <w:t xml:space="preserve">7.1 </w:t>
      </w:r>
      <w:r w:rsidR="0006658C" w:rsidRPr="0006658C">
        <w:rPr>
          <w:lang w:val="en-US"/>
        </w:rPr>
        <w:t xml:space="preserve">The development, registration, approval and approval of "Notices of Changes" of this Regulation, as well as amendments to it, must be made in accordance with </w:t>
      </w:r>
      <w:r w:rsidR="0006658C">
        <w:rPr>
          <w:lang w:val="en-US"/>
        </w:rPr>
        <w:t>IRD</w:t>
      </w:r>
      <w:r w:rsidR="0006658C" w:rsidRPr="0006658C">
        <w:rPr>
          <w:lang w:val="en-US"/>
        </w:rPr>
        <w:t>-ZU-15-02 and entered in the "Change Registration Sheet"</w:t>
      </w:r>
      <w:r w:rsidRPr="0006658C">
        <w:rPr>
          <w:lang w:val="en-US"/>
        </w:rPr>
        <w:t>.</w:t>
      </w:r>
    </w:p>
    <w:p w:rsidR="007A11D1" w:rsidRPr="0006658C" w:rsidRDefault="007A11D1">
      <w:pPr>
        <w:ind w:firstLine="709"/>
        <w:rPr>
          <w:b/>
          <w:lang w:val="en-US"/>
        </w:rPr>
      </w:pPr>
    </w:p>
    <w:p w:rsidR="007A11D1" w:rsidRPr="0006658C" w:rsidRDefault="007A11D1">
      <w:pPr>
        <w:ind w:firstLine="709"/>
        <w:rPr>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widowControl w:val="0"/>
        <w:spacing w:line="312" w:lineRule="auto"/>
        <w:rPr>
          <w:b/>
          <w:bCs/>
          <w:lang w:val="en-US"/>
        </w:rPr>
      </w:pPr>
    </w:p>
    <w:p w:rsidR="007A11D1" w:rsidRDefault="007A11D1">
      <w:pPr>
        <w:widowControl w:val="0"/>
        <w:spacing w:line="312" w:lineRule="auto"/>
        <w:jc w:val="center"/>
        <w:rPr>
          <w:b/>
          <w:bCs/>
          <w:lang w:val="en-US"/>
        </w:rPr>
      </w:pPr>
    </w:p>
    <w:p w:rsidR="0006658C" w:rsidRDefault="0006658C">
      <w:pPr>
        <w:widowControl w:val="0"/>
        <w:spacing w:line="312" w:lineRule="auto"/>
        <w:jc w:val="center"/>
        <w:rPr>
          <w:b/>
          <w:bCs/>
          <w:lang w:val="en-US"/>
        </w:rPr>
      </w:pPr>
    </w:p>
    <w:p w:rsidR="0006658C" w:rsidRDefault="0006658C">
      <w:pPr>
        <w:widowControl w:val="0"/>
        <w:spacing w:line="312" w:lineRule="auto"/>
        <w:jc w:val="center"/>
        <w:rPr>
          <w:b/>
          <w:bCs/>
          <w:lang w:val="en-US"/>
        </w:rPr>
      </w:pPr>
    </w:p>
    <w:p w:rsidR="0006658C" w:rsidRDefault="0006658C">
      <w:pPr>
        <w:widowControl w:val="0"/>
        <w:spacing w:line="312" w:lineRule="auto"/>
        <w:jc w:val="center"/>
        <w:rPr>
          <w:b/>
          <w:bCs/>
          <w:lang w:val="en-US"/>
        </w:rPr>
      </w:pPr>
    </w:p>
    <w:p w:rsidR="0006658C" w:rsidRDefault="0006658C">
      <w:pPr>
        <w:widowControl w:val="0"/>
        <w:spacing w:line="312" w:lineRule="auto"/>
        <w:jc w:val="center"/>
        <w:rPr>
          <w:b/>
          <w:bCs/>
          <w:lang w:val="en-US"/>
        </w:rPr>
      </w:pPr>
    </w:p>
    <w:p w:rsidR="0006658C" w:rsidRDefault="0006658C">
      <w:pPr>
        <w:widowControl w:val="0"/>
        <w:spacing w:line="312" w:lineRule="auto"/>
        <w:jc w:val="center"/>
        <w:rPr>
          <w:b/>
          <w:bCs/>
          <w:lang w:val="en-US"/>
        </w:rPr>
      </w:pPr>
    </w:p>
    <w:p w:rsidR="0006658C" w:rsidRPr="0006658C" w:rsidRDefault="0006658C">
      <w:pPr>
        <w:widowControl w:val="0"/>
        <w:spacing w:line="312" w:lineRule="auto"/>
        <w:jc w:val="center"/>
        <w:rPr>
          <w:b/>
          <w:bCs/>
          <w:lang w:val="en-US"/>
        </w:rPr>
      </w:pPr>
    </w:p>
    <w:p w:rsidR="007A11D1" w:rsidRPr="0006658C" w:rsidRDefault="007A11D1">
      <w:pPr>
        <w:widowControl w:val="0"/>
        <w:spacing w:line="312" w:lineRule="auto"/>
        <w:jc w:val="center"/>
        <w:rPr>
          <w:b/>
          <w:bCs/>
          <w:lang w:val="en-US"/>
        </w:rPr>
      </w:pPr>
    </w:p>
    <w:p w:rsidR="007A11D1" w:rsidRDefault="0097672B">
      <w:pPr>
        <w:widowControl w:val="0"/>
        <w:spacing w:line="312" w:lineRule="auto"/>
        <w:jc w:val="center"/>
        <w:rPr>
          <w:b/>
          <w:bCs/>
        </w:rPr>
      </w:pPr>
      <w:r w:rsidRPr="0097672B">
        <w:rPr>
          <w:b/>
          <w:bCs/>
        </w:rPr>
        <w:lastRenderedPageBreak/>
        <w:t>Change Registration Sheet</w:t>
      </w:r>
    </w:p>
    <w:p w:rsidR="007A11D1" w:rsidRDefault="007A11D1">
      <w:pPr>
        <w:widowControl w:val="0"/>
        <w:spacing w:line="312" w:lineRule="auto"/>
        <w:jc w:val="center"/>
        <w:rPr>
          <w:bCs/>
        </w:rPr>
      </w:pPr>
    </w:p>
    <w:p w:rsidR="007A11D1" w:rsidRDefault="007A11D1">
      <w:pPr>
        <w:widowControl w:val="0"/>
        <w:spacing w:line="312" w:lineRule="auto"/>
        <w:jc w:val="center"/>
        <w:rPr>
          <w:bCs/>
        </w:rPr>
      </w:pPr>
    </w:p>
    <w:tbl>
      <w:tblPr>
        <w:tblStyle w:val="ab"/>
        <w:tblW w:w="0" w:type="auto"/>
        <w:tblLayout w:type="fixed"/>
        <w:tblLook w:val="04A0" w:firstRow="1" w:lastRow="0" w:firstColumn="1" w:lastColumn="0" w:noHBand="0" w:noVBand="1"/>
      </w:tblPr>
      <w:tblGrid>
        <w:gridCol w:w="1372"/>
        <w:gridCol w:w="1713"/>
        <w:gridCol w:w="1559"/>
        <w:gridCol w:w="1418"/>
        <w:gridCol w:w="1276"/>
        <w:gridCol w:w="1417"/>
        <w:gridCol w:w="1418"/>
      </w:tblGrid>
      <w:tr w:rsidR="007A11D1" w:rsidRPr="0006658C">
        <w:tc>
          <w:tcPr>
            <w:tcW w:w="1372" w:type="dxa"/>
          </w:tcPr>
          <w:p w:rsidR="007A11D1" w:rsidRDefault="00A22E35">
            <w:pPr>
              <w:jc w:val="center"/>
              <w:rPr>
                <w:b/>
              </w:rPr>
            </w:pPr>
            <w:r>
              <w:rPr>
                <w:b/>
              </w:rPr>
              <w:t xml:space="preserve">№ </w:t>
            </w:r>
            <w:r w:rsidR="0006658C" w:rsidRPr="0006658C">
              <w:rPr>
                <w:b/>
              </w:rPr>
              <w:t>changes</w:t>
            </w:r>
          </w:p>
        </w:tc>
        <w:tc>
          <w:tcPr>
            <w:tcW w:w="1713" w:type="dxa"/>
          </w:tcPr>
          <w:p w:rsidR="007A11D1" w:rsidRDefault="00A22E35">
            <w:pPr>
              <w:ind w:hanging="34"/>
              <w:jc w:val="center"/>
              <w:rPr>
                <w:b/>
                <w:lang w:eastAsia="ko-KR"/>
              </w:rPr>
            </w:pPr>
            <w:r>
              <w:rPr>
                <w:b/>
              </w:rPr>
              <w:t xml:space="preserve">№ </w:t>
            </w:r>
            <w:r w:rsidR="0006658C" w:rsidRPr="0006658C">
              <w:rPr>
                <w:b/>
              </w:rPr>
              <w:t>change notifications</w:t>
            </w:r>
          </w:p>
        </w:tc>
        <w:tc>
          <w:tcPr>
            <w:tcW w:w="1559" w:type="dxa"/>
          </w:tcPr>
          <w:p w:rsidR="007A11D1" w:rsidRPr="0006658C" w:rsidRDefault="00A22E35">
            <w:pPr>
              <w:widowControl w:val="0"/>
              <w:jc w:val="center"/>
              <w:rPr>
                <w:b/>
                <w:lang w:val="en-US"/>
              </w:rPr>
            </w:pPr>
            <w:r w:rsidRPr="0006658C">
              <w:rPr>
                <w:b/>
                <w:lang w:val="en-US"/>
              </w:rPr>
              <w:t xml:space="preserve">№ </w:t>
            </w:r>
            <w:r w:rsidR="0006658C" w:rsidRPr="0006658C">
              <w:rPr>
                <w:b/>
                <w:lang w:val="en-US"/>
              </w:rPr>
              <w:t>section, paragraph, sub-paragraph to which the change relates</w:t>
            </w:r>
          </w:p>
        </w:tc>
        <w:tc>
          <w:tcPr>
            <w:tcW w:w="1418" w:type="dxa"/>
          </w:tcPr>
          <w:p w:rsidR="007A11D1" w:rsidRDefault="0006658C">
            <w:pPr>
              <w:widowControl w:val="0"/>
              <w:jc w:val="center"/>
              <w:rPr>
                <w:b/>
              </w:rPr>
            </w:pPr>
            <w:r w:rsidRPr="0006658C">
              <w:rPr>
                <w:b/>
              </w:rPr>
              <w:t>Footing</w:t>
            </w:r>
          </w:p>
        </w:tc>
        <w:tc>
          <w:tcPr>
            <w:tcW w:w="1276" w:type="dxa"/>
          </w:tcPr>
          <w:p w:rsidR="007A11D1" w:rsidRDefault="0006658C">
            <w:pPr>
              <w:pStyle w:val="ac"/>
              <w:jc w:val="center"/>
              <w:rPr>
                <w:b/>
                <w:sz w:val="22"/>
                <w:szCs w:val="22"/>
              </w:rPr>
            </w:pPr>
            <w:r w:rsidRPr="0006658C">
              <w:rPr>
                <w:b/>
                <w:sz w:val="22"/>
                <w:szCs w:val="22"/>
              </w:rPr>
              <w:t>Date of the change</w:t>
            </w:r>
          </w:p>
        </w:tc>
        <w:tc>
          <w:tcPr>
            <w:tcW w:w="1417" w:type="dxa"/>
          </w:tcPr>
          <w:p w:rsidR="007A11D1" w:rsidRPr="0006658C" w:rsidRDefault="0006658C">
            <w:pPr>
              <w:pStyle w:val="ac"/>
              <w:jc w:val="center"/>
              <w:rPr>
                <w:b/>
                <w:sz w:val="22"/>
                <w:szCs w:val="22"/>
                <w:lang w:val="en-US"/>
              </w:rPr>
            </w:pPr>
            <w:r w:rsidRPr="0006658C">
              <w:rPr>
                <w:b/>
                <w:sz w:val="22"/>
                <w:szCs w:val="22"/>
                <w:lang w:val="en-US"/>
              </w:rPr>
              <w:t>Full name, position of the person making the changes</w:t>
            </w:r>
          </w:p>
        </w:tc>
        <w:tc>
          <w:tcPr>
            <w:tcW w:w="1418" w:type="dxa"/>
          </w:tcPr>
          <w:p w:rsidR="007A11D1" w:rsidRPr="0006658C" w:rsidRDefault="0006658C">
            <w:pPr>
              <w:pStyle w:val="ac"/>
              <w:jc w:val="center"/>
              <w:rPr>
                <w:b/>
                <w:sz w:val="22"/>
                <w:szCs w:val="22"/>
                <w:lang w:val="en-US"/>
              </w:rPr>
            </w:pPr>
            <w:r w:rsidRPr="0006658C">
              <w:rPr>
                <w:b/>
                <w:sz w:val="22"/>
                <w:szCs w:val="22"/>
                <w:lang w:val="en-US"/>
              </w:rPr>
              <w:t>Signature of the person making the changes</w:t>
            </w: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bl>
    <w:p w:rsidR="007A11D1" w:rsidRPr="0006658C" w:rsidRDefault="007A11D1">
      <w:pPr>
        <w:ind w:firstLine="709"/>
        <w:rPr>
          <w:b/>
          <w:lang w:val="en-US"/>
        </w:rPr>
      </w:pPr>
    </w:p>
    <w:p w:rsidR="007A11D1" w:rsidRDefault="0097672B">
      <w:pPr>
        <w:widowControl w:val="0"/>
        <w:spacing w:line="312" w:lineRule="auto"/>
        <w:jc w:val="center"/>
        <w:rPr>
          <w:b/>
          <w:bCs/>
          <w:lang w:val="kk-KZ"/>
        </w:rPr>
      </w:pPr>
      <w:r w:rsidRPr="0097672B">
        <w:rPr>
          <w:b/>
          <w:bCs/>
        </w:rPr>
        <w:t>Familiarization sheet</w:t>
      </w:r>
    </w:p>
    <w:p w:rsidR="0097672B" w:rsidRPr="0097672B" w:rsidRDefault="0097672B">
      <w:pPr>
        <w:widowControl w:val="0"/>
        <w:spacing w:line="312" w:lineRule="auto"/>
        <w:jc w:val="center"/>
        <w:rPr>
          <w:b/>
          <w:bCs/>
          <w:lang w:val="kk-KZ"/>
        </w:rPr>
      </w:pPr>
    </w:p>
    <w:tbl>
      <w:tblPr>
        <w:tblStyle w:val="ab"/>
        <w:tblW w:w="0" w:type="auto"/>
        <w:tblLook w:val="04A0" w:firstRow="1" w:lastRow="0" w:firstColumn="1" w:lastColumn="0" w:noHBand="0" w:noVBand="1"/>
      </w:tblPr>
      <w:tblGrid>
        <w:gridCol w:w="675"/>
        <w:gridCol w:w="3119"/>
        <w:gridCol w:w="2977"/>
        <w:gridCol w:w="1842"/>
        <w:gridCol w:w="1808"/>
      </w:tblGrid>
      <w:tr w:rsidR="007A11D1">
        <w:tc>
          <w:tcPr>
            <w:tcW w:w="675" w:type="dxa"/>
            <w:vAlign w:val="center"/>
          </w:tcPr>
          <w:p w:rsidR="007A11D1" w:rsidRDefault="00A22E35">
            <w:pPr>
              <w:widowControl w:val="0"/>
              <w:jc w:val="center"/>
              <w:rPr>
                <w:b/>
              </w:rPr>
            </w:pPr>
            <w:r>
              <w:rPr>
                <w:b/>
              </w:rPr>
              <w:t>№</w:t>
            </w:r>
          </w:p>
          <w:p w:rsidR="007A11D1" w:rsidRDefault="007A11D1">
            <w:pPr>
              <w:widowControl w:val="0"/>
              <w:jc w:val="center"/>
              <w:rPr>
                <w:b/>
              </w:rPr>
            </w:pPr>
          </w:p>
        </w:tc>
        <w:tc>
          <w:tcPr>
            <w:tcW w:w="3119" w:type="dxa"/>
            <w:vAlign w:val="center"/>
          </w:tcPr>
          <w:p w:rsidR="007A11D1" w:rsidRDefault="0006658C">
            <w:pPr>
              <w:widowControl w:val="0"/>
              <w:jc w:val="center"/>
              <w:rPr>
                <w:b/>
              </w:rPr>
            </w:pPr>
            <w:r>
              <w:rPr>
                <w:b/>
                <w:lang w:val="en-US"/>
              </w:rPr>
              <w:t>P</w:t>
            </w:r>
            <w:r w:rsidRPr="0006658C">
              <w:rPr>
                <w:b/>
              </w:rPr>
              <w:t>osition</w:t>
            </w:r>
          </w:p>
        </w:tc>
        <w:tc>
          <w:tcPr>
            <w:tcW w:w="2977" w:type="dxa"/>
            <w:vAlign w:val="center"/>
          </w:tcPr>
          <w:p w:rsidR="007A11D1" w:rsidRDefault="0006658C">
            <w:pPr>
              <w:widowControl w:val="0"/>
              <w:jc w:val="center"/>
              <w:rPr>
                <w:b/>
              </w:rPr>
            </w:pPr>
            <w:r w:rsidRPr="0006658C">
              <w:rPr>
                <w:b/>
              </w:rPr>
              <w:t>Full name</w:t>
            </w:r>
          </w:p>
        </w:tc>
        <w:tc>
          <w:tcPr>
            <w:tcW w:w="1842" w:type="dxa"/>
            <w:vAlign w:val="center"/>
          </w:tcPr>
          <w:p w:rsidR="007A11D1" w:rsidRDefault="0006658C">
            <w:pPr>
              <w:widowControl w:val="0"/>
              <w:jc w:val="center"/>
              <w:rPr>
                <w:b/>
              </w:rPr>
            </w:pPr>
            <w:r w:rsidRPr="0006658C">
              <w:rPr>
                <w:b/>
              </w:rPr>
              <w:t>Date</w:t>
            </w:r>
          </w:p>
        </w:tc>
        <w:tc>
          <w:tcPr>
            <w:tcW w:w="1808" w:type="dxa"/>
            <w:vAlign w:val="center"/>
          </w:tcPr>
          <w:p w:rsidR="007A11D1" w:rsidRDefault="0006658C">
            <w:pPr>
              <w:widowControl w:val="0"/>
              <w:jc w:val="center"/>
              <w:rPr>
                <w:b/>
              </w:rPr>
            </w:pPr>
            <w:r w:rsidRPr="0006658C">
              <w:rPr>
                <w:b/>
              </w:rPr>
              <w:t>Signature</w:t>
            </w: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bl>
    <w:p w:rsidR="007A11D1" w:rsidRDefault="007A11D1">
      <w:pPr>
        <w:ind w:firstLine="709"/>
        <w:rPr>
          <w:b/>
        </w:rPr>
      </w:pPr>
    </w:p>
    <w:sectPr w:rsidR="007A11D1">
      <w:pgSz w:w="11906" w:h="16838"/>
      <w:pgMar w:top="567" w:right="567" w:bottom="567"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31D5" w:rsidRDefault="00E931D5">
      <w:r>
        <w:separator/>
      </w:r>
    </w:p>
  </w:endnote>
  <w:endnote w:type="continuationSeparator" w:id="0">
    <w:p w:rsidR="00E931D5" w:rsidRDefault="00E931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31D5" w:rsidRDefault="00E931D5">
      <w:r>
        <w:separator/>
      </w:r>
    </w:p>
  </w:footnote>
  <w:footnote w:type="continuationSeparator" w:id="0">
    <w:p w:rsidR="00E931D5" w:rsidRDefault="00E931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ab"/>
      <w:tblW w:w="0" w:type="auto"/>
      <w:tblInd w:w="108" w:type="dxa"/>
      <w:tblLayout w:type="fixed"/>
      <w:tblLook w:val="04A0" w:firstRow="1" w:lastRow="0" w:firstColumn="1" w:lastColumn="0" w:noHBand="0" w:noVBand="1"/>
    </w:tblPr>
    <w:tblGrid>
      <w:gridCol w:w="1701"/>
      <w:gridCol w:w="6946"/>
      <w:gridCol w:w="1418"/>
    </w:tblGrid>
    <w:tr w:rsidR="007A11D1">
      <w:trPr>
        <w:trHeight w:val="410"/>
      </w:trPr>
      <w:tc>
        <w:tcPr>
          <w:tcW w:w="1701" w:type="dxa"/>
          <w:vAlign w:val="center"/>
        </w:tcPr>
        <w:p w:rsidR="007A11D1" w:rsidRDefault="00037A16">
          <w:pPr>
            <w:pStyle w:val="a5"/>
            <w:ind w:firstLine="0"/>
            <w:jc w:val="center"/>
            <w:rPr>
              <w:sz w:val="20"/>
              <w:lang w:val="en-US"/>
            </w:rPr>
          </w:pPr>
          <w:r>
            <w:rPr>
              <w:sz w:val="20"/>
              <w:lang w:val="en-US"/>
            </w:rPr>
            <w:t>IRD</w:t>
          </w:r>
          <w:r w:rsidR="00A22E35">
            <w:rPr>
              <w:sz w:val="20"/>
            </w:rPr>
            <w:t>-</w:t>
          </w:r>
          <w:r w:rsidR="00A22E35">
            <w:rPr>
              <w:sz w:val="20"/>
              <w:lang w:val="en-US"/>
            </w:rPr>
            <w:t>ZU-</w:t>
          </w:r>
          <w:r w:rsidR="00A22E35">
            <w:rPr>
              <w:sz w:val="20"/>
            </w:rPr>
            <w:t>33</w:t>
          </w:r>
          <w:r w:rsidR="00A22E35">
            <w:rPr>
              <w:sz w:val="20"/>
              <w:lang w:val="en-US"/>
            </w:rPr>
            <w:t>-01</w:t>
          </w:r>
        </w:p>
      </w:tc>
      <w:tc>
        <w:tcPr>
          <w:tcW w:w="6946" w:type="dxa"/>
          <w:vAlign w:val="center"/>
        </w:tcPr>
        <w:p w:rsidR="0097672B" w:rsidRPr="0097672B" w:rsidRDefault="0097672B" w:rsidP="0097672B">
          <w:pPr>
            <w:keepNext/>
            <w:jc w:val="center"/>
            <w:rPr>
              <w:bCs/>
              <w:sz w:val="20"/>
              <w:szCs w:val="20"/>
              <w:lang w:val="kk-KZ"/>
            </w:rPr>
          </w:pPr>
          <w:r w:rsidRPr="0097672B">
            <w:rPr>
              <w:bCs/>
              <w:sz w:val="20"/>
              <w:szCs w:val="20"/>
              <w:lang w:val="en-US"/>
            </w:rPr>
            <w:t>Regulation</w:t>
          </w:r>
          <w:r>
            <w:rPr>
              <w:bCs/>
              <w:sz w:val="20"/>
              <w:szCs w:val="20"/>
              <w:lang w:val="en-US"/>
            </w:rPr>
            <w:t xml:space="preserve"> </w:t>
          </w:r>
          <w:r w:rsidRPr="0097672B">
            <w:rPr>
              <w:bCs/>
              <w:sz w:val="20"/>
              <w:szCs w:val="20"/>
              <w:lang w:val="kk-KZ"/>
            </w:rPr>
            <w:t>about the Anti-Corruption Council</w:t>
          </w:r>
        </w:p>
        <w:p w:rsidR="007A11D1" w:rsidRPr="0097672B" w:rsidRDefault="007A11D1">
          <w:pPr>
            <w:pStyle w:val="a5"/>
            <w:jc w:val="center"/>
            <w:rPr>
              <w:sz w:val="20"/>
              <w:lang w:val="kk-KZ"/>
            </w:rPr>
          </w:pPr>
        </w:p>
      </w:tc>
      <w:tc>
        <w:tcPr>
          <w:tcW w:w="1418" w:type="dxa"/>
          <w:vAlign w:val="center"/>
        </w:tcPr>
        <w:p w:rsidR="007A11D1" w:rsidRDefault="00A22E35" w:rsidP="0097672B">
          <w:pPr>
            <w:pStyle w:val="a5"/>
            <w:ind w:firstLine="0"/>
            <w:jc w:val="center"/>
            <w:rPr>
              <w:sz w:val="20"/>
            </w:rPr>
          </w:pPr>
          <w:r w:rsidRPr="008868B2">
            <w:rPr>
              <w:sz w:val="20"/>
              <w:lang w:val="en-US"/>
            </w:rPr>
            <w:t xml:space="preserve"> </w:t>
          </w:r>
          <w:r>
            <w:rPr>
              <w:sz w:val="20"/>
            </w:rPr>
            <w:fldChar w:fldCharType="begin"/>
          </w:r>
          <w:r>
            <w:rPr>
              <w:sz w:val="20"/>
            </w:rPr>
            <w:instrText>PAGE  \* Arabic  \* MERGEFORMAT</w:instrText>
          </w:r>
          <w:r>
            <w:rPr>
              <w:sz w:val="20"/>
            </w:rPr>
            <w:fldChar w:fldCharType="separate"/>
          </w:r>
          <w:r w:rsidR="005A7777">
            <w:rPr>
              <w:noProof/>
              <w:sz w:val="20"/>
            </w:rPr>
            <w:t>9</w:t>
          </w:r>
          <w:r>
            <w:rPr>
              <w:sz w:val="20"/>
            </w:rPr>
            <w:fldChar w:fldCharType="end"/>
          </w:r>
          <w:r>
            <w:rPr>
              <w:sz w:val="20"/>
            </w:rPr>
            <w:t xml:space="preserve"> </w:t>
          </w:r>
          <w:r w:rsidR="0097672B">
            <w:rPr>
              <w:sz w:val="20"/>
              <w:lang w:val="en-US"/>
            </w:rPr>
            <w:t>of</w:t>
          </w:r>
          <w:r>
            <w:rPr>
              <w:sz w:val="20"/>
            </w:rPr>
            <w:t xml:space="preserve"> 8</w:t>
          </w:r>
        </w:p>
      </w:tc>
    </w:tr>
  </w:tbl>
  <w:p w:rsidR="007A11D1" w:rsidRDefault="007A11D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ab"/>
      <w:tblW w:w="0" w:type="auto"/>
      <w:tblLook w:val="04A0" w:firstRow="1" w:lastRow="0" w:firstColumn="1" w:lastColumn="0" w:noHBand="0" w:noVBand="1"/>
    </w:tblPr>
    <w:tblGrid>
      <w:gridCol w:w="2660"/>
      <w:gridCol w:w="5528"/>
      <w:gridCol w:w="2233"/>
    </w:tblGrid>
    <w:tr w:rsidR="007A11D1">
      <w:tc>
        <w:tcPr>
          <w:tcW w:w="2660" w:type="dxa"/>
          <w:vMerge w:val="restart"/>
          <w:vAlign w:val="center"/>
        </w:tcPr>
        <w:p w:rsidR="007A11D1" w:rsidRDefault="00A22E35">
          <w:pPr>
            <w:pStyle w:val="a5"/>
            <w:spacing w:before="60" w:after="60"/>
            <w:ind w:firstLine="0"/>
            <w:jc w:val="center"/>
          </w:pPr>
          <w:r>
            <w:rPr>
              <w:noProof/>
              <w:snapToGrid/>
            </w:rPr>
            <w:drawing>
              <wp:inline distT="0" distB="0" distL="0" distR="0" wp14:anchorId="4CCB376A" wp14:editId="2B19C8BB">
                <wp:extent cx="1235075" cy="286385"/>
                <wp:effectExtent l="0" t="0" r="3175" b="0"/>
                <wp:docPr id="5" name="Рисунок 5" descr="\\309-pc01\ЯЩИК\ЦСРМК\LOGO 2020\ЛОГО ГОРИЗОНТ.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5" descr="\\309-pc01\ЯЩИК\ЦСРМК\LOGO 2020\ЛОГО ГОРИЗОНТ.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235001" cy="286971"/>
                        </a:xfrm>
                        <a:prstGeom prst="rect">
                          <a:avLst/>
                        </a:prstGeom>
                        <a:noFill/>
                        <a:ln>
                          <a:noFill/>
                        </a:ln>
                      </pic:spPr>
                    </pic:pic>
                  </a:graphicData>
                </a:graphic>
              </wp:inline>
            </w:drawing>
          </w:r>
        </w:p>
      </w:tc>
      <w:tc>
        <w:tcPr>
          <w:tcW w:w="5528" w:type="dxa"/>
          <w:vMerge w:val="restart"/>
          <w:vAlign w:val="center"/>
        </w:tcPr>
        <w:p w:rsidR="007A11D1" w:rsidRPr="00A32843" w:rsidRDefault="00483BF5" w:rsidP="00A32843">
          <w:pPr>
            <w:pStyle w:val="a5"/>
            <w:ind w:firstLine="0"/>
            <w:jc w:val="center"/>
            <w:rPr>
              <w:lang w:val="en-US"/>
            </w:rPr>
          </w:pPr>
          <w:r w:rsidRPr="00A32843">
            <w:rPr>
              <w:lang w:val="en-US"/>
            </w:rPr>
            <w:t xml:space="preserve">NPJSC “Zhetysu University </w:t>
          </w:r>
          <w:r w:rsidR="00A32843">
            <w:rPr>
              <w:lang w:val="en-US"/>
            </w:rPr>
            <w:t xml:space="preserve"> </w:t>
          </w:r>
          <w:r w:rsidRPr="00A32843">
            <w:rPr>
              <w:lang w:val="en-US"/>
            </w:rPr>
            <w:t>named after Ilyas Zhansugurov”</w:t>
          </w:r>
        </w:p>
      </w:tc>
      <w:tc>
        <w:tcPr>
          <w:tcW w:w="2233" w:type="dxa"/>
          <w:vAlign w:val="center"/>
        </w:tcPr>
        <w:p w:rsidR="007A11D1" w:rsidRDefault="00F4525E">
          <w:pPr>
            <w:pStyle w:val="a5"/>
            <w:ind w:firstLine="0"/>
            <w:jc w:val="center"/>
            <w:rPr>
              <w:sz w:val="20"/>
              <w:lang w:val="en-US"/>
            </w:rPr>
          </w:pPr>
          <w:r>
            <w:rPr>
              <w:sz w:val="20"/>
              <w:lang w:val="en-US"/>
            </w:rPr>
            <w:t>IRD</w:t>
          </w:r>
          <w:r w:rsidR="00A22E35">
            <w:rPr>
              <w:sz w:val="20"/>
            </w:rPr>
            <w:t>-</w:t>
          </w:r>
          <w:r w:rsidR="00A22E35">
            <w:rPr>
              <w:sz w:val="20"/>
              <w:lang w:val="en-US"/>
            </w:rPr>
            <w:t>ZU-</w:t>
          </w:r>
          <w:r w:rsidR="00A22E35">
            <w:rPr>
              <w:sz w:val="20"/>
            </w:rPr>
            <w:t>33</w:t>
          </w:r>
          <w:r w:rsidR="00A22E35">
            <w:rPr>
              <w:sz w:val="20"/>
              <w:lang w:val="en-US"/>
            </w:rPr>
            <w:t>-01</w:t>
          </w:r>
        </w:p>
      </w:tc>
    </w:tr>
    <w:tr w:rsidR="007A11D1">
      <w:tc>
        <w:tcPr>
          <w:tcW w:w="2660" w:type="dxa"/>
          <w:vMerge/>
          <w:vAlign w:val="center"/>
        </w:tcPr>
        <w:p w:rsidR="007A11D1" w:rsidRDefault="007A11D1">
          <w:pPr>
            <w:pStyle w:val="a5"/>
            <w:ind w:firstLine="0"/>
            <w:jc w:val="center"/>
          </w:pPr>
        </w:p>
      </w:tc>
      <w:tc>
        <w:tcPr>
          <w:tcW w:w="5528" w:type="dxa"/>
          <w:vMerge/>
          <w:vAlign w:val="center"/>
        </w:tcPr>
        <w:p w:rsidR="007A11D1" w:rsidRDefault="007A11D1">
          <w:pPr>
            <w:pStyle w:val="a5"/>
            <w:ind w:firstLine="0"/>
            <w:jc w:val="center"/>
          </w:pPr>
        </w:p>
      </w:tc>
      <w:tc>
        <w:tcPr>
          <w:tcW w:w="2233" w:type="dxa"/>
          <w:vAlign w:val="center"/>
        </w:tcPr>
        <w:p w:rsidR="007A11D1" w:rsidRDefault="00F4525E">
          <w:pPr>
            <w:pStyle w:val="a5"/>
            <w:ind w:firstLine="0"/>
            <w:jc w:val="center"/>
            <w:rPr>
              <w:sz w:val="20"/>
            </w:rPr>
          </w:pPr>
          <w:r>
            <w:rPr>
              <w:sz w:val="20"/>
              <w:lang w:val="en-US"/>
            </w:rPr>
            <w:t>Edition</w:t>
          </w:r>
          <w:r w:rsidR="00A22E35">
            <w:rPr>
              <w:sz w:val="20"/>
              <w:lang w:val="en-US"/>
            </w:rPr>
            <w:t xml:space="preserve"> </w:t>
          </w:r>
          <w:r w:rsidR="00A22E35">
            <w:rPr>
              <w:sz w:val="20"/>
            </w:rPr>
            <w:t>1</w:t>
          </w:r>
        </w:p>
      </w:tc>
    </w:tr>
  </w:tbl>
  <w:p w:rsidR="007A11D1" w:rsidRDefault="007A11D1">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7E67B4F"/>
    <w:multiLevelType w:val="multilevel"/>
    <w:tmpl w:val="77E67B4F"/>
    <w:lvl w:ilvl="0">
      <w:start w:val="3"/>
      <w:numFmt w:val="decimal"/>
      <w:lvlText w:val="%1."/>
      <w:lvlJc w:val="left"/>
      <w:pPr>
        <w:ind w:left="1069" w:hanging="360"/>
      </w:pPr>
      <w:rPr>
        <w:rFonts w:hint="default"/>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0033"/>
    <w:rsid w:val="00037A16"/>
    <w:rsid w:val="00055D34"/>
    <w:rsid w:val="0006658C"/>
    <w:rsid w:val="00097D08"/>
    <w:rsid w:val="000B0D25"/>
    <w:rsid w:val="00163B58"/>
    <w:rsid w:val="001E0618"/>
    <w:rsid w:val="00254DD3"/>
    <w:rsid w:val="003653B1"/>
    <w:rsid w:val="00374F97"/>
    <w:rsid w:val="003B478C"/>
    <w:rsid w:val="003E126C"/>
    <w:rsid w:val="003F1CF4"/>
    <w:rsid w:val="0043315A"/>
    <w:rsid w:val="00434583"/>
    <w:rsid w:val="00460BFE"/>
    <w:rsid w:val="00462DD8"/>
    <w:rsid w:val="00483BF5"/>
    <w:rsid w:val="004C354A"/>
    <w:rsid w:val="00513B23"/>
    <w:rsid w:val="00550033"/>
    <w:rsid w:val="0057079A"/>
    <w:rsid w:val="005A7777"/>
    <w:rsid w:val="005E3F87"/>
    <w:rsid w:val="0069591F"/>
    <w:rsid w:val="00736A54"/>
    <w:rsid w:val="007A11D1"/>
    <w:rsid w:val="008868B2"/>
    <w:rsid w:val="008C0E7B"/>
    <w:rsid w:val="008C181C"/>
    <w:rsid w:val="008F761F"/>
    <w:rsid w:val="0097672B"/>
    <w:rsid w:val="009A253D"/>
    <w:rsid w:val="009B653D"/>
    <w:rsid w:val="009C0AC9"/>
    <w:rsid w:val="009C6EB8"/>
    <w:rsid w:val="00A22E35"/>
    <w:rsid w:val="00A32843"/>
    <w:rsid w:val="00A45EB5"/>
    <w:rsid w:val="00A81892"/>
    <w:rsid w:val="00B51C7A"/>
    <w:rsid w:val="00B53712"/>
    <w:rsid w:val="00B93A18"/>
    <w:rsid w:val="00C27E94"/>
    <w:rsid w:val="00CB24A0"/>
    <w:rsid w:val="00D00150"/>
    <w:rsid w:val="00D00C18"/>
    <w:rsid w:val="00DD1459"/>
    <w:rsid w:val="00DD63EE"/>
    <w:rsid w:val="00E1622A"/>
    <w:rsid w:val="00E54A49"/>
    <w:rsid w:val="00E931D5"/>
    <w:rsid w:val="00F4525E"/>
    <w:rsid w:val="00F66A6E"/>
    <w:rsid w:val="00F86F3F"/>
    <w:rsid w:val="00FB368B"/>
    <w:rsid w:val="00FE3F2D"/>
    <w:rsid w:val="051E2EEC"/>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qFormat="1"/>
    <w:lsdException w:name="footer" w:semiHidden="0" w:qFormat="1"/>
    <w:lsdException w:name="caption" w:uiPriority="35" w:qFormat="1"/>
    <w:lsdException w:name="Title" w:semiHidden="0" w:uiPriority="10" w:unhideWhenUsed="0" w:qFormat="1"/>
    <w:lsdException w:name="Default Paragraph Font" w:uiPriority="1"/>
    <w:lsdException w:name="Body Text Indent" w:qFormat="1"/>
    <w:lsdException w:name="Subtitle" w:semiHidden="0" w:uiPriority="11" w:unhideWhenUsed="0" w:qFormat="1"/>
    <w:lsdException w:name="Body Text Indent 2" w:qFormat="1"/>
    <w:lsdException w:name="Body Text Indent 3" w:semiHidden="0" w:uiPriority="0" w:unhideWhenUsed="0" w:qFormat="1"/>
    <w:lsdException w:name="Strong" w:semiHidden="0" w:uiPriority="22" w:unhideWhenUsed="0" w:qFormat="1"/>
    <w:lsdException w:name="Emphasis" w:semiHidden="0" w:uiPriority="20" w:unhideWhenUsed="0" w:qFormat="1"/>
    <w:lsdException w:name="Balloon Text" w:qFormat="1"/>
    <w:lsdException w:name="Table Grid" w:semiHidden="0" w:uiPriority="0" w:unhideWhenUsed="0"/>
    <w:lsdException w:name="No Spacing" w:semiHidden="0" w:uiPriority="1" w:unhideWhenUsed="0" w:qFormat="1"/>
    <w:lsdException w:name="List Paragraph" w:semiHidden="0" w:uiPriority="34"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imes New Roman" w:hAnsi="Times New Roman" w:cs="Times New Roman"/>
      <w:sz w:val="24"/>
      <w:szCs w:val="24"/>
    </w:rPr>
  </w:style>
  <w:style w:type="paragraph" w:styleId="1">
    <w:name w:val="heading 1"/>
    <w:basedOn w:val="a"/>
    <w:next w:val="a"/>
    <w:link w:val="10"/>
    <w:qFormat/>
    <w:pPr>
      <w:keepNext/>
      <w:ind w:firstLine="567"/>
      <w:jc w:val="both"/>
      <w:outlineLvl w:val="0"/>
    </w:pPr>
    <w:rPr>
      <w:sz w:val="28"/>
    </w:rPr>
  </w:style>
  <w:style w:type="paragraph" w:styleId="9">
    <w:name w:val="heading 9"/>
    <w:basedOn w:val="a"/>
    <w:next w:val="a"/>
    <w:link w:val="90"/>
    <w:qFormat/>
    <w:pPr>
      <w:keepNext/>
      <w:pageBreakBefore/>
      <w:widowControl w:val="0"/>
      <w:spacing w:before="120" w:after="120"/>
      <w:jc w:val="center"/>
      <w:outlineLvl w:val="8"/>
    </w:pPr>
    <w:rPr>
      <w:b/>
      <w:caps/>
      <w:snapToGrid w:val="0"/>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rFonts w:ascii="Tahoma" w:hAnsi="Tahoma" w:cs="Tahoma"/>
      <w:sz w:val="16"/>
      <w:szCs w:val="16"/>
    </w:rPr>
  </w:style>
  <w:style w:type="paragraph" w:styleId="3">
    <w:name w:val="Body Text Indent 3"/>
    <w:basedOn w:val="a"/>
    <w:link w:val="30"/>
    <w:qFormat/>
    <w:pPr>
      <w:ind w:firstLine="567"/>
      <w:jc w:val="both"/>
    </w:pPr>
    <w:rPr>
      <w:sz w:val="28"/>
    </w:rPr>
  </w:style>
  <w:style w:type="paragraph" w:styleId="a5">
    <w:name w:val="header"/>
    <w:basedOn w:val="a"/>
    <w:link w:val="a6"/>
    <w:uiPriority w:val="99"/>
    <w:qFormat/>
    <w:pPr>
      <w:widowControl w:val="0"/>
      <w:tabs>
        <w:tab w:val="center" w:pos="4153"/>
        <w:tab w:val="right" w:pos="8306"/>
      </w:tabs>
      <w:spacing w:line="300" w:lineRule="auto"/>
      <w:ind w:firstLine="500"/>
      <w:jc w:val="both"/>
    </w:pPr>
    <w:rPr>
      <w:snapToGrid w:val="0"/>
      <w:sz w:val="16"/>
      <w:szCs w:val="20"/>
    </w:rPr>
  </w:style>
  <w:style w:type="paragraph" w:styleId="a7">
    <w:name w:val="Body Text Indent"/>
    <w:basedOn w:val="a"/>
    <w:link w:val="a8"/>
    <w:uiPriority w:val="99"/>
    <w:semiHidden/>
    <w:unhideWhenUsed/>
    <w:qFormat/>
    <w:pPr>
      <w:spacing w:after="120"/>
      <w:ind w:left="283"/>
    </w:pPr>
  </w:style>
  <w:style w:type="paragraph" w:styleId="a9">
    <w:name w:val="footer"/>
    <w:basedOn w:val="a"/>
    <w:link w:val="aa"/>
    <w:uiPriority w:val="99"/>
    <w:unhideWhenUsed/>
    <w:qFormat/>
    <w:pPr>
      <w:tabs>
        <w:tab w:val="center" w:pos="4677"/>
        <w:tab w:val="right" w:pos="9355"/>
      </w:tabs>
    </w:pPr>
  </w:style>
  <w:style w:type="paragraph" w:styleId="2">
    <w:name w:val="Body Text Indent 2"/>
    <w:basedOn w:val="a"/>
    <w:link w:val="20"/>
    <w:uiPriority w:val="99"/>
    <w:semiHidden/>
    <w:unhideWhenUsed/>
    <w:qFormat/>
    <w:pPr>
      <w:spacing w:after="120" w:line="480" w:lineRule="auto"/>
      <w:ind w:left="283"/>
    </w:pPr>
  </w:style>
  <w:style w:type="table" w:styleId="ab">
    <w:name w:val="Table Grid"/>
    <w:basedOn w:val="a1"/>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qFormat/>
    <w:rPr>
      <w:rFonts w:ascii="Times New Roman" w:eastAsia="Times New Roman" w:hAnsi="Times New Roman" w:cs="Times New Roman"/>
      <w:sz w:val="28"/>
      <w:szCs w:val="24"/>
      <w:lang w:eastAsia="ru-RU"/>
    </w:rPr>
  </w:style>
  <w:style w:type="character" w:customStyle="1" w:styleId="90">
    <w:name w:val="Заголовок 9 Знак"/>
    <w:basedOn w:val="a0"/>
    <w:link w:val="9"/>
    <w:qFormat/>
    <w:rPr>
      <w:rFonts w:ascii="Times New Roman" w:eastAsia="Times New Roman" w:hAnsi="Times New Roman" w:cs="Times New Roman"/>
      <w:b/>
      <w:caps/>
      <w:snapToGrid w:val="0"/>
      <w:sz w:val="28"/>
      <w:szCs w:val="20"/>
      <w:lang w:eastAsia="ru-RU"/>
    </w:rPr>
  </w:style>
  <w:style w:type="character" w:customStyle="1" w:styleId="a6">
    <w:name w:val="Верхний колонтитул Знак"/>
    <w:basedOn w:val="a0"/>
    <w:link w:val="a5"/>
    <w:uiPriority w:val="99"/>
    <w:rPr>
      <w:rFonts w:ascii="Times New Roman" w:eastAsia="Times New Roman" w:hAnsi="Times New Roman" w:cs="Times New Roman"/>
      <w:snapToGrid w:val="0"/>
      <w:sz w:val="16"/>
      <w:szCs w:val="20"/>
      <w:lang w:eastAsia="ru-RU"/>
    </w:rPr>
  </w:style>
  <w:style w:type="character" w:customStyle="1" w:styleId="aa">
    <w:name w:val="Нижний колонтитул Знак"/>
    <w:basedOn w:val="a0"/>
    <w:link w:val="a9"/>
    <w:uiPriority w:val="99"/>
    <w:qFormat/>
    <w:rPr>
      <w:rFonts w:ascii="Times New Roman" w:eastAsia="Times New Roman" w:hAnsi="Times New Roman" w:cs="Times New Roman"/>
      <w:sz w:val="24"/>
      <w:szCs w:val="24"/>
      <w:lang w:eastAsia="ru-RU"/>
    </w:rPr>
  </w:style>
  <w:style w:type="character" w:customStyle="1" w:styleId="a4">
    <w:name w:val="Текст выноски Знак"/>
    <w:basedOn w:val="a0"/>
    <w:link w:val="a3"/>
    <w:uiPriority w:val="99"/>
    <w:semiHidden/>
    <w:qFormat/>
    <w:rPr>
      <w:rFonts w:ascii="Tahoma" w:eastAsia="Times New Roman" w:hAnsi="Tahoma" w:cs="Tahoma"/>
      <w:sz w:val="16"/>
      <w:szCs w:val="16"/>
      <w:lang w:eastAsia="ru-RU"/>
    </w:rPr>
  </w:style>
  <w:style w:type="character" w:customStyle="1" w:styleId="30">
    <w:name w:val="Основной текст с отступом 3 Знак"/>
    <w:basedOn w:val="a0"/>
    <w:link w:val="3"/>
    <w:qFormat/>
    <w:rPr>
      <w:rFonts w:ascii="Times New Roman" w:eastAsia="Times New Roman" w:hAnsi="Times New Roman" w:cs="Times New Roman"/>
      <w:sz w:val="28"/>
      <w:szCs w:val="24"/>
      <w:lang w:eastAsia="ru-RU"/>
    </w:rPr>
  </w:style>
  <w:style w:type="paragraph" w:styleId="ac">
    <w:name w:val="No Spacing"/>
    <w:uiPriority w:val="1"/>
    <w:qFormat/>
    <w:rPr>
      <w:rFonts w:ascii="Times New Roman" w:eastAsia="Times New Roman" w:hAnsi="Times New Roman" w:cs="Times New Roman"/>
      <w:sz w:val="32"/>
    </w:rPr>
  </w:style>
  <w:style w:type="character" w:customStyle="1" w:styleId="a8">
    <w:name w:val="Основной текст с отступом Знак"/>
    <w:basedOn w:val="a0"/>
    <w:link w:val="a7"/>
    <w:uiPriority w:val="99"/>
    <w:semiHidden/>
    <w:qFormat/>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uiPriority w:val="99"/>
    <w:semiHidden/>
    <w:qFormat/>
    <w:rPr>
      <w:rFonts w:ascii="Times New Roman" w:eastAsia="Times New Roman" w:hAnsi="Times New Roman" w:cs="Times New Roman"/>
      <w:sz w:val="24"/>
      <w:szCs w:val="24"/>
      <w:lang w:eastAsia="ru-RU"/>
    </w:rPr>
  </w:style>
  <w:style w:type="paragraph" w:styleId="ad">
    <w:name w:val="List Paragraph"/>
    <w:basedOn w:val="a"/>
    <w:uiPriority w:val="34"/>
    <w:qFormat/>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qFormat="1"/>
    <w:lsdException w:name="footer" w:semiHidden="0" w:qFormat="1"/>
    <w:lsdException w:name="caption" w:uiPriority="35" w:qFormat="1"/>
    <w:lsdException w:name="Title" w:semiHidden="0" w:uiPriority="10" w:unhideWhenUsed="0" w:qFormat="1"/>
    <w:lsdException w:name="Default Paragraph Font" w:uiPriority="1"/>
    <w:lsdException w:name="Body Text Indent" w:qFormat="1"/>
    <w:lsdException w:name="Subtitle" w:semiHidden="0" w:uiPriority="11" w:unhideWhenUsed="0" w:qFormat="1"/>
    <w:lsdException w:name="Body Text Indent 2" w:qFormat="1"/>
    <w:lsdException w:name="Body Text Indent 3" w:semiHidden="0" w:uiPriority="0" w:unhideWhenUsed="0" w:qFormat="1"/>
    <w:lsdException w:name="Strong" w:semiHidden="0" w:uiPriority="22" w:unhideWhenUsed="0" w:qFormat="1"/>
    <w:lsdException w:name="Emphasis" w:semiHidden="0" w:uiPriority="20" w:unhideWhenUsed="0" w:qFormat="1"/>
    <w:lsdException w:name="Balloon Text" w:qFormat="1"/>
    <w:lsdException w:name="Table Grid" w:semiHidden="0" w:uiPriority="0" w:unhideWhenUsed="0"/>
    <w:lsdException w:name="No Spacing" w:semiHidden="0" w:uiPriority="1" w:unhideWhenUsed="0" w:qFormat="1"/>
    <w:lsdException w:name="List Paragraph" w:semiHidden="0" w:uiPriority="34"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imes New Roman" w:hAnsi="Times New Roman" w:cs="Times New Roman"/>
      <w:sz w:val="24"/>
      <w:szCs w:val="24"/>
    </w:rPr>
  </w:style>
  <w:style w:type="paragraph" w:styleId="1">
    <w:name w:val="heading 1"/>
    <w:basedOn w:val="a"/>
    <w:next w:val="a"/>
    <w:link w:val="10"/>
    <w:qFormat/>
    <w:pPr>
      <w:keepNext/>
      <w:ind w:firstLine="567"/>
      <w:jc w:val="both"/>
      <w:outlineLvl w:val="0"/>
    </w:pPr>
    <w:rPr>
      <w:sz w:val="28"/>
    </w:rPr>
  </w:style>
  <w:style w:type="paragraph" w:styleId="9">
    <w:name w:val="heading 9"/>
    <w:basedOn w:val="a"/>
    <w:next w:val="a"/>
    <w:link w:val="90"/>
    <w:qFormat/>
    <w:pPr>
      <w:keepNext/>
      <w:pageBreakBefore/>
      <w:widowControl w:val="0"/>
      <w:spacing w:before="120" w:after="120"/>
      <w:jc w:val="center"/>
      <w:outlineLvl w:val="8"/>
    </w:pPr>
    <w:rPr>
      <w:b/>
      <w:caps/>
      <w:snapToGrid w:val="0"/>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rFonts w:ascii="Tahoma" w:hAnsi="Tahoma" w:cs="Tahoma"/>
      <w:sz w:val="16"/>
      <w:szCs w:val="16"/>
    </w:rPr>
  </w:style>
  <w:style w:type="paragraph" w:styleId="3">
    <w:name w:val="Body Text Indent 3"/>
    <w:basedOn w:val="a"/>
    <w:link w:val="30"/>
    <w:qFormat/>
    <w:pPr>
      <w:ind w:firstLine="567"/>
      <w:jc w:val="both"/>
    </w:pPr>
    <w:rPr>
      <w:sz w:val="28"/>
    </w:rPr>
  </w:style>
  <w:style w:type="paragraph" w:styleId="a5">
    <w:name w:val="header"/>
    <w:basedOn w:val="a"/>
    <w:link w:val="a6"/>
    <w:uiPriority w:val="99"/>
    <w:qFormat/>
    <w:pPr>
      <w:widowControl w:val="0"/>
      <w:tabs>
        <w:tab w:val="center" w:pos="4153"/>
        <w:tab w:val="right" w:pos="8306"/>
      </w:tabs>
      <w:spacing w:line="300" w:lineRule="auto"/>
      <w:ind w:firstLine="500"/>
      <w:jc w:val="both"/>
    </w:pPr>
    <w:rPr>
      <w:snapToGrid w:val="0"/>
      <w:sz w:val="16"/>
      <w:szCs w:val="20"/>
    </w:rPr>
  </w:style>
  <w:style w:type="paragraph" w:styleId="a7">
    <w:name w:val="Body Text Indent"/>
    <w:basedOn w:val="a"/>
    <w:link w:val="a8"/>
    <w:uiPriority w:val="99"/>
    <w:semiHidden/>
    <w:unhideWhenUsed/>
    <w:qFormat/>
    <w:pPr>
      <w:spacing w:after="120"/>
      <w:ind w:left="283"/>
    </w:pPr>
  </w:style>
  <w:style w:type="paragraph" w:styleId="a9">
    <w:name w:val="footer"/>
    <w:basedOn w:val="a"/>
    <w:link w:val="aa"/>
    <w:uiPriority w:val="99"/>
    <w:unhideWhenUsed/>
    <w:qFormat/>
    <w:pPr>
      <w:tabs>
        <w:tab w:val="center" w:pos="4677"/>
        <w:tab w:val="right" w:pos="9355"/>
      </w:tabs>
    </w:pPr>
  </w:style>
  <w:style w:type="paragraph" w:styleId="2">
    <w:name w:val="Body Text Indent 2"/>
    <w:basedOn w:val="a"/>
    <w:link w:val="20"/>
    <w:uiPriority w:val="99"/>
    <w:semiHidden/>
    <w:unhideWhenUsed/>
    <w:qFormat/>
    <w:pPr>
      <w:spacing w:after="120" w:line="480" w:lineRule="auto"/>
      <w:ind w:left="283"/>
    </w:pPr>
  </w:style>
  <w:style w:type="table" w:styleId="ab">
    <w:name w:val="Table Grid"/>
    <w:basedOn w:val="a1"/>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qFormat/>
    <w:rPr>
      <w:rFonts w:ascii="Times New Roman" w:eastAsia="Times New Roman" w:hAnsi="Times New Roman" w:cs="Times New Roman"/>
      <w:sz w:val="28"/>
      <w:szCs w:val="24"/>
      <w:lang w:eastAsia="ru-RU"/>
    </w:rPr>
  </w:style>
  <w:style w:type="character" w:customStyle="1" w:styleId="90">
    <w:name w:val="Заголовок 9 Знак"/>
    <w:basedOn w:val="a0"/>
    <w:link w:val="9"/>
    <w:qFormat/>
    <w:rPr>
      <w:rFonts w:ascii="Times New Roman" w:eastAsia="Times New Roman" w:hAnsi="Times New Roman" w:cs="Times New Roman"/>
      <w:b/>
      <w:caps/>
      <w:snapToGrid w:val="0"/>
      <w:sz w:val="28"/>
      <w:szCs w:val="20"/>
      <w:lang w:eastAsia="ru-RU"/>
    </w:rPr>
  </w:style>
  <w:style w:type="character" w:customStyle="1" w:styleId="a6">
    <w:name w:val="Верхний колонтитул Знак"/>
    <w:basedOn w:val="a0"/>
    <w:link w:val="a5"/>
    <w:uiPriority w:val="99"/>
    <w:rPr>
      <w:rFonts w:ascii="Times New Roman" w:eastAsia="Times New Roman" w:hAnsi="Times New Roman" w:cs="Times New Roman"/>
      <w:snapToGrid w:val="0"/>
      <w:sz w:val="16"/>
      <w:szCs w:val="20"/>
      <w:lang w:eastAsia="ru-RU"/>
    </w:rPr>
  </w:style>
  <w:style w:type="character" w:customStyle="1" w:styleId="aa">
    <w:name w:val="Нижний колонтитул Знак"/>
    <w:basedOn w:val="a0"/>
    <w:link w:val="a9"/>
    <w:uiPriority w:val="99"/>
    <w:qFormat/>
    <w:rPr>
      <w:rFonts w:ascii="Times New Roman" w:eastAsia="Times New Roman" w:hAnsi="Times New Roman" w:cs="Times New Roman"/>
      <w:sz w:val="24"/>
      <w:szCs w:val="24"/>
      <w:lang w:eastAsia="ru-RU"/>
    </w:rPr>
  </w:style>
  <w:style w:type="character" w:customStyle="1" w:styleId="a4">
    <w:name w:val="Текст выноски Знак"/>
    <w:basedOn w:val="a0"/>
    <w:link w:val="a3"/>
    <w:uiPriority w:val="99"/>
    <w:semiHidden/>
    <w:qFormat/>
    <w:rPr>
      <w:rFonts w:ascii="Tahoma" w:eastAsia="Times New Roman" w:hAnsi="Tahoma" w:cs="Tahoma"/>
      <w:sz w:val="16"/>
      <w:szCs w:val="16"/>
      <w:lang w:eastAsia="ru-RU"/>
    </w:rPr>
  </w:style>
  <w:style w:type="character" w:customStyle="1" w:styleId="30">
    <w:name w:val="Основной текст с отступом 3 Знак"/>
    <w:basedOn w:val="a0"/>
    <w:link w:val="3"/>
    <w:qFormat/>
    <w:rPr>
      <w:rFonts w:ascii="Times New Roman" w:eastAsia="Times New Roman" w:hAnsi="Times New Roman" w:cs="Times New Roman"/>
      <w:sz w:val="28"/>
      <w:szCs w:val="24"/>
      <w:lang w:eastAsia="ru-RU"/>
    </w:rPr>
  </w:style>
  <w:style w:type="paragraph" w:styleId="ac">
    <w:name w:val="No Spacing"/>
    <w:uiPriority w:val="1"/>
    <w:qFormat/>
    <w:rPr>
      <w:rFonts w:ascii="Times New Roman" w:eastAsia="Times New Roman" w:hAnsi="Times New Roman" w:cs="Times New Roman"/>
      <w:sz w:val="32"/>
    </w:rPr>
  </w:style>
  <w:style w:type="character" w:customStyle="1" w:styleId="a8">
    <w:name w:val="Основной текст с отступом Знак"/>
    <w:basedOn w:val="a0"/>
    <w:link w:val="a7"/>
    <w:uiPriority w:val="99"/>
    <w:semiHidden/>
    <w:qFormat/>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uiPriority w:val="99"/>
    <w:semiHidden/>
    <w:qFormat/>
    <w:rPr>
      <w:rFonts w:ascii="Times New Roman" w:eastAsia="Times New Roman" w:hAnsi="Times New Roman" w:cs="Times New Roman"/>
      <w:sz w:val="24"/>
      <w:szCs w:val="24"/>
      <w:lang w:eastAsia="ru-RU"/>
    </w:rPr>
  </w:style>
  <w:style w:type="paragraph" w:styleId="ad">
    <w:name w:val="List Paragraph"/>
    <w:basedOn w:val="a"/>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0FA0945-8A53-43AC-B689-9FA6767898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1846</Words>
  <Characters>10527</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12349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04</dc:creator>
  <cp:lastModifiedBy>Пользователь Windows</cp:lastModifiedBy>
  <cp:revision>2</cp:revision>
  <cp:lastPrinted>2021-10-25T04:47:00Z</cp:lastPrinted>
  <dcterms:created xsi:type="dcterms:W3CDTF">2023-03-17T08:05:00Z</dcterms:created>
  <dcterms:modified xsi:type="dcterms:W3CDTF">2023-03-17T08:05:00Z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1049-11.2.0.11498</vt:lpwstr>
  </property>
  <property fmtid="{D5CDD505-2E9C-101B-9397-08002B2CF9AE}" pid="3" name="ICV">
    <vt:lpwstr>3CCC90CB332847FDA37BF86738167C75</vt:lpwstr>
  </property>
</Properties>
</file>