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text" w:horzAnchor="margin" w:tblpY="-484"/>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E0566" w:rsidRPr="006E0566" w:rsidTr="006E05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6E0566" w:rsidRPr="006E0566" w:rsidRDefault="006E0566" w:rsidP="006E0566">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6В01601 Тарих</w:t>
            </w:r>
          </w:p>
        </w:tc>
      </w:tr>
      <w:tr w:rsidR="006E0566" w:rsidRPr="00954999" w:rsidTr="006E0566">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6E0566" w:rsidRPr="006E0566" w:rsidRDefault="00954999"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 xml:space="preserve">Тарих саласында білімі бар, инновациялық ғылыми білім беру ортасы туралы түсінігі бар, жоғары деңгейдегі түлғалық-кәсіби компетенцияларға ие, білікті және бәсекеге қабілетті білім бакалаврын даярлау.  </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БББ түрі</w:t>
            </w:r>
          </w:p>
        </w:tc>
        <w:tc>
          <w:tcPr>
            <w:tcW w:w="9355" w:type="dxa"/>
          </w:tcPr>
          <w:p w:rsidR="006E0566" w:rsidRPr="006E0566" w:rsidRDefault="006E0566" w:rsidP="009236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 xml:space="preserve">Қолданыстағы </w:t>
            </w:r>
            <w:r w:rsidR="00923666">
              <w:rPr>
                <w:rFonts w:ascii="Times New Roman" w:eastAsia="Times New Roman" w:hAnsi="Times New Roman" w:cs="Times New Roman"/>
                <w:sz w:val="24"/>
                <w:szCs w:val="24"/>
                <w:lang w:val="kk-KZ" w:eastAsia="ru-RU"/>
              </w:rPr>
              <w:t xml:space="preserve"> </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ҰБШ бойынша деңгей</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6</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СБШ бойынша деңгей</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6</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Жоқ</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Берілетін академиялық дәреже  </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Бакалавр</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Оқыту мерзімі </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4</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Кредиттердің көлемі </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240</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Оқыту тілі</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Қазақ, орыс тілі</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rPr>
                <w:rFonts w:ascii="Times New Roman" w:hAnsi="Times New Roman" w:cs="Times New Roman"/>
                <w:sz w:val="24"/>
                <w:szCs w:val="24"/>
                <w:lang w:val="kk-KZ"/>
              </w:rPr>
            </w:pPr>
            <w:r w:rsidRPr="006E0566">
              <w:rPr>
                <w:rFonts w:ascii="Times New Roman" w:hAnsi="Times New Roman" w:cs="Times New Roman"/>
                <w:sz w:val="24"/>
                <w:szCs w:val="24"/>
                <w:lang w:val="kk-KZ"/>
              </w:rPr>
              <w:t xml:space="preserve">Басқарма отырысында  БББ бекітукүні </w:t>
            </w:r>
          </w:p>
        </w:tc>
        <w:tc>
          <w:tcPr>
            <w:tcW w:w="9355" w:type="dxa"/>
          </w:tcPr>
          <w:p w:rsidR="006E0566" w:rsidRPr="006E0566" w:rsidRDefault="00954999" w:rsidP="009236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 xml:space="preserve">Кәсіби стандарт </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hAnsi="Times New Roman" w:cs="Times New Roman"/>
                <w:sz w:val="24"/>
                <w:szCs w:val="24"/>
                <w:lang w:val="kk-KZ"/>
              </w:rPr>
              <w:t>Педагог</w:t>
            </w:r>
            <w:r w:rsidR="00954999">
              <w:rPr>
                <w:rFonts w:ascii="Times New Roman" w:hAnsi="Times New Roman" w:cs="Times New Roman"/>
                <w:sz w:val="24"/>
                <w:szCs w:val="24"/>
                <w:lang w:val="kk-KZ"/>
              </w:rPr>
              <w:t xml:space="preserve"> 15.12.2022</w:t>
            </w:r>
          </w:p>
        </w:tc>
      </w:tr>
    </w:tbl>
    <w:p w:rsidR="00827BE5" w:rsidRPr="006E0566" w:rsidRDefault="00827BE5" w:rsidP="008A2B1A">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9C2F2E" w:rsidRPr="006E0566" w:rsidTr="009C2F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6E0566"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ab/>
            </w:r>
            <w:r w:rsidRPr="006E0566">
              <w:rPr>
                <w:rFonts w:ascii="Times New Roman" w:eastAsia="Times New Roman" w:hAnsi="Times New Roman" w:cs="Times New Roman"/>
                <w:sz w:val="24"/>
                <w:szCs w:val="24"/>
                <w:lang w:val="kk-KZ" w:eastAsia="ru-RU"/>
              </w:rPr>
              <w:tab/>
              <w:t>Оқытудың нәтижесі</w:t>
            </w:r>
          </w:p>
        </w:tc>
      </w:tr>
      <w:tr w:rsidR="009C2F2E" w:rsidRPr="00954999"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1</w:t>
            </w:r>
          </w:p>
        </w:tc>
        <w:tc>
          <w:tcPr>
            <w:tcW w:w="4764" w:type="pct"/>
          </w:tcPr>
          <w:p w:rsidR="006D2B70" w:rsidRPr="006E0566" w:rsidRDefault="00954999"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9C2F2E" w:rsidRPr="00954999"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2</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тәрбиеленушілер мен бітірушілердің даму үрдісіндегі физиологиялық және функционалды ерекшеліктері мен жекедара білім алу қажеттіліктерін ескере отырып, білім беру жүйелері мен педагогикалық ой-сананың эволюциялық заңдылықтары мен негізгі кезеңдері туралы ғылыми болжамдар жүйесін меңгеріп, жаңартылған білім беру жағдайындағы оқу-тәрбие жұмысын басқара алады және жоспарлай алады;</w:t>
            </w:r>
          </w:p>
        </w:tc>
      </w:tr>
      <w:tr w:rsidR="009C2F2E" w:rsidRPr="00954999"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3</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арнаулы пәндер бойынша тірек терминдер мен түсініктерді қолдана отырып, археологиялық кезеңдер мен мәдениеттердің біршама маңызды және сипатты белгілерін, адамзат қоғамының алғашқы қауымдық қоғам кезеңіне өтудегі қозғаушы күштерін, алғашқы қауымдық қоғамнан өркениетке өтуінің ерекшеліктері мен заңдылықтарын ажырата алады; алған теориялық білімін іс-тәжірибеден өту барысында  қолдана алады;</w:t>
            </w:r>
          </w:p>
        </w:tc>
      </w:tr>
      <w:tr w:rsidR="009C2F2E" w:rsidRPr="00954999"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4</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адамзат тарихындағы этнодемографиялық фактордың ролі мен маңызын ескере отырып, мәдениаралық байланыстарға қабілетті болады; әлемнің толерантты азаматы бола отырып, тарихи білімді білім алушылардың азаматтық бірегейлігін, патриотизмін, Қазақстанның көпұлтты халқының өткені мен болашағына деген құрметін тәрбиелеуде қолданады;</w:t>
            </w:r>
          </w:p>
        </w:tc>
      </w:tr>
      <w:tr w:rsidR="009C2F2E" w:rsidRPr="00954999"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5</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 xml:space="preserve">өздері оқыған әртүрлі қосалқы тарихи пәндер мен деректердің ерекшеліктерін сипаттайды; курстық және дипломдық (жоба) жұмысты жазу, жазба жүмысқа сын пікір беру барысындағы тәжірибелік жұмыста дәстүрлі және инновациялық әдістерді қолдана отырып, </w:t>
            </w:r>
            <w:r w:rsidRPr="00954999">
              <w:rPr>
                <w:rFonts w:ascii="Times New Roman" w:eastAsia="Times New Roman" w:hAnsi="Times New Roman" w:cs="Times New Roman"/>
                <w:sz w:val="24"/>
                <w:szCs w:val="24"/>
                <w:lang w:val="kk-KZ" w:eastAsia="ru-RU"/>
              </w:rPr>
              <w:lastRenderedPageBreak/>
              <w:t xml:space="preserve">қажетті құжаттарды іздеуде мұрағат және мұражайдың ғылыми-анықтамалық аппаратымен жұмыс істеу барысындағы дағдыларды қолданады; </w:t>
            </w:r>
            <w:r w:rsidR="006E0566" w:rsidRPr="006E0566">
              <w:rPr>
                <w:rFonts w:ascii="Times New Roman" w:eastAsia="Times New Roman" w:hAnsi="Times New Roman" w:cs="Times New Roman"/>
                <w:sz w:val="24"/>
                <w:szCs w:val="24"/>
                <w:lang w:val="kk-KZ" w:eastAsia="ru-RU"/>
              </w:rPr>
              <w:t>іздеуде мұрағат және мұражайдың ғылыми-анықтамалық аппаратымен жұмыс істеу барысындағы дағдыларды қолданады;</w:t>
            </w:r>
          </w:p>
        </w:tc>
      </w:tr>
      <w:tr w:rsidR="009C2F2E" w:rsidRPr="00954999"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lastRenderedPageBreak/>
              <w:t>6</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оқытылатын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бағалай отырып, арнайы әдебиеттер мен деректерді ауызша немесе жазбаша талдау дағдыларын қолданады;</w:t>
            </w:r>
          </w:p>
        </w:tc>
      </w:tr>
      <w:tr w:rsidR="009C2F2E" w:rsidRPr="00954999"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7</w:t>
            </w:r>
          </w:p>
        </w:tc>
        <w:tc>
          <w:tcPr>
            <w:tcW w:w="4764" w:type="pct"/>
          </w:tcPr>
          <w:p w:rsidR="006D2B70" w:rsidRPr="006E0566" w:rsidRDefault="00954999"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54999">
              <w:rPr>
                <w:rFonts w:ascii="Times New Roman" w:hAnsi="Times New Roman" w:cs="Times New Roman"/>
                <w:sz w:val="24"/>
                <w:szCs w:val="24"/>
                <w:lang w:val="kk-KZ"/>
              </w:rPr>
              <w:t>оқытытылған курстардағы бойынша анағұрлым маңызды ғылыми және қоғамдық проблемалық дискуссиялардың шығуын түсіндіре отырып, тарих ғылымының тарихы бойынша алған білімдерін дұрыс қолдана алады;</w:t>
            </w:r>
          </w:p>
        </w:tc>
      </w:tr>
      <w:tr w:rsidR="009C2F2E" w:rsidRPr="00954999"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8</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Батыс және Шығыс өркениеттері мен мемлекеттерінің тарихи дамуының себеп-салдарлық байланыстарын айқындайды; зерттеліп отырған кезеңдегі мемлекеттердің саяси және әлеуметтік-мәдени дамуының негізгі және сипатты белгілеріне салыстырмалы талдау жасайды; алған теориялық білімдері мен ағымдағы саяси оқиғалар негізінде ғылыми негізделген болжамдар келтіреді;</w:t>
            </w:r>
          </w:p>
        </w:tc>
      </w:tr>
      <w:tr w:rsidR="009C2F2E" w:rsidRPr="00954999"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9</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тарихилық принципті қолдану арқылы тарихи дамудағы адамның ролі мен орнын анықтай отырып, әртүрлі кезеңдерде теориялық білімдерін кәсіби қызметте пайдалану барысында халықаралық қатынастардағы үрдістерді бағалай отырып,  тарихи құбылыстар мен фактілерді талдай алады;</w:t>
            </w:r>
          </w:p>
        </w:tc>
      </w:tr>
      <w:tr w:rsidR="009C2F2E" w:rsidRPr="00954999"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10</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54999">
              <w:rPr>
                <w:rFonts w:ascii="Times New Roman" w:hAnsi="Times New Roman" w:cs="Times New Roman"/>
                <w:sz w:val="24"/>
                <w:szCs w:val="24"/>
                <w:lang w:val="kk-KZ"/>
              </w:rPr>
              <w:t>дискуссияға қатысушының ұстанымы мен дәйектер жүйесін ескере отырып, оқытылатын курстардағы талас тудыратын проблемалар бойынша өзіндік ұстанымын дәлелдер арқылы нақты жеткізеді; оны гуманистік идеалдар мен демократиялық құндылықтар негізінде бағалайды;</w:t>
            </w:r>
          </w:p>
        </w:tc>
      </w:tr>
      <w:tr w:rsidR="009C2F2E" w:rsidRPr="00954999" w:rsidTr="009C2F2E">
        <w:tc>
          <w:tcPr>
            <w:cnfStyle w:val="001000000000" w:firstRow="0" w:lastRow="0" w:firstColumn="1" w:lastColumn="0" w:oddVBand="0" w:evenVBand="0" w:oddHBand="0" w:evenHBand="0" w:firstRowFirstColumn="0" w:firstRowLastColumn="0" w:lastRowFirstColumn="0" w:lastRowLastColumn="0"/>
            <w:tcW w:w="236" w:type="pct"/>
          </w:tcPr>
          <w:p w:rsidR="00951E78" w:rsidRPr="006E0566" w:rsidRDefault="00951E78"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11</w:t>
            </w:r>
          </w:p>
        </w:tc>
        <w:tc>
          <w:tcPr>
            <w:tcW w:w="4764" w:type="pct"/>
          </w:tcPr>
          <w:p w:rsidR="00951E78"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54999">
              <w:rPr>
                <w:rFonts w:ascii="Times New Roman" w:hAnsi="Times New Roman" w:cs="Times New Roman"/>
                <w:sz w:val="24"/>
                <w:szCs w:val="24"/>
                <w:lang w:val="kk-KZ"/>
              </w:rPr>
              <w:t>өз ойлары мен пікірлерін қысқа ғылыми мәтін (эссе) негізінде білдіре алады және дәлелдей алады; ғылыми және ғылыми танымал мәтіндердің мазмұнын аннотациялар, рефераттар арқылы бере отырып, оларға стилистикалық талдау жасай алады; зерттеуші ретінде академиялық шыншылдық принциптерін сақтай отырып, нақты цитаталық мысалдар келтіреді және басқа ғалымдардың еңбектеріне сүйенеді;</w:t>
            </w:r>
          </w:p>
        </w:tc>
      </w:tr>
      <w:tr w:rsidR="00923666" w:rsidRPr="00954999" w:rsidTr="009C2F2E">
        <w:tc>
          <w:tcPr>
            <w:cnfStyle w:val="001000000000" w:firstRow="0" w:lastRow="0" w:firstColumn="1" w:lastColumn="0" w:oddVBand="0" w:evenVBand="0" w:oddHBand="0" w:evenHBand="0" w:firstRowFirstColumn="0" w:firstRowLastColumn="0" w:lastRowFirstColumn="0" w:lastRowLastColumn="0"/>
            <w:tcW w:w="236" w:type="pct"/>
          </w:tcPr>
          <w:p w:rsidR="00923666" w:rsidRPr="006E0566" w:rsidRDefault="00923666"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923666"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54999">
              <w:rPr>
                <w:rFonts w:ascii="Times New Roman" w:hAnsi="Times New Roman" w:cs="Times New Roman"/>
                <w:sz w:val="24"/>
                <w:szCs w:val="24"/>
                <w:lang w:val="kk-KZ"/>
              </w:rPr>
              <w:t>қазіргі кездегі оқыту әдістері мен инновацияық технологияларды, мектептік оқу жоспары мен бағдарламаларымен жұмыс жасау және талдау дағдыларын, АКТ және сыни ойлау технологиялары негізіндегі білімін оқу қызметінде қолдану арқылы тарих бойынша оқу материалының мазмұнын құрастырады.</w:t>
            </w:r>
            <w:bookmarkStart w:id="0" w:name="_GoBack"/>
            <w:bookmarkEnd w:id="0"/>
          </w:p>
        </w:tc>
      </w:tr>
    </w:tbl>
    <w:p w:rsidR="00E26C87" w:rsidRPr="009C2F2E" w:rsidRDefault="00E26C87" w:rsidP="00E26C87">
      <w:pPr>
        <w:rPr>
          <w:rFonts w:ascii="Times New Roman" w:hAnsi="Times New Roman" w:cs="Times New Roman"/>
          <w:sz w:val="24"/>
          <w:szCs w:val="24"/>
          <w:lang w:val="kk-KZ"/>
        </w:rPr>
      </w:pPr>
    </w:p>
    <w:p w:rsidR="002C5530" w:rsidRPr="009C2F2E" w:rsidRDefault="002C5530">
      <w:pPr>
        <w:rPr>
          <w:rFonts w:ascii="Times New Roman" w:hAnsi="Times New Roman" w:cs="Times New Roman"/>
          <w:sz w:val="24"/>
          <w:szCs w:val="24"/>
          <w:lang w:val="kk-KZ"/>
        </w:rPr>
      </w:pPr>
    </w:p>
    <w:p w:rsidR="00840D8F" w:rsidRPr="009C2F2E" w:rsidRDefault="00840D8F" w:rsidP="00840D8F">
      <w:pPr>
        <w:rPr>
          <w:rFonts w:ascii="Times New Roman" w:hAnsi="Times New Roman" w:cs="Times New Roman"/>
          <w:sz w:val="24"/>
          <w:szCs w:val="24"/>
          <w:lang w:val="kk-KZ"/>
        </w:rPr>
      </w:pPr>
    </w:p>
    <w:p w:rsidR="00827BE5" w:rsidRPr="009C2F2E" w:rsidRDefault="00827BE5" w:rsidP="008A2B1A">
      <w:pPr>
        <w:rPr>
          <w:rFonts w:ascii="Times New Roman" w:hAnsi="Times New Roman" w:cs="Times New Roman"/>
          <w:sz w:val="24"/>
          <w:szCs w:val="24"/>
          <w:lang w:val="kk-KZ"/>
        </w:rPr>
      </w:pPr>
    </w:p>
    <w:sectPr w:rsidR="00827BE5" w:rsidRPr="009C2F2E"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145BB"/>
    <w:rsid w:val="0017400A"/>
    <w:rsid w:val="00224158"/>
    <w:rsid w:val="002C5530"/>
    <w:rsid w:val="003237F2"/>
    <w:rsid w:val="00411381"/>
    <w:rsid w:val="00560C31"/>
    <w:rsid w:val="00590E49"/>
    <w:rsid w:val="00693A94"/>
    <w:rsid w:val="006D2B70"/>
    <w:rsid w:val="006D2DE0"/>
    <w:rsid w:val="006E0566"/>
    <w:rsid w:val="00827BE5"/>
    <w:rsid w:val="00840D8F"/>
    <w:rsid w:val="008A2B1A"/>
    <w:rsid w:val="008C7CC8"/>
    <w:rsid w:val="00923666"/>
    <w:rsid w:val="0092523A"/>
    <w:rsid w:val="00951E78"/>
    <w:rsid w:val="00954999"/>
    <w:rsid w:val="009C10A2"/>
    <w:rsid w:val="009C2F2E"/>
    <w:rsid w:val="009D3CE7"/>
    <w:rsid w:val="00BB13A9"/>
    <w:rsid w:val="00BC72F4"/>
    <w:rsid w:val="00D51192"/>
    <w:rsid w:val="00DA5772"/>
    <w:rsid w:val="00E26C87"/>
    <w:rsid w:val="00F41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paragraph" w:styleId="z-">
    <w:name w:val="HTML Top of Form"/>
    <w:basedOn w:val="a"/>
    <w:next w:val="a"/>
    <w:link w:val="z-0"/>
    <w:hidden/>
    <w:uiPriority w:val="99"/>
    <w:semiHidden/>
    <w:unhideWhenUsed/>
    <w:rsid w:val="00951E7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51E78"/>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paragraph" w:styleId="z-">
    <w:name w:val="HTML Top of Form"/>
    <w:basedOn w:val="a"/>
    <w:next w:val="a"/>
    <w:link w:val="z-0"/>
    <w:hidden/>
    <w:uiPriority w:val="99"/>
    <w:semiHidden/>
    <w:unhideWhenUsed/>
    <w:rsid w:val="00951E7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51E78"/>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9219">
      <w:bodyDiv w:val="1"/>
      <w:marLeft w:val="0"/>
      <w:marRight w:val="0"/>
      <w:marTop w:val="0"/>
      <w:marBottom w:val="0"/>
      <w:divBdr>
        <w:top w:val="none" w:sz="0" w:space="0" w:color="auto"/>
        <w:left w:val="none" w:sz="0" w:space="0" w:color="auto"/>
        <w:bottom w:val="none" w:sz="0" w:space="0" w:color="auto"/>
        <w:right w:val="none" w:sz="0" w:space="0" w:color="auto"/>
      </w:divBdr>
      <w:divsChild>
        <w:div w:id="27222220">
          <w:marLeft w:val="-225"/>
          <w:marRight w:val="-225"/>
          <w:marTop w:val="0"/>
          <w:marBottom w:val="0"/>
          <w:divBdr>
            <w:top w:val="none" w:sz="0" w:space="0" w:color="auto"/>
            <w:left w:val="none" w:sz="0" w:space="0" w:color="auto"/>
            <w:bottom w:val="none" w:sz="0" w:space="0" w:color="auto"/>
            <w:right w:val="none" w:sz="0" w:space="0" w:color="auto"/>
          </w:divBdr>
          <w:divsChild>
            <w:div w:id="697773983">
              <w:marLeft w:val="0"/>
              <w:marRight w:val="0"/>
              <w:marTop w:val="0"/>
              <w:marBottom w:val="0"/>
              <w:divBdr>
                <w:top w:val="none" w:sz="0" w:space="0" w:color="auto"/>
                <w:left w:val="none" w:sz="0" w:space="0" w:color="auto"/>
                <w:bottom w:val="none" w:sz="0" w:space="0" w:color="auto"/>
                <w:right w:val="none" w:sz="0" w:space="0" w:color="auto"/>
              </w:divBdr>
              <w:divsChild>
                <w:div w:id="309603836">
                  <w:marLeft w:val="-225"/>
                  <w:marRight w:val="-225"/>
                  <w:marTop w:val="0"/>
                  <w:marBottom w:val="0"/>
                  <w:divBdr>
                    <w:top w:val="none" w:sz="0" w:space="0" w:color="auto"/>
                    <w:left w:val="none" w:sz="0" w:space="0" w:color="auto"/>
                    <w:bottom w:val="none" w:sz="0" w:space="0" w:color="auto"/>
                    <w:right w:val="none" w:sz="0" w:space="0" w:color="auto"/>
                  </w:divBdr>
                  <w:divsChild>
                    <w:div w:id="19317693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39485009">
          <w:marLeft w:val="0"/>
          <w:marRight w:val="0"/>
          <w:marTop w:val="150"/>
          <w:marBottom w:val="0"/>
          <w:divBdr>
            <w:top w:val="none" w:sz="0" w:space="0" w:color="auto"/>
            <w:left w:val="none" w:sz="0" w:space="0" w:color="auto"/>
            <w:bottom w:val="none" w:sz="0" w:space="0" w:color="auto"/>
            <w:right w:val="none" w:sz="0" w:space="0" w:color="auto"/>
          </w:divBdr>
          <w:divsChild>
            <w:div w:id="84107994">
              <w:marLeft w:val="0"/>
              <w:marRight w:val="0"/>
              <w:marTop w:val="0"/>
              <w:marBottom w:val="450"/>
              <w:divBdr>
                <w:top w:val="none" w:sz="0" w:space="0" w:color="auto"/>
                <w:left w:val="none" w:sz="0" w:space="0" w:color="auto"/>
                <w:bottom w:val="none" w:sz="0" w:space="0" w:color="auto"/>
                <w:right w:val="none" w:sz="0" w:space="0" w:color="auto"/>
              </w:divBdr>
              <w:divsChild>
                <w:div w:id="12276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706878">
      <w:bodyDiv w:val="1"/>
      <w:marLeft w:val="0"/>
      <w:marRight w:val="0"/>
      <w:marTop w:val="0"/>
      <w:marBottom w:val="0"/>
      <w:divBdr>
        <w:top w:val="none" w:sz="0" w:space="0" w:color="auto"/>
        <w:left w:val="none" w:sz="0" w:space="0" w:color="auto"/>
        <w:bottom w:val="none" w:sz="0" w:space="0" w:color="auto"/>
        <w:right w:val="none" w:sz="0" w:space="0" w:color="auto"/>
      </w:divBdr>
      <w:divsChild>
        <w:div w:id="587884181">
          <w:marLeft w:val="-225"/>
          <w:marRight w:val="-225"/>
          <w:marTop w:val="0"/>
          <w:marBottom w:val="0"/>
          <w:divBdr>
            <w:top w:val="none" w:sz="0" w:space="0" w:color="auto"/>
            <w:left w:val="none" w:sz="0" w:space="0" w:color="auto"/>
            <w:bottom w:val="none" w:sz="0" w:space="0" w:color="auto"/>
            <w:right w:val="none" w:sz="0" w:space="0" w:color="auto"/>
          </w:divBdr>
          <w:divsChild>
            <w:div w:id="690449867">
              <w:marLeft w:val="0"/>
              <w:marRight w:val="0"/>
              <w:marTop w:val="0"/>
              <w:marBottom w:val="0"/>
              <w:divBdr>
                <w:top w:val="none" w:sz="0" w:space="0" w:color="auto"/>
                <w:left w:val="none" w:sz="0" w:space="0" w:color="auto"/>
                <w:bottom w:val="none" w:sz="0" w:space="0" w:color="auto"/>
                <w:right w:val="none" w:sz="0" w:space="0" w:color="auto"/>
              </w:divBdr>
              <w:divsChild>
                <w:div w:id="893198036">
                  <w:marLeft w:val="-225"/>
                  <w:marRight w:val="-225"/>
                  <w:marTop w:val="0"/>
                  <w:marBottom w:val="0"/>
                  <w:divBdr>
                    <w:top w:val="none" w:sz="0" w:space="0" w:color="auto"/>
                    <w:left w:val="none" w:sz="0" w:space="0" w:color="auto"/>
                    <w:bottom w:val="none" w:sz="0" w:space="0" w:color="auto"/>
                    <w:right w:val="none" w:sz="0" w:space="0" w:color="auto"/>
                  </w:divBdr>
                  <w:divsChild>
                    <w:div w:id="10665638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09501777">
          <w:marLeft w:val="0"/>
          <w:marRight w:val="0"/>
          <w:marTop w:val="150"/>
          <w:marBottom w:val="0"/>
          <w:divBdr>
            <w:top w:val="none" w:sz="0" w:space="0" w:color="auto"/>
            <w:left w:val="none" w:sz="0" w:space="0" w:color="auto"/>
            <w:bottom w:val="none" w:sz="0" w:space="0" w:color="auto"/>
            <w:right w:val="none" w:sz="0" w:space="0" w:color="auto"/>
          </w:divBdr>
          <w:divsChild>
            <w:div w:id="1096830063">
              <w:marLeft w:val="0"/>
              <w:marRight w:val="0"/>
              <w:marTop w:val="0"/>
              <w:marBottom w:val="450"/>
              <w:divBdr>
                <w:top w:val="none" w:sz="0" w:space="0" w:color="auto"/>
                <w:left w:val="none" w:sz="0" w:space="0" w:color="auto"/>
                <w:bottom w:val="none" w:sz="0" w:space="0" w:color="auto"/>
                <w:right w:val="none" w:sz="0" w:space="0" w:color="auto"/>
              </w:divBdr>
              <w:divsChild>
                <w:div w:id="19359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02369672">
      <w:bodyDiv w:val="1"/>
      <w:marLeft w:val="0"/>
      <w:marRight w:val="0"/>
      <w:marTop w:val="0"/>
      <w:marBottom w:val="0"/>
      <w:divBdr>
        <w:top w:val="none" w:sz="0" w:space="0" w:color="auto"/>
        <w:left w:val="none" w:sz="0" w:space="0" w:color="auto"/>
        <w:bottom w:val="none" w:sz="0" w:space="0" w:color="auto"/>
        <w:right w:val="none" w:sz="0" w:space="0" w:color="auto"/>
      </w:divBdr>
      <w:divsChild>
        <w:div w:id="2021008737">
          <w:marLeft w:val="-225"/>
          <w:marRight w:val="-225"/>
          <w:marTop w:val="0"/>
          <w:marBottom w:val="0"/>
          <w:divBdr>
            <w:top w:val="none" w:sz="0" w:space="0" w:color="auto"/>
            <w:left w:val="none" w:sz="0" w:space="0" w:color="auto"/>
            <w:bottom w:val="none" w:sz="0" w:space="0" w:color="auto"/>
            <w:right w:val="none" w:sz="0" w:space="0" w:color="auto"/>
          </w:divBdr>
          <w:divsChild>
            <w:div w:id="273679970">
              <w:marLeft w:val="0"/>
              <w:marRight w:val="0"/>
              <w:marTop w:val="0"/>
              <w:marBottom w:val="0"/>
              <w:divBdr>
                <w:top w:val="none" w:sz="0" w:space="0" w:color="auto"/>
                <w:left w:val="none" w:sz="0" w:space="0" w:color="auto"/>
                <w:bottom w:val="none" w:sz="0" w:space="0" w:color="auto"/>
                <w:right w:val="none" w:sz="0" w:space="0" w:color="auto"/>
              </w:divBdr>
              <w:divsChild>
                <w:div w:id="1638417847">
                  <w:marLeft w:val="-225"/>
                  <w:marRight w:val="-225"/>
                  <w:marTop w:val="0"/>
                  <w:marBottom w:val="0"/>
                  <w:divBdr>
                    <w:top w:val="none" w:sz="0" w:space="0" w:color="auto"/>
                    <w:left w:val="none" w:sz="0" w:space="0" w:color="auto"/>
                    <w:bottom w:val="none" w:sz="0" w:space="0" w:color="auto"/>
                    <w:right w:val="none" w:sz="0" w:space="0" w:color="auto"/>
                  </w:divBdr>
                  <w:divsChild>
                    <w:div w:id="2179832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64505367">
          <w:marLeft w:val="0"/>
          <w:marRight w:val="0"/>
          <w:marTop w:val="150"/>
          <w:marBottom w:val="0"/>
          <w:divBdr>
            <w:top w:val="none" w:sz="0" w:space="0" w:color="auto"/>
            <w:left w:val="none" w:sz="0" w:space="0" w:color="auto"/>
            <w:bottom w:val="none" w:sz="0" w:space="0" w:color="auto"/>
            <w:right w:val="none" w:sz="0" w:space="0" w:color="auto"/>
          </w:divBdr>
          <w:divsChild>
            <w:div w:id="1065565194">
              <w:marLeft w:val="0"/>
              <w:marRight w:val="0"/>
              <w:marTop w:val="0"/>
              <w:marBottom w:val="450"/>
              <w:divBdr>
                <w:top w:val="none" w:sz="0" w:space="0" w:color="auto"/>
                <w:left w:val="none" w:sz="0" w:space="0" w:color="auto"/>
                <w:bottom w:val="none" w:sz="0" w:space="0" w:color="auto"/>
                <w:right w:val="none" w:sz="0" w:space="0" w:color="auto"/>
              </w:divBdr>
              <w:divsChild>
                <w:div w:id="55890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2023-10-04T06:54:00Z</dcterms:created>
  <dcterms:modified xsi:type="dcterms:W3CDTF">2023-10-04T06:54:00Z</dcterms:modified>
</cp:coreProperties>
</file>