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356E8A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6В01201 Дошкольное обучение и воспитание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</w:rPr>
              <w:t>Подготовка бакалавров и формирование фундаментальных знаний, умений и компетенций, необходимых в профессиональной деятельности,  языковая подготовка, формирование  умственной, экологической, физической и этической, правовой культуры и культуры мышления, воспитание в духе патриотизма, толерантности.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образования по образовательной программе </w:t>
            </w: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6В01201-«Дошкольное обучение и воспитание»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B5740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/>
                <w:sz w:val="24"/>
                <w:szCs w:val="24"/>
              </w:rPr>
              <w:t>казахский, русский, английский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E83FB5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11.04.2023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E83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E83FB5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E8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и антикоррупционной политике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этические и правовые нормы, регулирующие отношения человека к человеку, обществу, среде, психологию общения на современном этапе развития человечества, права и обязанности молодых специалистов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E83FB5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учебно-воспитательную работу, развивающую эмоционально-ценностную сферу </w:t>
            </w:r>
            <w:proofErr w:type="gramStart"/>
            <w:r w:rsidRPr="00E8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E8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национальной культуры</w:t>
            </w:r>
            <w:bookmarkStart w:id="0" w:name="_GoBack"/>
            <w:bookmarkEnd w:id="0"/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Владеть основными видами речевой деятельности согласно обновленной системе образования - чтение, говорение, слушание и письмо.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знания основных направлений развития образования и общепрофессиональных наук, владеть теоретическими и эмпирическими методами исследования в педагогической науке, руководствуется принципами научной этики и академической честности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педагогические технологии в образовательном процессе, понимает специфику и значение дошкольного образования как основы всего последующего образования, способен реализовать преемственность воспитания, обучения и социализации дошкольников.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Понимать  и знать информационные технологии, основанных на передовых достижениях этой области, владеть компьютерными </w:t>
            </w: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методами сбора, хранения и обработки информации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595FA9" w:rsidRPr="00595FA9" w:rsidRDefault="008B5740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закономерности развития и социального становления личности дошкольника, знать анатомо-физиологические особенности организма дошкольников, уметь организовывать и оценивать методику работы с дошкольниками.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применять знания государственного стандарта дошкольного образования и учебных программ, теоретических основ и методики обучения учебных предметов дошкольного образования.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Отбирать и интегрировать учебный материал, самостоятельно изготавливать необходимые дидактические материалы, использоватьтехнические средства обучения и воспитания, разрабатывать и реализовать проекты учебно-воспитательного процесса, решать педагогические проблемы, способствовать повышению качества образования.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8B5740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учебно-воспитательный процесс, методику преподавания и теорию организации педагогического процесса в дошкольном учреждении.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Применяет новейшие методики и технологии обучения в рамках обновленного содержания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A3D" w:rsidRDefault="00663A3D" w:rsidP="00464FF6">
      <w:pPr>
        <w:spacing w:after="0" w:line="240" w:lineRule="auto"/>
      </w:pPr>
      <w:r>
        <w:separator/>
      </w:r>
    </w:p>
  </w:endnote>
  <w:endnote w:type="continuationSeparator" w:id="0">
    <w:p w:rsidR="00663A3D" w:rsidRDefault="00663A3D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A3D" w:rsidRDefault="00663A3D" w:rsidP="00464FF6">
      <w:pPr>
        <w:spacing w:after="0" w:line="240" w:lineRule="auto"/>
      </w:pPr>
      <w:r>
        <w:separator/>
      </w:r>
    </w:p>
  </w:footnote>
  <w:footnote w:type="continuationSeparator" w:id="0">
    <w:p w:rsidR="00663A3D" w:rsidRDefault="00663A3D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0E84-A9AA-414B-9FA7-B49BC3D2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2023-10-02T06:48:00Z</dcterms:created>
  <dcterms:modified xsi:type="dcterms:W3CDTF">2023-10-02T06:48:00Z</dcterms:modified>
</cp:coreProperties>
</file>