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A2D63" w:rsidRPr="007A2D63" w:rsidTr="007A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EE32BB" w:rsidRDefault="008A2B1A" w:rsidP="00EE3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7A2D63" w:rsidRDefault="00FC7CD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6В02301 Переводческое дело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E32BB" w:rsidRDefault="00B7109B" w:rsidP="00EE32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710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специалиста  переводчика, владеющего иноязычной коммуникативной компетенцией в профессиональной сфере общения. Обеспечение условий для получения полноценного, качественного профессионального образования, профессиональной компетенции в области переводческого дела; ─ обеспечение условий для приобретения высокого общего интеллектуального уровня развития, овладения грамотной и развитой речью, гуманитарной культурой мышления и навыками научной организации труда; ─ формирование общелингвистической и прагматико-коммуникативной компетенции; ─ создание условий для развития творческого потенциала, инициативы и новаторства; ─ формирование конкурентоспособности выпускников специальности на рынке труда.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7A2D63" w:rsidRDefault="00FC7CD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581F27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1F27" w:rsidRPr="00581F27" w:rsidRDefault="00581F27" w:rsidP="00F4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2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81F27" w:rsidRPr="00B7109B" w:rsidRDefault="00B7109B" w:rsidP="00E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150AE" w:rsidRDefault="00EE32B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 Переводчик</w:t>
            </w:r>
            <w:r w:rsidR="00B7109B">
              <w:rPr>
                <w:rFonts w:ascii="Times New Roman" w:hAnsi="Times New Roman" w:cs="Times New Roman"/>
                <w:szCs w:val="20"/>
                <w:lang w:val="kk-KZ"/>
              </w:rPr>
              <w:t xml:space="preserve"> 26.01.2021</w:t>
            </w:r>
            <w:bookmarkStart w:id="0" w:name="_GoBack"/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A2D63" w:rsidRPr="007A2D63" w:rsidTr="007A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A2D63" w:rsidRDefault="006D2B70" w:rsidP="007A2D63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основные положения теории и практики перевода, теории языка и межкультурной коммуникации; менталитет, традиции и обычаи народов-носителей языка изучаемой страны; ─ общественно-политические, страноведческие, исторические и </w:t>
            </w:r>
            <w:proofErr w:type="spellStart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культуроведческие</w:t>
            </w:r>
            <w:proofErr w:type="spellEnd"/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своей стране и стране изучаемого языка;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особенностях культуры других народов в построении иноязычной межкультурной коммуникации;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основы профессиональной этики и культуры речи в различных видах переводческой деятельности;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эффективные методы перевода (типы языковых знаний и их передачи при переводе, роль контекста и внеязыковой ситуации при переводе, пути достижения адекватности перевода, основные типы лексико-грамматических трансформаций, перевод </w:t>
            </w: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реалий, технических, общественно-политических терминов и т.д.);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  иностранный    язык    как    средство    общения    и    владеть    всеми видами    речевой    деятельности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</w:rPr>
              <w:t>Сопоставлять место и соотношение отдельных частей текста и воспринимать текст как связное речевое целое; осуществлять устный последовательный перевод и устный перевода с листа;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тексты различных стилей и жанров и составлять    аннотации    и    рефераты в соответствии со стилями;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эффективные методы перевода и выделить менее употребляемые методы и техники перевода;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Дифференцировать иерархию языковой системы английского языка при помощи фонетического, грамматического, морфемного, словообразовательного, синтаксического анализа;</w:t>
            </w:r>
          </w:p>
        </w:tc>
      </w:tr>
      <w:tr w:rsidR="00EE32BB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E32BB" w:rsidRPr="007A2D63" w:rsidRDefault="00EE32B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EE32BB" w:rsidRPr="00EE32BB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грамматически правильные устные и письменные высказывания на иностранном языке, отвечающие требованиям адекватного развертывания монологической и диалогической речи;</w:t>
            </w:r>
          </w:p>
        </w:tc>
      </w:tr>
    </w:tbl>
    <w:p w:rsidR="00827BE5" w:rsidRPr="00827BE5" w:rsidRDefault="00827BE5" w:rsidP="007A2D63">
      <w:pPr>
        <w:rPr>
          <w:lang w:val="kk-KZ"/>
        </w:rPr>
      </w:pPr>
    </w:p>
    <w:sectPr w:rsidR="00827BE5" w:rsidRPr="00827BE5" w:rsidSect="007A2D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97029"/>
    <w:rsid w:val="002C5530"/>
    <w:rsid w:val="003237F2"/>
    <w:rsid w:val="003C2211"/>
    <w:rsid w:val="004425D7"/>
    <w:rsid w:val="00516443"/>
    <w:rsid w:val="00581F27"/>
    <w:rsid w:val="00693A94"/>
    <w:rsid w:val="006B4025"/>
    <w:rsid w:val="006D2B70"/>
    <w:rsid w:val="007A2D63"/>
    <w:rsid w:val="00827BE5"/>
    <w:rsid w:val="00840D8F"/>
    <w:rsid w:val="008A2B1A"/>
    <w:rsid w:val="009150AE"/>
    <w:rsid w:val="0092523A"/>
    <w:rsid w:val="009613DB"/>
    <w:rsid w:val="009C10A2"/>
    <w:rsid w:val="009D3CE7"/>
    <w:rsid w:val="00B7109B"/>
    <w:rsid w:val="00BB13A9"/>
    <w:rsid w:val="00BC72F4"/>
    <w:rsid w:val="00C84198"/>
    <w:rsid w:val="00D51192"/>
    <w:rsid w:val="00DA5772"/>
    <w:rsid w:val="00DC6089"/>
    <w:rsid w:val="00E26C87"/>
    <w:rsid w:val="00EE32BB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2023-10-04T03:28:00Z</dcterms:created>
  <dcterms:modified xsi:type="dcterms:W3CDTF">2023-10-04T03:28:00Z</dcterms:modified>
</cp:coreProperties>
</file>