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4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D5811" w:rsidRPr="004D5811" w:rsidTr="004D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D5811" w:rsidRPr="004D5811" w:rsidRDefault="004125BD" w:rsidP="004D58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7M04105 Менеджмент в юридической практике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9355" w:type="dxa"/>
          </w:tcPr>
          <w:p w:rsidR="004D5811" w:rsidRPr="004125BD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141D1" w:rsidRPr="00A141D1">
              <w:rPr>
                <w:rFonts w:ascii="Times New Roman" w:hAnsi="Times New Roman" w:cs="Times New Roman"/>
                <w:sz w:val="24"/>
                <w:lang w:val="kk-KZ"/>
              </w:rPr>
              <w:t>Подготовка высококвалифицированных менеджеров, обладающих управленческими навыками и юридическим образованием для обеспечения повышения качества общественного правового сознания при рациональном и эффективном использовании имеющихся ресурсов.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4D5811" w:rsidRPr="004D5811" w:rsidRDefault="004125BD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Инновационная ОП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4D5811" w:rsidRPr="004D5811" w:rsidRDefault="00A141D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D5811" w:rsidRPr="00A141D1" w:rsidRDefault="00A141D1" w:rsidP="00A14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A141D1">
              <w:rPr>
                <w:rFonts w:ascii="Times New Roman" w:hAnsi="Times New Roman" w:cs="Times New Roman"/>
                <w:sz w:val="24"/>
              </w:rPr>
              <w:t>Стратегический HR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18.12.2019</w:t>
            </w:r>
          </w:p>
        </w:tc>
      </w:tr>
    </w:tbl>
    <w:p w:rsidR="00827BE5" w:rsidRPr="004D5811" w:rsidRDefault="00827BE5" w:rsidP="004D5811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4D5811" w:rsidTr="00C6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4D5811" w:rsidRDefault="00135480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54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подходы, инструменты и методы стратегического менеджмента при разработке стратегических управленческих решений в условиях риска, конкуренции и глобализации экономики</w:t>
            </w:r>
            <w:bookmarkStart w:id="0" w:name="_GoBack"/>
            <w:bookmarkEnd w:id="0"/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бизнес исследования с применением современных аналитических инструментов для принятия управленческих решений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и исследовать законодательство в сфере корпоративного права и трудовых отношений, а также анализировать судебную практику в данной области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применения деловых и управленческих коммуникаций на иностранном языке для осуществления профессиональной деятельности в межкультурной среде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профессиональные исследования в сфере юридической практики с применением анализа реальных данных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правовыми рисками в организации, занимающейся юридической практикой применяя нормы различных отраслей права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стресс-факторы для разработки методов преодоления негативных последствий и профессиональных рисков, вызванных стрессовыми ситуациями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управления персоналом путем оценивания лидерского потенциала сотрудников организаций, занимающихся юридической практикой, в том числе в государственных органах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нормотворчества в органах публичной власти, в числе применять цифровые технологии в нормотворчестве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Предотвращать и разрешать конфликтные и спорные ситуации на основе принципов правового и психологического регулирования</w:t>
            </w:r>
          </w:p>
        </w:tc>
      </w:tr>
    </w:tbl>
    <w:p w:rsidR="00840D8F" w:rsidRDefault="00840D8F" w:rsidP="004D5811">
      <w:pPr>
        <w:spacing w:after="0" w:line="240" w:lineRule="auto"/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35480"/>
    <w:rsid w:val="0017400A"/>
    <w:rsid w:val="001E3EF0"/>
    <w:rsid w:val="002342A7"/>
    <w:rsid w:val="002C5530"/>
    <w:rsid w:val="003237F2"/>
    <w:rsid w:val="004125BD"/>
    <w:rsid w:val="00433AA7"/>
    <w:rsid w:val="00465CC4"/>
    <w:rsid w:val="004B4216"/>
    <w:rsid w:val="004D581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C032F"/>
    <w:rsid w:val="00902806"/>
    <w:rsid w:val="0092523A"/>
    <w:rsid w:val="009664B3"/>
    <w:rsid w:val="009C049E"/>
    <w:rsid w:val="009C10A2"/>
    <w:rsid w:val="009C4DB0"/>
    <w:rsid w:val="009D3CE7"/>
    <w:rsid w:val="009F1F50"/>
    <w:rsid w:val="00A00985"/>
    <w:rsid w:val="00A06874"/>
    <w:rsid w:val="00A141D1"/>
    <w:rsid w:val="00A73B36"/>
    <w:rsid w:val="00AD1D12"/>
    <w:rsid w:val="00BB13A9"/>
    <w:rsid w:val="00BC72F4"/>
    <w:rsid w:val="00C63B37"/>
    <w:rsid w:val="00C64479"/>
    <w:rsid w:val="00C82115"/>
    <w:rsid w:val="00D51192"/>
    <w:rsid w:val="00DA5772"/>
    <w:rsid w:val="00DC6089"/>
    <w:rsid w:val="00E17DA3"/>
    <w:rsid w:val="00E26C87"/>
    <w:rsid w:val="00F46C0F"/>
    <w:rsid w:val="00F6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2023-11-02T04:50:00Z</dcterms:created>
  <dcterms:modified xsi:type="dcterms:W3CDTF">2023-11-02T04:50:00Z</dcterms:modified>
</cp:coreProperties>
</file>