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CC2801"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CC2801">
              <w:rPr>
                <w:rFonts w:ascii="Times New Roman" w:eastAsia="Times New Roman" w:hAnsi="Times New Roman" w:cs="Times New Roman"/>
                <w:sz w:val="24"/>
                <w:szCs w:val="24"/>
                <w:lang w:eastAsia="ru-RU"/>
              </w:rPr>
              <w:t xml:space="preserve">6В01409 </w:t>
            </w:r>
            <w:proofErr w:type="spellStart"/>
            <w:proofErr w:type="gramStart"/>
            <w:r w:rsidRPr="00CC2801">
              <w:rPr>
                <w:rFonts w:ascii="Times New Roman" w:eastAsia="Times New Roman" w:hAnsi="Times New Roman" w:cs="Times New Roman"/>
                <w:sz w:val="24"/>
                <w:szCs w:val="24"/>
                <w:lang w:eastAsia="ru-RU"/>
              </w:rPr>
              <w:t>Дене</w:t>
            </w:r>
            <w:proofErr w:type="spellEnd"/>
            <w:proofErr w:type="gramEnd"/>
            <w:r w:rsidRPr="00CC2801">
              <w:rPr>
                <w:rFonts w:ascii="Times New Roman" w:eastAsia="Times New Roman" w:hAnsi="Times New Roman" w:cs="Times New Roman"/>
                <w:sz w:val="24"/>
                <w:szCs w:val="24"/>
                <w:lang w:eastAsia="ru-RU"/>
              </w:rPr>
              <w:t xml:space="preserve"> </w:t>
            </w:r>
            <w:proofErr w:type="spellStart"/>
            <w:r w:rsidRPr="00CC2801">
              <w:rPr>
                <w:rFonts w:ascii="Times New Roman" w:eastAsia="Times New Roman" w:hAnsi="Times New Roman" w:cs="Times New Roman"/>
                <w:sz w:val="24"/>
                <w:szCs w:val="24"/>
                <w:lang w:eastAsia="ru-RU"/>
              </w:rPr>
              <w:t>шынықтыру</w:t>
            </w:r>
            <w:proofErr w:type="spellEnd"/>
            <w:r w:rsidRPr="00CC2801">
              <w:rPr>
                <w:rFonts w:ascii="Times New Roman" w:eastAsia="Times New Roman" w:hAnsi="Times New Roman" w:cs="Times New Roman"/>
                <w:sz w:val="24"/>
                <w:szCs w:val="24"/>
                <w:lang w:eastAsia="ru-RU"/>
              </w:rPr>
              <w:t xml:space="preserve"> </w:t>
            </w:r>
            <w:proofErr w:type="spellStart"/>
            <w:r w:rsidRPr="00CC2801">
              <w:rPr>
                <w:rFonts w:ascii="Times New Roman" w:eastAsia="Times New Roman" w:hAnsi="Times New Roman" w:cs="Times New Roman"/>
                <w:sz w:val="24"/>
                <w:szCs w:val="24"/>
                <w:lang w:eastAsia="ru-RU"/>
              </w:rPr>
              <w:t>және</w:t>
            </w:r>
            <w:proofErr w:type="spellEnd"/>
            <w:r w:rsidRPr="00CC2801">
              <w:rPr>
                <w:rFonts w:ascii="Times New Roman" w:eastAsia="Times New Roman" w:hAnsi="Times New Roman" w:cs="Times New Roman"/>
                <w:sz w:val="24"/>
                <w:szCs w:val="24"/>
                <w:lang w:eastAsia="ru-RU"/>
              </w:rPr>
              <w:t xml:space="preserve"> спорт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CC280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CC2801">
              <w:rPr>
                <w:rFonts w:ascii="Times New Roman" w:eastAsia="Times New Roman" w:hAnsi="Times New Roman"/>
                <w:sz w:val="24"/>
                <w:szCs w:val="24"/>
                <w:lang w:eastAsia="ru-RU"/>
              </w:rPr>
              <w:t>"</w:t>
            </w:r>
            <w:proofErr w:type="spellStart"/>
            <w:r w:rsidRPr="00CC2801">
              <w:rPr>
                <w:rFonts w:ascii="Times New Roman" w:eastAsia="Times New Roman" w:hAnsi="Times New Roman"/>
                <w:sz w:val="24"/>
                <w:szCs w:val="24"/>
                <w:lang w:eastAsia="ru-RU"/>
              </w:rPr>
              <w:t>Дене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шынықтыру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және</w:t>
            </w:r>
            <w:proofErr w:type="spellEnd"/>
            <w:r w:rsidRPr="00CC2801">
              <w:rPr>
                <w:rFonts w:ascii="Times New Roman" w:eastAsia="Times New Roman" w:hAnsi="Times New Roman"/>
                <w:sz w:val="24"/>
                <w:szCs w:val="24"/>
                <w:lang w:eastAsia="ru-RU"/>
              </w:rPr>
              <w:t xml:space="preserve"> спорт" </w:t>
            </w:r>
            <w:proofErr w:type="spellStart"/>
            <w:r w:rsidRPr="00CC2801">
              <w:rPr>
                <w:rFonts w:ascii="Times New Roman" w:eastAsia="Times New Roman" w:hAnsi="Times New Roman"/>
                <w:sz w:val="24"/>
                <w:szCs w:val="24"/>
                <w:lang w:eastAsia="ru-RU"/>
              </w:rPr>
              <w:t>білім</w:t>
            </w:r>
            <w:proofErr w:type="spellEnd"/>
            <w:r w:rsidRPr="00CC2801">
              <w:rPr>
                <w:rFonts w:ascii="Times New Roman" w:eastAsia="Times New Roman" w:hAnsi="Times New Roman"/>
                <w:sz w:val="24"/>
                <w:szCs w:val="24"/>
                <w:lang w:eastAsia="ru-RU"/>
              </w:rPr>
              <w:t xml:space="preserve"> беру </w:t>
            </w:r>
            <w:proofErr w:type="spellStart"/>
            <w:r w:rsidRPr="00CC2801">
              <w:rPr>
                <w:rFonts w:ascii="Times New Roman" w:eastAsia="Times New Roman" w:hAnsi="Times New Roman"/>
                <w:sz w:val="24"/>
                <w:szCs w:val="24"/>
                <w:lang w:eastAsia="ru-RU"/>
              </w:rPr>
              <w:t>бағдарламасының</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мақсаты</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әлемдік</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стандарттар</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деңгейінде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дене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шынықтыру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мұғалімдері</w:t>
            </w:r>
            <w:proofErr w:type="spellEnd"/>
            <w:r w:rsidRPr="00CC2801">
              <w:rPr>
                <w:rFonts w:ascii="Times New Roman" w:eastAsia="Times New Roman" w:hAnsi="Times New Roman"/>
                <w:sz w:val="24"/>
                <w:szCs w:val="24"/>
                <w:lang w:eastAsia="ru-RU"/>
              </w:rPr>
              <w:t xml:space="preserve"> мен спорт </w:t>
            </w:r>
            <w:proofErr w:type="spellStart"/>
            <w:r w:rsidRPr="00CC2801">
              <w:rPr>
                <w:rFonts w:ascii="Times New Roman" w:eastAsia="Times New Roman" w:hAnsi="Times New Roman"/>
                <w:sz w:val="24"/>
                <w:szCs w:val="24"/>
                <w:lang w:eastAsia="ru-RU"/>
              </w:rPr>
              <w:t>жаттықтырушыларын</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даярлау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арқылы</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қоғамды</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сауықтыру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және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сапалы</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білім</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беруді</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қамтамасыз</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ету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бойынша</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Қазақстан</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Республикасының</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тұрақты</w:t>
            </w:r>
            <w:proofErr w:type="spellEnd"/>
            <w:r w:rsidRPr="00CC2801">
              <w:rPr>
                <w:rFonts w:ascii="Times New Roman" w:eastAsia="Times New Roman" w:hAnsi="Times New Roman"/>
                <w:sz w:val="24"/>
                <w:szCs w:val="24"/>
                <w:lang w:eastAsia="ru-RU"/>
              </w:rPr>
              <w:t xml:space="preserve"> даму </w:t>
            </w:r>
            <w:proofErr w:type="spellStart"/>
            <w:r w:rsidRPr="00CC2801">
              <w:rPr>
                <w:rFonts w:ascii="Times New Roman" w:eastAsia="Times New Roman" w:hAnsi="Times New Roman"/>
                <w:sz w:val="24"/>
                <w:szCs w:val="24"/>
                <w:lang w:eastAsia="ru-RU"/>
              </w:rPr>
              <w:t>мақсаттарына</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қол</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жеткізуге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жәрдемдесу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болып</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табылады</w:t>
            </w:r>
            <w:proofErr w:type="spellEnd"/>
            <w:r w:rsidRPr="00CC2801">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CC280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C2801">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CC2801" w:rsidRDefault="00CC280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CC2801"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CC2801">
              <w:rPr>
                <w:rFonts w:ascii="Times New Roman" w:eastAsia="Calibri" w:hAnsi="Times New Roman" w:cs="Times New Roman"/>
                <w:sz w:val="24"/>
                <w:szCs w:val="24"/>
                <w:lang w:val="kk-KZ"/>
              </w:rPr>
              <w:t>Қазақстанның тарихи дамуының негізгі кезеңдерін, заңдылықтары мен ерекшеліктерін түсіндіруге, Қазақстан тарихы оқиғаларының себептері мен салдарын талдауға, табиғи және әлеуметтік әлемді ғылыми түсінуді, қоғамдық сана мен өнеркәсіптік өндірісті экологияландыруды, табиғатты ұтымды пайдалануды және мемлекеттің тұрақты даму мақсаттарына қол жеткізу мәнмәтінінде қауіпсіз өмір салтын қамтамасыз ететін дүниетанымдық ұстанымдар мен философия білімі негізінде қоршаған болмысты бағалауға қабілетті.</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CC2801"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eastAsia="Times New Roman" w:hAnsi="Times New Roman" w:cs="Times New Roman"/>
                <w:sz w:val="24"/>
                <w:szCs w:val="24"/>
                <w:lang w:val="kk-KZ" w:eastAsia="ru-RU"/>
              </w:rPr>
              <w:t>Әлеуметтік-саяси, экономикалық, құқықтық білім, сыбайлас жемқорлыққа қарсы мәдениет пен кәсіпкерлік дағдылар негізінде қазақстандық қоғамның әлеуметтік, іскерлік, мәдени, құқықтық және әдеп нормаларына сәйкес өзінің ақылақтық және азаматтық ұстанымын дамытуға, сондай-ақ жеке және кәсіби бәсекеге қабілеттілігін көрсетуге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Зерттеу әдіснамасын таңдауды жүзеге асыруға, жаңа білім алу үшін әртүрлі ғылыми әдіс пен тәсілді қолдануға және өз қызметінде әртүрлі ақпараттық-коммуникациялық технологияның түрін: интернет-ресурстар, ақпаратты іздеу, сақтау, өңдеу, қорғау және таратуға арналған бұлтты және мобильді қызметтерді қолдануға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Тұлғааралық, әлеуметтік және кәсіптік қатысымдылықтың әртүрлі саласында қазақ, орыс және шетел тілдерінде ауызша және жазбаша нысанда қарым-қатынас жасауға және сындарлы қарым-қатынас құра отырып және жаһандық кәсіптік білім беру қоғамдастығына қатыса отырып, түрлі кәсіптік желілік қауымдастықтарда офлайн және онлайн жұмыс істеуге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5</w:t>
            </w:r>
          </w:p>
        </w:tc>
        <w:tc>
          <w:tcPr>
            <w:tcW w:w="4724" w:type="pct"/>
          </w:tcPr>
          <w:p w:rsidR="0020190D" w:rsidRPr="0007218E" w:rsidRDefault="00CC2801"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eastAsia="Calibri" w:hAnsi="Times New Roman" w:cs="Times New Roman"/>
                <w:sz w:val="24"/>
                <w:szCs w:val="24"/>
                <w:lang w:val="kk-KZ"/>
              </w:rPr>
              <w:t>Білім алушылардың әртүрлілігін ескеріп, олардың психологиялық игілігін қамтамасыз ете отырып және оқытуды қолдау үшін әртүрлі цифрлық ресурсты пайдаланып, базалық психологиялық-педагогикалық, жаратылыстану-ғылыми және пәндік-әдістемелік білім негізінде оқыту процесін білім беру ортасының әртүрлі типінде педагогикалық маңызды түрде әзірлеуге, енгізуге, бағалауға және дамытуға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Адамның физикалық, психикалық, психомоторлық дамуының өзара байланысын, физикалық дайындықтың шаршау мен эмоционалдық күйзеліске орнықтылығына әсерін білу негізінде тұлғаның спорттық іс-әрекеті мен физикалық белсенділігін психологиялық сүйемелдеуді жүзеге асыруға; сабақ барысында және жарысқа дайындық кезінде шұғылданушылардың жеке психологиялық ерекшеліктерін ескеруге; арнайы жаттығу және жарыстық үрдістер кезінде қалжырау, психологиялық зорығу, күйзеліс, эмоционалдық күйіп кету белгілерін анықтауға; психикалық жағдайларды оңтайландыру үшін өзін-өзі реттеудің психотехникасын үйретуге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rPr>
              <w:t>Адам ағзасының жұмыс істеуінің анатомиялық, физиологиялық, биомеханикалық негіздерін, жарақаттар мен аурудан кейінгі алдын алу мен оңалтуды білу негізінде олардың тиімді тіршілік әрекетін қамтамасыз ету үшін әртүрлі жыныстағы және жастағы адамдардың, оның ішінде мүмкіндігі шектеулі адамдардың игілігін дене шынықтыру және спорт құралдарымен қолдауға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Спортпен шұғылданатындар, оның ішінде мүмкіндігі шектеулі тұлғалар контингентінің жыныстық-жас және жеке айырмашылықтарын ескере отырып, оқу, сауықтыру және оқу-жаттығу сабақтарын жоспарлауға, ұйымдастыруға және өткізуге, тұлғаның жан-жақты дамуына ықпал ететін және сабақтарда қауіпсіздікті қамтамасыз ететін білім беру және спорттық-жаттығу ортасы мен жағдайларын құруға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Шұғылданушылардың жыныстық-жас, жеке айырмашылықтары мен мүмкіндіктерін ескере отырып, спорт түрлері бойынша жарыстарды, дене шынықтыру-сауықтыру, спорттық-бұқаралық іс-шараларды және басқа да қозғалыс рекреациясының түрін жоспарлауға, ұйымдастыруға және өткізуге, олардың қауіпсіздігін қамтамасыз етуге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Дене шынықтырумен және спортпен шұғылданушылардың оқыту, дайындық және жаттығу нәтижелерін жыныстық-жас, жеке ерекшеліктері мен мүмкіндіктеріне, сондай-ақ спорттық біліктілік деңгейіне сәйкес бағалауға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Пәнаралық деңгейді қоса алғанда, дене шынықтыру және спорт саласында қолданбалы зерттеулерді өздігінен бастауға және жүргізуге, зерттеу әдіснамасы мен ғылыми әдеп негізінде зерттеулердің дизайнын құрастыруға, спортшылардың дене шынықтыру, техникалық, тактикалық, теориялық және басқа да даярлық түрлерінің көрсеткіштерін өлшеу мен бақылаудың метрологиялық негізделген құралдары мен әдістерін қолдануға, зерттеу нәтижесін жұртшылыққа көрнекілендіруге және ұсынуға қабілетті.</w:t>
            </w:r>
          </w:p>
        </w:tc>
      </w:tr>
      <w:tr w:rsidR="0020190D" w:rsidRPr="00CC280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CC2801"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CC2801">
              <w:rPr>
                <w:rFonts w:ascii="Times New Roman" w:eastAsia="Calibri" w:hAnsi="Times New Roman" w:cs="Times New Roman"/>
                <w:sz w:val="24"/>
                <w:szCs w:val="24"/>
                <w:lang w:val="kk-KZ"/>
              </w:rPr>
              <w:t>Өзінің физикалық денсаулығы мен қозғалыс белсенділігіне, нутрициологияға қамқорлық жасаумен байланысты тәжірибеде мақұлданатын және іске асырылатын мінез-құлық нормаларын, дене шынықтыру мен спортқа оң мотивациялық-құндылық қатынасын қалыптастыруға; салауатты өмір салты және дене шынықтырумен өз бетінше айналысу арқылы өзінің толыққанды кәсіби және әлеуметтік қызметін қолдауға және қамтамасыз етуге қабілетті.</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660" w:rsidRDefault="00BA6660" w:rsidP="00343CCA">
      <w:pPr>
        <w:spacing w:after="0" w:line="240" w:lineRule="auto"/>
      </w:pPr>
      <w:r>
        <w:separator/>
      </w:r>
    </w:p>
  </w:endnote>
  <w:endnote w:type="continuationSeparator" w:id="0">
    <w:p w:rsidR="00BA6660" w:rsidRDefault="00BA6660"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660" w:rsidRDefault="00BA6660" w:rsidP="00343CCA">
      <w:pPr>
        <w:spacing w:after="0" w:line="240" w:lineRule="auto"/>
      </w:pPr>
      <w:r>
        <w:separator/>
      </w:r>
    </w:p>
  </w:footnote>
  <w:footnote w:type="continuationSeparator" w:id="0">
    <w:p w:rsidR="00BA6660" w:rsidRDefault="00BA6660"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BA6660"/>
    <w:rsid w:val="00C01CAA"/>
    <w:rsid w:val="00C01D1F"/>
    <w:rsid w:val="00C27172"/>
    <w:rsid w:val="00C703A6"/>
    <w:rsid w:val="00C75547"/>
    <w:rsid w:val="00CC2801"/>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2024-10-11T05:02:00Z</dcterms:created>
  <dcterms:modified xsi:type="dcterms:W3CDTF">2024-10-11T05:02:00Z</dcterms:modified>
</cp:coreProperties>
</file>