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AA" w:rsidRPr="000F5AA8" w:rsidRDefault="00C01CAA" w:rsidP="00C0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F5AA8" w:rsidRPr="000F5AA8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C01CAA" w:rsidRPr="00886215" w:rsidRDefault="006426F0" w:rsidP="002F3B63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6426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6В01708 Русский язык и литература в школах с русским и нерусским языками обучения (IP)</w:t>
            </w:r>
            <w:bookmarkEnd w:id="0"/>
          </w:p>
        </w:tc>
      </w:tr>
      <w:tr w:rsidR="000F5AA8" w:rsidRPr="00595FA9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595FA9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ОП </w:t>
            </w:r>
          </w:p>
        </w:tc>
        <w:tc>
          <w:tcPr>
            <w:tcW w:w="9355" w:type="dxa"/>
          </w:tcPr>
          <w:p w:rsidR="00C01CAA" w:rsidRPr="000F5AA8" w:rsidRDefault="006426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26F0">
              <w:rPr>
                <w:rFonts w:ascii="Times New Roman" w:hAnsi="Times New Roman" w:cs="Times New Roman"/>
                <w:sz w:val="24"/>
                <w:szCs w:val="24"/>
              </w:rPr>
              <w:t>ОП направлена на подготовку специалиста, способного осуществлять профессиональную деятельность в качестве учителя русского языка и русской литературы в организациях среднего образования всех типов и видов, независимо от языка обучения (русский и нерусский языки).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  (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действующая, инновационная)</w:t>
            </w:r>
          </w:p>
        </w:tc>
        <w:tc>
          <w:tcPr>
            <w:tcW w:w="9355" w:type="dxa"/>
          </w:tcPr>
          <w:p w:rsidR="00C01CAA" w:rsidRPr="000F5AA8" w:rsidRDefault="006426F0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уровень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595FA9" w:rsidRDefault="00C01CAA" w:rsidP="00595FA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595F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C01CAA" w:rsidRPr="000F5AA8" w:rsidRDefault="00356E8A" w:rsidP="006426F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бакалавр 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C01CAA" w:rsidRPr="000F5AA8" w:rsidRDefault="00356E8A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240 </w:t>
            </w:r>
            <w:r w:rsidRPr="000F5AA8">
              <w:rPr>
                <w:rFonts w:ascii="Times New Roman" w:hAnsi="Times New Roman"/>
                <w:sz w:val="24"/>
                <w:szCs w:val="24"/>
                <w:lang w:val="kk-KZ"/>
              </w:rPr>
              <w:t>академических кредитов</w:t>
            </w:r>
          </w:p>
        </w:tc>
      </w:tr>
      <w:tr w:rsidR="000F5AA8" w:rsidRPr="000F5AA8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C01CAA" w:rsidRPr="000F5AA8" w:rsidRDefault="00C01CAA" w:rsidP="002F3B6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C01CAA" w:rsidRPr="006426F0" w:rsidRDefault="006426F0" w:rsidP="002F3B6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</w:tr>
    </w:tbl>
    <w:tbl>
      <w:tblPr>
        <w:tblStyle w:val="-111"/>
        <w:tblW w:w="14879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67645" w:rsidRPr="005B1146" w:rsidTr="002D0D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367645" w:rsidRPr="00367645" w:rsidRDefault="00367645" w:rsidP="00FA5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764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367645" w:rsidRPr="00E83FB5" w:rsidRDefault="003C041E" w:rsidP="008B574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10.04.2024</w:t>
            </w:r>
          </w:p>
        </w:tc>
      </w:tr>
      <w:tr w:rsidR="00595FA9" w:rsidRPr="005B1146" w:rsidTr="002D0D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95FA9" w:rsidRPr="005B1146" w:rsidRDefault="00595FA9" w:rsidP="00A9529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595FA9" w:rsidRPr="00E83FB5" w:rsidRDefault="00595FA9" w:rsidP="00A9529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11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</w:t>
            </w:r>
            <w:r w:rsidR="00E83FB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FF6" w:rsidRPr="000F5AA8" w:rsidRDefault="00464FF6" w:rsidP="00464FF6">
      <w:pPr>
        <w:shd w:val="clear" w:color="auto" w:fill="FFFFFF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595FA9" w:rsidRPr="000F5AA8" w:rsidTr="000F52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595FA9" w:rsidRPr="000F5AA8" w:rsidRDefault="00595FA9" w:rsidP="00C105A0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595FA9" w:rsidRPr="00E83FB5" w:rsidRDefault="006426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Разрабатывает, внедряет, оценивает и развивает процессы обучения и руководства в различных типах образовательной среды педагогически значимым образом, </w:t>
            </w:r>
            <w:proofErr w:type="gramStart"/>
            <w:r w:rsidRPr="0064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64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различные цифровые ресурсы.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595FA9" w:rsidRPr="002D0D74" w:rsidRDefault="006426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Конструктивно общается в рамках различных интерактивных поликультурных отношений и сообществ. Создает тексты разных жанров и стилей с учетом культуры педагогического общения, речевой конфликтологии и портрета аудитории, применяет правила риторики в реальной речевой практике.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595FA9" w:rsidRPr="002D0D74" w:rsidRDefault="006426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 критически оценивать свои ценности, установки, этические принципы и методы работы, </w:t>
            </w:r>
            <w:proofErr w:type="gramStart"/>
            <w:r w:rsidRPr="0064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642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ставить новые цели для своего собственного педагогического развития, развития своей организации и профессионального благополучия.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64" w:type="pct"/>
          </w:tcPr>
          <w:p w:rsidR="00595FA9" w:rsidRPr="000F5AA8" w:rsidRDefault="006426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26F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Осуществляет сравнительный анализ грамматических систем, классифицирует языковые явления русского и казахского языков, выполняет квалифицированный исторический комментарий фактов русского языка.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64" w:type="pct"/>
          </w:tcPr>
          <w:p w:rsidR="00595FA9" w:rsidRPr="008B5740" w:rsidRDefault="006426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Применяет знания о современном русском литературном языке как системе (фонетика, лексика, грамматика), о правилах функционирования единиц русского языка в речи. Знает историю современного русского языка и его место в мировой культуре и науке. Способен квалифицировать различные языковые явления, определять системные связи языковых единиц и их функции.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64" w:type="pct"/>
          </w:tcPr>
          <w:p w:rsidR="00595FA9" w:rsidRPr="000F5AA8" w:rsidRDefault="006426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2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Владеет русским языком в его литературной форме, в различных видах речевой деятельности, необходимых для успешной коммуникации (говорение, аудирование, письмо, чтение), во всех формах и типах общения, в том числе виртуальной коммуникации. Владеет нормами русской речи, стилевым и жанровым разнообразием. Умеет делать правильный выбор лингвистических средств в соответствии с нормами русского литературного языка, в разных ситуациях, с учетом различных социальных и стилистических </w:t>
            </w:r>
            <w:r w:rsidRPr="00642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контекстов.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595FA9" w:rsidRPr="002D0D74" w:rsidRDefault="006426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Применяет знания основных положений и концепций в области теории литературы, истории развития русской и мировой литературы, ее периодизации, современном состоянии и месте в мировой культуре. Способен интерпретировать и проводить литературоведческий анализ художественных текстов. Способен к выбору стратегии чтения, извлечению ценностной информации и ее использованию в собственном опыте, в различных социокультурных ситуациях.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764" w:type="pct"/>
          </w:tcPr>
          <w:p w:rsidR="00595FA9" w:rsidRPr="00595FA9" w:rsidRDefault="006426F0" w:rsidP="00F4794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Владеет современным методическим инструментарием обучения русскому языку и литературе и способен к проектированию и технологической реализации процесса обучения русскому языку и русской литературе в школах с русским и нерусским языками обучения.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64" w:type="pct"/>
          </w:tcPr>
          <w:p w:rsidR="00595FA9" w:rsidRPr="000F5AA8" w:rsidRDefault="006426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2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Способен использовать специальные подходы к обучению в целях включения в образовательный процесс всех обучающихся, в том числе с особыми потребностями в образовании.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764" w:type="pct"/>
          </w:tcPr>
          <w:p w:rsidR="00595FA9" w:rsidRPr="000F5AA8" w:rsidRDefault="006426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42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Владеет системными лингвистическими знаниями, включающими основные уровни функционирования языка. Имеет практические навыки квалифицированного лингвистического анализа слова, предложения, текста в синхроническом и диахроническом аспектах с учетом социолингвистических и психолингвистических факторов.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764" w:type="pct"/>
          </w:tcPr>
          <w:p w:rsidR="00595FA9" w:rsidRPr="00595FA9" w:rsidRDefault="006426F0" w:rsidP="00595FA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2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Демонстрирует навыки исследования и управления знаниями в области русской лингвистики и литературоведения (анализ, обработка, систематизация информации; моделирование, прогнозирование, проектирование научной деятельности).  Способен осуществлять исследовательскую деятельность в области русской филологии, в том числе руководить исследовательской работой обучающихся.</w:t>
            </w:r>
          </w:p>
        </w:tc>
      </w:tr>
      <w:tr w:rsidR="00595FA9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595FA9" w:rsidRPr="000F5AA8" w:rsidRDefault="00595FA9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764" w:type="pct"/>
          </w:tcPr>
          <w:p w:rsidR="00595FA9" w:rsidRPr="002D0D74" w:rsidRDefault="006426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2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Способен действовать в соответствии с социальными, деловыми, культурными, правовыми и этическими нормами казахстанского общества. Применяет в профессиональной деятельности основы социально-политических, экономических и правовых знаний, способен продемонстрировать личную и профессиональную конкурентоспособность и навыки предпринимательства.</w:t>
            </w:r>
          </w:p>
        </w:tc>
      </w:tr>
      <w:tr w:rsidR="006426F0" w:rsidRPr="000F5AA8" w:rsidTr="000F52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426F0" w:rsidRPr="006426F0" w:rsidRDefault="006426F0" w:rsidP="002F3B63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764" w:type="pct"/>
          </w:tcPr>
          <w:p w:rsidR="006426F0" w:rsidRPr="006426F0" w:rsidRDefault="006426F0" w:rsidP="00595F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426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Владеет лингвистической и литературоведческой терминологией; использует основные теоретико-методологические принципы, понятийно-терминологический аппарат в области лингвистики и литературоведения. Способен интерпретировать и проводить филологический анализ художественных текстов.</w:t>
            </w:r>
          </w:p>
        </w:tc>
      </w:tr>
    </w:tbl>
    <w:p w:rsidR="00C01CAA" w:rsidRPr="000F5AA8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4AB" w:rsidRPr="000F5AA8" w:rsidRDefault="00B764AB" w:rsidP="00B764A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5AA8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464FF6" w:rsidRDefault="00464FF6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464FF6" w:rsidSect="00464FF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202" w:rsidRDefault="003A6202" w:rsidP="00464FF6">
      <w:pPr>
        <w:spacing w:after="0" w:line="240" w:lineRule="auto"/>
      </w:pPr>
      <w:r>
        <w:separator/>
      </w:r>
    </w:p>
  </w:endnote>
  <w:endnote w:type="continuationSeparator" w:id="0">
    <w:p w:rsidR="003A6202" w:rsidRDefault="003A6202" w:rsidP="004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202" w:rsidRDefault="003A6202" w:rsidP="00464FF6">
      <w:pPr>
        <w:spacing w:after="0" w:line="240" w:lineRule="auto"/>
      </w:pPr>
      <w:r>
        <w:separator/>
      </w:r>
    </w:p>
  </w:footnote>
  <w:footnote w:type="continuationSeparator" w:id="0">
    <w:p w:rsidR="003A6202" w:rsidRDefault="003A6202" w:rsidP="00464F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A73C6"/>
    <w:multiLevelType w:val="hybridMultilevel"/>
    <w:tmpl w:val="1A64BD8A"/>
    <w:lvl w:ilvl="0" w:tplc="0DEA12D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734AF"/>
    <w:multiLevelType w:val="hybridMultilevel"/>
    <w:tmpl w:val="9E5801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130F5"/>
    <w:rsid w:val="00062E56"/>
    <w:rsid w:val="000A4636"/>
    <w:rsid w:val="000F5213"/>
    <w:rsid w:val="000F5AA8"/>
    <w:rsid w:val="001E783C"/>
    <w:rsid w:val="0020777C"/>
    <w:rsid w:val="002575FF"/>
    <w:rsid w:val="002704C5"/>
    <w:rsid w:val="002D0D74"/>
    <w:rsid w:val="002F3B63"/>
    <w:rsid w:val="002F751C"/>
    <w:rsid w:val="00304688"/>
    <w:rsid w:val="0035642E"/>
    <w:rsid w:val="00356E8A"/>
    <w:rsid w:val="00360D57"/>
    <w:rsid w:val="00367645"/>
    <w:rsid w:val="003810BF"/>
    <w:rsid w:val="003A6202"/>
    <w:rsid w:val="003C041E"/>
    <w:rsid w:val="003E0262"/>
    <w:rsid w:val="004575F9"/>
    <w:rsid w:val="00464FF6"/>
    <w:rsid w:val="0049562E"/>
    <w:rsid w:val="004A60E8"/>
    <w:rsid w:val="004B7E45"/>
    <w:rsid w:val="004C2CF6"/>
    <w:rsid w:val="004F5939"/>
    <w:rsid w:val="00595FA9"/>
    <w:rsid w:val="005F2AC4"/>
    <w:rsid w:val="00600B81"/>
    <w:rsid w:val="0060743A"/>
    <w:rsid w:val="0064194F"/>
    <w:rsid w:val="006426F0"/>
    <w:rsid w:val="00647EB6"/>
    <w:rsid w:val="006500BC"/>
    <w:rsid w:val="00663A3D"/>
    <w:rsid w:val="00692BB7"/>
    <w:rsid w:val="006B5013"/>
    <w:rsid w:val="006D358F"/>
    <w:rsid w:val="00721BC9"/>
    <w:rsid w:val="007A62AE"/>
    <w:rsid w:val="008711AD"/>
    <w:rsid w:val="00874DD2"/>
    <w:rsid w:val="00885DC4"/>
    <w:rsid w:val="00886215"/>
    <w:rsid w:val="008B5740"/>
    <w:rsid w:val="008D2616"/>
    <w:rsid w:val="009228AA"/>
    <w:rsid w:val="00922DA1"/>
    <w:rsid w:val="00966599"/>
    <w:rsid w:val="00976CFB"/>
    <w:rsid w:val="0097731F"/>
    <w:rsid w:val="00984596"/>
    <w:rsid w:val="0098658B"/>
    <w:rsid w:val="00A04393"/>
    <w:rsid w:val="00A410EE"/>
    <w:rsid w:val="00A4631A"/>
    <w:rsid w:val="00A96AFA"/>
    <w:rsid w:val="00AA2D95"/>
    <w:rsid w:val="00B4195F"/>
    <w:rsid w:val="00B764AB"/>
    <w:rsid w:val="00B91629"/>
    <w:rsid w:val="00BD2CB3"/>
    <w:rsid w:val="00BD4FD5"/>
    <w:rsid w:val="00BE794F"/>
    <w:rsid w:val="00BE7A2B"/>
    <w:rsid w:val="00C01CAA"/>
    <w:rsid w:val="00C06132"/>
    <w:rsid w:val="00C105A0"/>
    <w:rsid w:val="00C75124"/>
    <w:rsid w:val="00D51846"/>
    <w:rsid w:val="00D85C4A"/>
    <w:rsid w:val="00DB27B6"/>
    <w:rsid w:val="00DF54C6"/>
    <w:rsid w:val="00E83FB5"/>
    <w:rsid w:val="00F327A2"/>
    <w:rsid w:val="00F47943"/>
    <w:rsid w:val="00F94EFE"/>
    <w:rsid w:val="00FD2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,маркированный,без абзаца,ПАРАГРАФ Text,ПАРАГРАФ"/>
    <w:basedOn w:val="a"/>
    <w:link w:val="a5"/>
    <w:uiPriority w:val="34"/>
    <w:qFormat/>
    <w:rsid w:val="00356E8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ПАРАГРАФ Text Знак"/>
    <w:link w:val="a4"/>
    <w:uiPriority w:val="34"/>
    <w:locked/>
    <w:rsid w:val="00356E8A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No Spacing"/>
    <w:link w:val="a7"/>
    <w:uiPriority w:val="1"/>
    <w:qFormat/>
    <w:rsid w:val="00B91629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link w:val="a6"/>
    <w:uiPriority w:val="1"/>
    <w:rsid w:val="00B91629"/>
    <w:rPr>
      <w:rFonts w:eastAsiaTheme="minorEastAsia"/>
      <w:lang w:eastAsia="ru-RU"/>
    </w:rPr>
  </w:style>
  <w:style w:type="paragraph" w:customStyle="1" w:styleId="Default">
    <w:name w:val="Default"/>
    <w:rsid w:val="000130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07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360D57"/>
    <w:pPr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360D57"/>
    <w:rPr>
      <w:rFonts w:ascii="Calibri" w:eastAsia="Times New Roman" w:hAnsi="Calibri" w:cs="Times New Roman"/>
    </w:rPr>
  </w:style>
  <w:style w:type="paragraph" w:styleId="ab">
    <w:name w:val="header"/>
    <w:basedOn w:val="a"/>
    <w:link w:val="ac"/>
    <w:uiPriority w:val="99"/>
    <w:unhideWhenUsed/>
    <w:rsid w:val="00464F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64FF6"/>
  </w:style>
  <w:style w:type="table" w:customStyle="1" w:styleId="-111">
    <w:name w:val="Таблица-сетка 1 светлая — акцент 11"/>
    <w:basedOn w:val="a1"/>
    <w:uiPriority w:val="46"/>
    <w:rsid w:val="00595FA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DEFB3-4ADB-4446-B47E-A9154CB4E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61</cp:lastModifiedBy>
  <cp:revision>2</cp:revision>
  <dcterms:created xsi:type="dcterms:W3CDTF">2024-10-09T04:21:00Z</dcterms:created>
  <dcterms:modified xsi:type="dcterms:W3CDTF">2024-10-09T04:21:00Z</dcterms:modified>
</cp:coreProperties>
</file>