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2E527F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20A87" w:rsidRPr="00A20A87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0A87" w:rsidRDefault="005A6B02" w:rsidP="00597A6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6В08101 Агрономия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A20A87" w:rsidRDefault="00856EDF" w:rsidP="00814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специалистов владеющими предметно-специализированными компетенциями в профессиональной деятельности по возделыванию сельскохозяйственных культур, рациональному использованию природных и материальных ресурсов, хранению урожая, первичной переработке продукции растениеводства в качестве агронома на сельскохозяйственных предприятиях агропромышленного комплекса различных форм собственности, способствующими его социальной мобильности и устойчивости на рынке труда.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</w:t>
            </w:r>
            <w:proofErr w:type="gramEnd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A20A87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D5A31"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акалавр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A20A87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56EDF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A87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  <w:r w:rsidR="00856EDF">
              <w:rPr>
                <w:rFonts w:ascii="Times New Roman" w:hAnsi="Times New Roman"/>
                <w:sz w:val="24"/>
                <w:szCs w:val="24"/>
                <w:lang w:val="kk-KZ"/>
              </w:rPr>
              <w:t>, английский</w:t>
            </w:r>
          </w:p>
        </w:tc>
      </w:tr>
      <w:tr w:rsidR="00FD4119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4119" w:rsidRPr="00FD4119" w:rsidRDefault="00FD4119" w:rsidP="004A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D4119" w:rsidRPr="00ED20C6" w:rsidRDefault="00856EDF" w:rsidP="001E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A20A87" w:rsidRPr="00A20A87" w:rsidTr="001E56E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A20A87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A30554" w:rsidRPr="002E527F" w:rsidRDefault="001E56E3" w:rsidP="002E52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527F" w:rsidRPr="002E527F">
              <w:rPr>
                <w:rFonts w:ascii="Times New Roman" w:hAnsi="Times New Roman" w:cs="Times New Roman"/>
                <w:sz w:val="24"/>
                <w:szCs w:val="24"/>
              </w:rPr>
              <w:t>Производство теп</w:t>
            </w:r>
            <w:r w:rsidR="002E527F">
              <w:rPr>
                <w:rFonts w:ascii="Times New Roman" w:hAnsi="Times New Roman" w:cs="Times New Roman"/>
                <w:sz w:val="24"/>
                <w:szCs w:val="24"/>
              </w:rPr>
              <w:t>личных овощей и ягод</w:t>
            </w:r>
            <w:r w:rsidR="002E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E527F" w:rsidRPr="002E527F">
              <w:rPr>
                <w:rFonts w:ascii="Times New Roman" w:hAnsi="Times New Roman" w:cs="Times New Roman"/>
                <w:sz w:val="24"/>
                <w:szCs w:val="24"/>
              </w:rPr>
              <w:t>Выращивание сахарн</w:t>
            </w:r>
            <w:r w:rsidR="002E527F">
              <w:rPr>
                <w:rFonts w:ascii="Times New Roman" w:hAnsi="Times New Roman" w:cs="Times New Roman"/>
                <w:sz w:val="24"/>
                <w:szCs w:val="24"/>
              </w:rPr>
              <w:t>ой свеклы и ее семя</w:t>
            </w:r>
            <w:r w:rsidR="002E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н, </w:t>
            </w:r>
            <w:r w:rsidR="002E527F" w:rsidRPr="002E527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2E527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proofErr w:type="spellStart"/>
            <w:r w:rsidR="002E527F">
              <w:rPr>
                <w:rFonts w:ascii="Times New Roman" w:hAnsi="Times New Roman" w:cs="Times New Roman"/>
                <w:sz w:val="24"/>
                <w:szCs w:val="24"/>
              </w:rPr>
              <w:t>питомнико</w:t>
            </w:r>
            <w:proofErr w:type="spellEnd"/>
            <w:r w:rsidR="002E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в, </w:t>
            </w:r>
            <w:r w:rsidR="002E527F" w:rsidRPr="002E527F">
              <w:rPr>
                <w:rFonts w:ascii="Times New Roman" w:hAnsi="Times New Roman" w:cs="Times New Roman"/>
                <w:sz w:val="24"/>
                <w:szCs w:val="24"/>
              </w:rPr>
              <w:t>Выращивание овощей и картофеля</w:t>
            </w:r>
            <w:r w:rsidR="002E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26.10.2022</w:t>
            </w:r>
            <w:bookmarkStart w:id="0" w:name="_GoBack"/>
            <w:bookmarkEnd w:id="0"/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 последствия интродукции растений, созданных биотехнологическими методами; использовать биотехнологические приемы для повышения урожайности и устойчивости важнейших сельскохозяйственных культур;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для возделывания сельскохозяйственных культур; принимает меры по воспроизводству почвенного плодородия; использует методы диагноза состояния мелиорированных почв и оценки эффективности осушительной системы; разрабатывает комплекс мероприятий по первичному освоению, окультуриванию и залужению мелиорированных земель;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клеточные и тканевые культуры для микроклонального размножения и оздоровления растений, клеточной селекции, молекулярные и биохимические маркеры в селекции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применять методы борьбы с болезнями и вредителями сельскохозяйственных культур; разрабатывать и обосновывать системы защитных и профилактических мероприятий от вредителей, болезней и сорных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 метеорологического обеспечения сельского хозяйства в регионах; использовать агрометеорологическую информацию при производстве растениеводческой продукции; осуществлять контроль за соблюдением установленных требований, действующих норм, правил и стандартов; проводить мероприятия по утилизации, обеззараживанию и захоронению различных отходов; организовывает процесс переработки и вторичного использования сельскохозяйственных отходов.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и технологические работы для решения актуальных практических задач в области растениеводства, земледелия, селекции и семеноводства, защиты растений и производства сельскохозяйственной продукции;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межкультурной среде  и антикоррупционной политике.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природных сред по химическим показателям; прогнозировать изменение химического состава и свойств почв в агроландшафтах; адаптировать системы обработки почвы с учетом плодородия почвы и применяемых удобрений;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работы в плодовом саду и в плодовом и овощном питомнике; использовать технологии выращивания основных овощных, бобовых, кормовых и зерновых культур;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856EDF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коммуникацию в устной и письменной формах на казахском/русском и иностранном языках для решения научных задач межличностного и межкультурного взаимодействия;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856EDF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конструкции автомобилей и тракторов, их механизмов и систем; комплектует машинно-тракторные агрегаты и парк машин сельскохозяйственных предприятий; эффективно организовывать технологический процесс производственной и технической эксплуатации машин и механизмов;</w:t>
            </w:r>
          </w:p>
        </w:tc>
      </w:tr>
      <w:tr w:rsidR="00A30554" w:rsidRPr="0075017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856EDF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E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экономическую эффективность применения новых сортов, технологических приемов, удобрений, средств защиты растений; принимать решения по реализации технологий возделывания сельскохозяйственных культур в различных экономических и погодных условиях;</w:t>
            </w:r>
          </w:p>
        </w:tc>
      </w:tr>
    </w:tbl>
    <w:p w:rsidR="00C01CAA" w:rsidRPr="005B3430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5B3430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6E3"/>
    <w:rsid w:val="001E783C"/>
    <w:rsid w:val="0020777C"/>
    <w:rsid w:val="00217F33"/>
    <w:rsid w:val="00252E51"/>
    <w:rsid w:val="002575FF"/>
    <w:rsid w:val="00267136"/>
    <w:rsid w:val="002704C5"/>
    <w:rsid w:val="00290CDA"/>
    <w:rsid w:val="002A287D"/>
    <w:rsid w:val="002D5A31"/>
    <w:rsid w:val="002E527F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03BB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97A64"/>
    <w:rsid w:val="005A1F87"/>
    <w:rsid w:val="005A6B02"/>
    <w:rsid w:val="005B3430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56EDF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72B6"/>
    <w:rsid w:val="00A04393"/>
    <w:rsid w:val="00A0643C"/>
    <w:rsid w:val="00A1614F"/>
    <w:rsid w:val="00A20A87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258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D20C6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D411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65FD-8BB3-4430-A337-6D8919F4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cp:lastPrinted>2020-05-20T04:51:00Z</cp:lastPrinted>
  <dcterms:created xsi:type="dcterms:W3CDTF">2024-10-08T10:22:00Z</dcterms:created>
  <dcterms:modified xsi:type="dcterms:W3CDTF">2024-10-18T04:58:00Z</dcterms:modified>
</cp:coreProperties>
</file>