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02197" w:rsidRPr="006056F9" w:rsidTr="0060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A02197" w:rsidRPr="006056F9" w:rsidRDefault="00A02197" w:rsidP="00CF07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056F9">
              <w:rPr>
                <w:rFonts w:ascii="Times New Roman" w:eastAsia="Times New Roman" w:hAnsi="Times New Roman" w:cs="Times New Roman"/>
                <w:sz w:val="24"/>
                <w:szCs w:val="24"/>
                <w:lang w:val="kk-KZ" w:eastAsia="ru-RU"/>
              </w:rPr>
              <w:t>6B08101</w:t>
            </w:r>
            <w:r w:rsidR="00263082">
              <w:rPr>
                <w:rFonts w:ascii="Times New Roman" w:eastAsia="Times New Roman" w:hAnsi="Times New Roman" w:cs="Times New Roman"/>
                <w:sz w:val="24"/>
                <w:szCs w:val="24"/>
                <w:lang w:val="kk-KZ" w:eastAsia="ru-RU"/>
              </w:rPr>
              <w:t xml:space="preserve"> </w:t>
            </w:r>
            <w:r w:rsidRPr="006056F9">
              <w:rPr>
                <w:rFonts w:ascii="Times New Roman" w:eastAsia="Times New Roman" w:hAnsi="Times New Roman" w:cs="Times New Roman"/>
                <w:sz w:val="24"/>
                <w:szCs w:val="24"/>
                <w:lang w:val="kk-KZ" w:eastAsia="ru-RU"/>
              </w:rPr>
              <w:t>Agronomics</w:t>
            </w:r>
            <w:bookmarkEnd w:id="0"/>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EP purpose </w:t>
            </w:r>
          </w:p>
        </w:tc>
        <w:tc>
          <w:tcPr>
            <w:tcW w:w="9355" w:type="dxa"/>
          </w:tcPr>
          <w:p w:rsidR="00A02197" w:rsidRPr="00DD4233" w:rsidRDefault="00632189" w:rsidP="00DD42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ru-RU"/>
              </w:rPr>
            </w:pPr>
            <w:r w:rsidRPr="00632189">
              <w:rPr>
                <w:rFonts w:ascii="Times New Roman" w:hAnsi="Times New Roman" w:cs="Times New Roman"/>
                <w:color w:val="000000" w:themeColor="text1"/>
                <w:sz w:val="24"/>
                <w:szCs w:val="23"/>
                <w:shd w:val="clear" w:color="auto" w:fill="FFFFFF"/>
                <w:lang w:val="en-US"/>
              </w:rPr>
              <w:t>Training of highly qualified specialists with subject-specific competencies in professional activities in the cultivation of agricultural crops, rational use of natural and material resources, storage of crops, primary processing of crop production as an agronomist at agricultural enterprises of the agro-industrial complex of various forms of ownership, contributing to its social mobility and sustainability in the labor market.</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EP type</w:t>
            </w:r>
          </w:p>
        </w:tc>
        <w:tc>
          <w:tcPr>
            <w:tcW w:w="9355" w:type="dxa"/>
          </w:tcPr>
          <w:p w:rsidR="00A02197" w:rsidRPr="002A5A78" w:rsidRDefault="00BF6D75"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F6D75">
              <w:rPr>
                <w:rFonts w:ascii="Times New Roman" w:hAnsi="Times New Roman"/>
                <w:sz w:val="24"/>
                <w:szCs w:val="24"/>
                <w:lang w:val="en-US"/>
              </w:rPr>
              <w:t>New EP</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Level on NQF</w:t>
            </w:r>
          </w:p>
        </w:tc>
        <w:tc>
          <w:tcPr>
            <w:tcW w:w="9355" w:type="dxa"/>
          </w:tcPr>
          <w:p w:rsidR="00A02197" w:rsidRPr="006056F9" w:rsidRDefault="00A02197"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056F9">
              <w:rPr>
                <w:rFonts w:ascii="Times New Roman" w:hAnsi="Times New Roman" w:cs="Times New Roman"/>
                <w:sz w:val="24"/>
                <w:szCs w:val="24"/>
                <w:lang w:val="kk-KZ"/>
              </w:rPr>
              <w:t xml:space="preserve">6 </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Level on SQF</w:t>
            </w:r>
          </w:p>
        </w:tc>
        <w:tc>
          <w:tcPr>
            <w:tcW w:w="9355" w:type="dxa"/>
          </w:tcPr>
          <w:p w:rsidR="00A02197" w:rsidRPr="006056F9" w:rsidRDefault="00A02197"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056F9">
              <w:rPr>
                <w:rFonts w:ascii="Times New Roman" w:hAnsi="Times New Roman" w:cs="Times New Roman"/>
                <w:sz w:val="24"/>
                <w:szCs w:val="24"/>
                <w:lang w:val="kk-KZ"/>
              </w:rPr>
              <w:t xml:space="preserve">6 </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The awarded academic degree</w:t>
            </w:r>
          </w:p>
        </w:tc>
        <w:tc>
          <w:tcPr>
            <w:tcW w:w="9355" w:type="dxa"/>
          </w:tcPr>
          <w:p w:rsidR="00A02197" w:rsidRPr="006056F9" w:rsidRDefault="00A02197" w:rsidP="00CF07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bachelor</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Period of study</w:t>
            </w:r>
          </w:p>
        </w:tc>
        <w:tc>
          <w:tcPr>
            <w:tcW w:w="9355" w:type="dxa"/>
          </w:tcPr>
          <w:p w:rsidR="00A02197" w:rsidRPr="006056F9" w:rsidRDefault="00A02197"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 xml:space="preserve">4 </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Volume of the credits</w:t>
            </w:r>
          </w:p>
        </w:tc>
        <w:tc>
          <w:tcPr>
            <w:tcW w:w="9355" w:type="dxa"/>
          </w:tcPr>
          <w:p w:rsidR="00A02197" w:rsidRPr="006056F9" w:rsidRDefault="00A02197"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 xml:space="preserve">240 </w:t>
            </w:r>
          </w:p>
        </w:tc>
      </w:tr>
      <w:tr w:rsidR="00A02197"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Language of education</w:t>
            </w:r>
          </w:p>
        </w:tc>
        <w:tc>
          <w:tcPr>
            <w:tcW w:w="9355" w:type="dxa"/>
          </w:tcPr>
          <w:p w:rsidR="00A02197" w:rsidRPr="00F3200E" w:rsidRDefault="00A02197"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6056F9">
              <w:rPr>
                <w:rFonts w:ascii="Times New Roman" w:hAnsi="Times New Roman"/>
                <w:sz w:val="24"/>
                <w:szCs w:val="24"/>
              </w:rPr>
              <w:t>Kazakh</w:t>
            </w:r>
            <w:proofErr w:type="spellEnd"/>
            <w:r w:rsidRPr="006056F9">
              <w:rPr>
                <w:rFonts w:ascii="Times New Roman" w:hAnsi="Times New Roman"/>
                <w:sz w:val="24"/>
                <w:szCs w:val="24"/>
              </w:rPr>
              <w:t xml:space="preserve">, </w:t>
            </w:r>
            <w:proofErr w:type="spellStart"/>
            <w:r w:rsidRPr="006056F9">
              <w:rPr>
                <w:rFonts w:ascii="Times New Roman" w:hAnsi="Times New Roman"/>
                <w:sz w:val="24"/>
                <w:szCs w:val="24"/>
              </w:rPr>
              <w:t>Russian</w:t>
            </w:r>
            <w:proofErr w:type="spellEnd"/>
            <w:r w:rsidR="00F3200E">
              <w:rPr>
                <w:rFonts w:ascii="Times New Roman" w:hAnsi="Times New Roman"/>
                <w:sz w:val="24"/>
                <w:szCs w:val="24"/>
                <w:lang w:val="en-US"/>
              </w:rPr>
              <w:t>, English</w:t>
            </w:r>
          </w:p>
        </w:tc>
      </w:tr>
      <w:tr w:rsidR="00D07AAB" w:rsidRPr="006056F9" w:rsidTr="006056F9">
        <w:tc>
          <w:tcPr>
            <w:cnfStyle w:val="001000000000" w:firstRow="0" w:lastRow="0" w:firstColumn="1" w:lastColumn="0" w:oddVBand="0" w:evenVBand="0" w:oddHBand="0" w:evenHBand="0" w:firstRowFirstColumn="0" w:firstRowLastColumn="0" w:lastRowFirstColumn="0" w:lastRowLastColumn="0"/>
            <w:tcW w:w="5524" w:type="dxa"/>
          </w:tcPr>
          <w:p w:rsidR="00D07AAB" w:rsidRDefault="00D07AAB">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D07AAB" w:rsidRPr="00F3200E" w:rsidRDefault="00F3200E" w:rsidP="00BF6D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5524" w:type="dxa"/>
          </w:tcPr>
          <w:p w:rsidR="00A02197" w:rsidRPr="006056F9" w:rsidRDefault="00A02197" w:rsidP="00CF0729">
            <w:pPr>
              <w:shd w:val="clear" w:color="auto" w:fill="FFFFFF"/>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Professional standard</w:t>
            </w:r>
          </w:p>
        </w:tc>
        <w:tc>
          <w:tcPr>
            <w:tcW w:w="9355" w:type="dxa"/>
          </w:tcPr>
          <w:p w:rsidR="00A02197" w:rsidRPr="00F3200E" w:rsidRDefault="006056F9" w:rsidP="00F3200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056F9">
              <w:rPr>
                <w:rFonts w:ascii="Times New Roman" w:hAnsi="Times New Roman"/>
                <w:sz w:val="24"/>
                <w:szCs w:val="24"/>
                <w:lang w:val="en-US"/>
              </w:rPr>
              <w:t>Cultivati</w:t>
            </w:r>
            <w:r w:rsidR="00F3200E">
              <w:rPr>
                <w:rFonts w:ascii="Times New Roman" w:hAnsi="Times New Roman"/>
                <w:sz w:val="24"/>
                <w:szCs w:val="24"/>
                <w:lang w:val="en-US"/>
              </w:rPr>
              <w:t xml:space="preserve">on of sugar beet and its seeds, </w:t>
            </w:r>
            <w:r w:rsidR="00632189" w:rsidRPr="00632189">
              <w:rPr>
                <w:rFonts w:ascii="Times New Roman" w:hAnsi="Times New Roman"/>
                <w:sz w:val="24"/>
                <w:szCs w:val="24"/>
                <w:lang w:val="en-US"/>
              </w:rPr>
              <w:t>Growing vegetables and potatoes</w:t>
            </w:r>
            <w:r w:rsidR="00F3200E">
              <w:rPr>
                <w:rFonts w:ascii="Times New Roman" w:hAnsi="Times New Roman"/>
                <w:sz w:val="24"/>
                <w:szCs w:val="24"/>
                <w:lang w:val="en-US"/>
              </w:rPr>
              <w:t xml:space="preserve">, </w:t>
            </w:r>
            <w:r w:rsidR="00F3200E" w:rsidRPr="00F3200E">
              <w:rPr>
                <w:rFonts w:ascii="Times New Roman" w:hAnsi="Times New Roman"/>
                <w:sz w:val="24"/>
                <w:szCs w:val="24"/>
                <w:lang w:val="en-US"/>
              </w:rPr>
              <w:t>Production of greenhouse vegetables and berries</w:t>
            </w:r>
            <w:r w:rsidR="00F3200E">
              <w:rPr>
                <w:rFonts w:ascii="Times New Roman" w:hAnsi="Times New Roman"/>
                <w:sz w:val="24"/>
                <w:szCs w:val="24"/>
                <w:lang w:val="en-US"/>
              </w:rPr>
              <w:t xml:space="preserve">, </w:t>
            </w:r>
            <w:r w:rsidR="00F3200E" w:rsidRPr="00F3200E">
              <w:rPr>
                <w:rFonts w:ascii="Times New Roman" w:hAnsi="Times New Roman"/>
                <w:sz w:val="24"/>
                <w:szCs w:val="24"/>
                <w:lang w:val="en-US"/>
              </w:rPr>
              <w:t>Nursery garden activities</w:t>
            </w:r>
            <w:r w:rsidR="00F3200E">
              <w:rPr>
                <w:rFonts w:ascii="Times New Roman" w:hAnsi="Times New Roman"/>
                <w:sz w:val="24"/>
                <w:szCs w:val="24"/>
                <w:lang w:val="en-US"/>
              </w:rPr>
              <w:t xml:space="preserve"> </w:t>
            </w:r>
            <w:r w:rsidR="00F3200E">
              <w:rPr>
                <w:rFonts w:ascii="Times New Roman" w:hAnsi="Times New Roman"/>
                <w:sz w:val="24"/>
                <w:szCs w:val="24"/>
                <w:lang w:val="kk-KZ"/>
              </w:rPr>
              <w:t>26.10.2022</w:t>
            </w:r>
          </w:p>
        </w:tc>
      </w:tr>
    </w:tbl>
    <w:p w:rsidR="00A02197" w:rsidRDefault="00A02197" w:rsidP="00A0219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A02197" w:rsidRPr="006056F9" w:rsidTr="0060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A02197" w:rsidRPr="006056F9" w:rsidRDefault="00A02197" w:rsidP="00CF0729">
            <w:pPr>
              <w:spacing w:before="75"/>
              <w:jc w:val="center"/>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A02197" w:rsidRPr="006056F9" w:rsidRDefault="00A02197" w:rsidP="00CF07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ab/>
            </w:r>
            <w:r w:rsidRPr="006056F9">
              <w:rPr>
                <w:rFonts w:ascii="Times New Roman" w:eastAsia="Times New Roman" w:hAnsi="Times New Roman" w:cs="Times New Roman"/>
                <w:sz w:val="24"/>
                <w:szCs w:val="24"/>
                <w:lang w:eastAsia="ru-RU"/>
              </w:rPr>
              <w:tab/>
            </w:r>
            <w:r w:rsidRPr="006056F9">
              <w:rPr>
                <w:rFonts w:ascii="Times New Roman" w:eastAsia="Times New Roman" w:hAnsi="Times New Roman" w:cs="Times New Roman"/>
                <w:sz w:val="24"/>
                <w:szCs w:val="24"/>
                <w:lang w:val="kk-KZ" w:eastAsia="ru-RU"/>
              </w:rPr>
              <w:t>Learning outcomes: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1</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Predicts the consequences of the introduction of plants created by biotechnological methods; uses biotechnological techniques to increase the yield and stability of important agricultural crops;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2</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Assess the suitability of land for cultivation of agricultural crops; takes measures to reproduce soil fertility; uses methods for diagnosing the condition of reclaimed soils and evaluating the effectiveness of the drainage system; develops a set of measures for the primary development, cultivation and maintenance of reclaimed land;</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eastAsia="ru-RU"/>
              </w:rPr>
            </w:pPr>
            <w:r w:rsidRPr="006056F9">
              <w:rPr>
                <w:rFonts w:ascii="Times New Roman" w:eastAsia="Times New Roman" w:hAnsi="Times New Roman" w:cs="Times New Roman"/>
                <w:sz w:val="24"/>
                <w:szCs w:val="24"/>
                <w:lang w:eastAsia="ru-RU"/>
              </w:rPr>
              <w:t>3</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Use cell and tissue cultures for microclonal reproduction and plant health improvement, cell selection, molecular and biochemical markers in plant breeding;</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4</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Analyze and apply methods of combating diseases and pests of agricultural crops; develop and justify systems of protective and preventive measures against pests, diseases and weeds;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5</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Uses modern approaches of meteorological support of agriculture in the regions; able to use agrometeorological information in the production of crop products; monitors compliance with established requirements, applicable norms, rules and standards; conducts activities for recycling, decontamination and disposal of various wastes; organizes the process of processing and recycling of agricultural waste;</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6</w:t>
            </w:r>
          </w:p>
        </w:tc>
        <w:tc>
          <w:tcPr>
            <w:tcW w:w="4764" w:type="pct"/>
          </w:tcPr>
          <w:p w:rsidR="00A02197" w:rsidRPr="006056F9" w:rsidRDefault="00F3200E" w:rsidP="00CF0729">
            <w:pPr>
              <w:tabs>
                <w:tab w:val="left" w:pos="584"/>
                <w:tab w:val="center" w:pos="2837"/>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To organize agrotechnical and technological work to solve practical problems in the field of crop production, animal husbandry, agriculture, breeding and seed production, plant protection.</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7</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the legal, economic, entrepreneurial, industrial, environmental, intercultural environment and anti-corruption policy.</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8</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 xml:space="preserve">Assess the quality of natural environments by chemical indicators; predict changes in the chemical composition and properties of soils in </w:t>
            </w:r>
            <w:r w:rsidRPr="00F3200E">
              <w:rPr>
                <w:rFonts w:ascii="Times New Roman" w:eastAsia="Times New Roman" w:hAnsi="Times New Roman" w:cs="Times New Roman"/>
                <w:sz w:val="24"/>
                <w:szCs w:val="24"/>
                <w:lang w:val="kk-KZ" w:eastAsia="ru-RU"/>
              </w:rPr>
              <w:lastRenderedPageBreak/>
              <w:t>agricultural landscapes; adapt tillage systems taking into account soil fertility and fertilizers used;</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lastRenderedPageBreak/>
              <w:t>9</w:t>
            </w:r>
          </w:p>
        </w:tc>
        <w:tc>
          <w:tcPr>
            <w:tcW w:w="4764" w:type="pct"/>
          </w:tcPr>
          <w:p w:rsidR="00A02197" w:rsidRPr="006056F9" w:rsidRDefault="00F3200E" w:rsidP="00CF072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Organizes agricultural work in the orchard and in the fruit and vegetable nursery; use technologies for growing basic vegetable, legume, fodder and grain crops;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10</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To search, store, process and analyze information from various sources and databases, present it in the required format using information, computer and network technologies;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11</w:t>
            </w:r>
          </w:p>
        </w:tc>
        <w:tc>
          <w:tcPr>
            <w:tcW w:w="4764" w:type="pct"/>
          </w:tcPr>
          <w:p w:rsidR="00A02197" w:rsidRPr="006056F9" w:rsidRDefault="00F3200E" w:rsidP="00CF0729">
            <w:pPr>
              <w:tabs>
                <w:tab w:val="left" w:pos="584"/>
                <w:tab w:val="center" w:pos="2837"/>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200E">
              <w:rPr>
                <w:rFonts w:ascii="Times New Roman" w:eastAsia="Times New Roman" w:hAnsi="Times New Roman" w:cs="Times New Roman"/>
                <w:sz w:val="24"/>
                <w:szCs w:val="24"/>
                <w:lang w:val="kk-KZ" w:eastAsia="ru-RU"/>
              </w:rPr>
              <w:t>Assesses the design of cars and tractors, their mechanisms and systems; complements machine-tractor units and a fleet of agricultural enterprises; effectively organizes the technological process of production and technical operation of machines and mechanisms;</w:t>
            </w:r>
          </w:p>
        </w:tc>
      </w:tr>
      <w:tr w:rsidR="00A02197" w:rsidRPr="00F3200E" w:rsidTr="006056F9">
        <w:tc>
          <w:tcPr>
            <w:cnfStyle w:val="001000000000" w:firstRow="0" w:lastRow="0" w:firstColumn="1" w:lastColumn="0" w:oddVBand="0" w:evenVBand="0" w:oddHBand="0" w:evenHBand="0" w:firstRowFirstColumn="0" w:firstRowLastColumn="0" w:lastRowFirstColumn="0" w:lastRowLastColumn="0"/>
            <w:tcW w:w="236" w:type="pct"/>
          </w:tcPr>
          <w:p w:rsidR="00A02197" w:rsidRPr="006056F9" w:rsidRDefault="00A02197" w:rsidP="00CF0729">
            <w:pPr>
              <w:spacing w:before="75"/>
              <w:jc w:val="center"/>
              <w:rPr>
                <w:rFonts w:ascii="Times New Roman" w:eastAsia="Times New Roman" w:hAnsi="Times New Roman" w:cs="Times New Roman"/>
                <w:sz w:val="24"/>
                <w:szCs w:val="24"/>
                <w:lang w:val="kk-KZ" w:eastAsia="ru-RU"/>
              </w:rPr>
            </w:pPr>
            <w:r w:rsidRPr="006056F9">
              <w:rPr>
                <w:rFonts w:ascii="Times New Roman" w:eastAsia="Times New Roman" w:hAnsi="Times New Roman" w:cs="Times New Roman"/>
                <w:sz w:val="24"/>
                <w:szCs w:val="24"/>
                <w:lang w:val="kk-KZ" w:eastAsia="ru-RU"/>
              </w:rPr>
              <w:t>12</w:t>
            </w:r>
          </w:p>
        </w:tc>
        <w:tc>
          <w:tcPr>
            <w:tcW w:w="4764" w:type="pct"/>
          </w:tcPr>
          <w:p w:rsidR="00A02197" w:rsidRPr="006056F9" w:rsidRDefault="00F3200E" w:rsidP="00CF07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3200E">
              <w:rPr>
                <w:rFonts w:ascii="Times New Roman" w:hAnsi="Times New Roman" w:cs="Times New Roman"/>
                <w:sz w:val="24"/>
                <w:szCs w:val="24"/>
                <w:lang w:val="kk-KZ"/>
              </w:rPr>
              <w:t>Analyze the economic efficiency of the use of new varieties, technological techniques, fertilizers, plant protection products; make decisions on the implementation of crop cultivation technologies in various economic and weather conditions;</w:t>
            </w:r>
          </w:p>
        </w:tc>
      </w:tr>
    </w:tbl>
    <w:p w:rsidR="00A02197" w:rsidRPr="00323F4B" w:rsidRDefault="00A02197" w:rsidP="00A02197">
      <w:pPr>
        <w:rPr>
          <w:lang w:val="en-US"/>
        </w:rPr>
      </w:pPr>
    </w:p>
    <w:sectPr w:rsidR="00A02197" w:rsidRPr="00323F4B" w:rsidSect="00F86C4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130F5"/>
    <w:rsid w:val="000167D6"/>
    <w:rsid w:val="00016B31"/>
    <w:rsid w:val="00062E56"/>
    <w:rsid w:val="000679E4"/>
    <w:rsid w:val="00067F92"/>
    <w:rsid w:val="00076FAA"/>
    <w:rsid w:val="00084056"/>
    <w:rsid w:val="0008727C"/>
    <w:rsid w:val="000923AD"/>
    <w:rsid w:val="000A0101"/>
    <w:rsid w:val="000A202E"/>
    <w:rsid w:val="000A4636"/>
    <w:rsid w:val="00110324"/>
    <w:rsid w:val="00126B9F"/>
    <w:rsid w:val="0015503B"/>
    <w:rsid w:val="00157FF5"/>
    <w:rsid w:val="0016254A"/>
    <w:rsid w:val="00163769"/>
    <w:rsid w:val="00164043"/>
    <w:rsid w:val="00190DF2"/>
    <w:rsid w:val="00197A78"/>
    <w:rsid w:val="001A32C3"/>
    <w:rsid w:val="001E783C"/>
    <w:rsid w:val="0020777C"/>
    <w:rsid w:val="00217F33"/>
    <w:rsid w:val="00245402"/>
    <w:rsid w:val="00252E51"/>
    <w:rsid w:val="002575FF"/>
    <w:rsid w:val="00263082"/>
    <w:rsid w:val="00267136"/>
    <w:rsid w:val="002704C5"/>
    <w:rsid w:val="00290CDA"/>
    <w:rsid w:val="002A287D"/>
    <w:rsid w:val="002A5A78"/>
    <w:rsid w:val="002D5A31"/>
    <w:rsid w:val="002F3B63"/>
    <w:rsid w:val="002F401B"/>
    <w:rsid w:val="002F751C"/>
    <w:rsid w:val="00304688"/>
    <w:rsid w:val="00304E42"/>
    <w:rsid w:val="00326B13"/>
    <w:rsid w:val="00330720"/>
    <w:rsid w:val="00336444"/>
    <w:rsid w:val="0035642E"/>
    <w:rsid w:val="00356E8A"/>
    <w:rsid w:val="00360D57"/>
    <w:rsid w:val="00374E7C"/>
    <w:rsid w:val="003779C8"/>
    <w:rsid w:val="003810BF"/>
    <w:rsid w:val="003B7CC3"/>
    <w:rsid w:val="003D77E0"/>
    <w:rsid w:val="003E0262"/>
    <w:rsid w:val="003F2E63"/>
    <w:rsid w:val="00405C48"/>
    <w:rsid w:val="0041551F"/>
    <w:rsid w:val="00427EF8"/>
    <w:rsid w:val="00430FA7"/>
    <w:rsid w:val="00433275"/>
    <w:rsid w:val="004363F8"/>
    <w:rsid w:val="004575F9"/>
    <w:rsid w:val="00460495"/>
    <w:rsid w:val="00465B64"/>
    <w:rsid w:val="00473C5E"/>
    <w:rsid w:val="0049562E"/>
    <w:rsid w:val="004A60E8"/>
    <w:rsid w:val="004B2E4D"/>
    <w:rsid w:val="004B6F72"/>
    <w:rsid w:val="004B7799"/>
    <w:rsid w:val="004C2CF6"/>
    <w:rsid w:val="004C4E4F"/>
    <w:rsid w:val="00501E18"/>
    <w:rsid w:val="005A1F87"/>
    <w:rsid w:val="005A6B02"/>
    <w:rsid w:val="005B2260"/>
    <w:rsid w:val="005B3649"/>
    <w:rsid w:val="005D3E9D"/>
    <w:rsid w:val="005F16DC"/>
    <w:rsid w:val="005F4CE6"/>
    <w:rsid w:val="006056F9"/>
    <w:rsid w:val="0060743A"/>
    <w:rsid w:val="00622354"/>
    <w:rsid w:val="006313AC"/>
    <w:rsid w:val="00632189"/>
    <w:rsid w:val="00640E83"/>
    <w:rsid w:val="0064194F"/>
    <w:rsid w:val="00642E5C"/>
    <w:rsid w:val="00644439"/>
    <w:rsid w:val="00647EB6"/>
    <w:rsid w:val="00647FC6"/>
    <w:rsid w:val="006500BC"/>
    <w:rsid w:val="006573A8"/>
    <w:rsid w:val="0067370D"/>
    <w:rsid w:val="00682D7A"/>
    <w:rsid w:val="006B5013"/>
    <w:rsid w:val="006D358F"/>
    <w:rsid w:val="00721BC9"/>
    <w:rsid w:val="007374DF"/>
    <w:rsid w:val="00750175"/>
    <w:rsid w:val="007A62AE"/>
    <w:rsid w:val="007D1BEA"/>
    <w:rsid w:val="007E2A76"/>
    <w:rsid w:val="007F02E9"/>
    <w:rsid w:val="00814D46"/>
    <w:rsid w:val="00854F57"/>
    <w:rsid w:val="008657BE"/>
    <w:rsid w:val="008711AD"/>
    <w:rsid w:val="008764EC"/>
    <w:rsid w:val="00885DC4"/>
    <w:rsid w:val="008B772A"/>
    <w:rsid w:val="008D2616"/>
    <w:rsid w:val="008E4990"/>
    <w:rsid w:val="008E4E9D"/>
    <w:rsid w:val="009228AA"/>
    <w:rsid w:val="00922DA1"/>
    <w:rsid w:val="009250A5"/>
    <w:rsid w:val="00963275"/>
    <w:rsid w:val="00966599"/>
    <w:rsid w:val="00971F33"/>
    <w:rsid w:val="00976CFB"/>
    <w:rsid w:val="0097731F"/>
    <w:rsid w:val="00984596"/>
    <w:rsid w:val="0098658B"/>
    <w:rsid w:val="009B6D69"/>
    <w:rsid w:val="009E23B4"/>
    <w:rsid w:val="00A02197"/>
    <w:rsid w:val="00A04393"/>
    <w:rsid w:val="00A0643C"/>
    <w:rsid w:val="00A1614F"/>
    <w:rsid w:val="00A30554"/>
    <w:rsid w:val="00A327AB"/>
    <w:rsid w:val="00A3604E"/>
    <w:rsid w:val="00A410EE"/>
    <w:rsid w:val="00A4631A"/>
    <w:rsid w:val="00A769CC"/>
    <w:rsid w:val="00A96AFA"/>
    <w:rsid w:val="00AA1049"/>
    <w:rsid w:val="00AA2D95"/>
    <w:rsid w:val="00AB6EC4"/>
    <w:rsid w:val="00AC5B74"/>
    <w:rsid w:val="00AC7836"/>
    <w:rsid w:val="00AD2AF5"/>
    <w:rsid w:val="00AE16F6"/>
    <w:rsid w:val="00AE4B01"/>
    <w:rsid w:val="00AF6297"/>
    <w:rsid w:val="00AF7FEE"/>
    <w:rsid w:val="00B4195F"/>
    <w:rsid w:val="00B508AB"/>
    <w:rsid w:val="00B51AA2"/>
    <w:rsid w:val="00B57B88"/>
    <w:rsid w:val="00B764AB"/>
    <w:rsid w:val="00B91629"/>
    <w:rsid w:val="00BB00E0"/>
    <w:rsid w:val="00BD4FD5"/>
    <w:rsid w:val="00BE794F"/>
    <w:rsid w:val="00BE7A2B"/>
    <w:rsid w:val="00BF3FEF"/>
    <w:rsid w:val="00BF6D75"/>
    <w:rsid w:val="00C01CAA"/>
    <w:rsid w:val="00C06132"/>
    <w:rsid w:val="00C37B5C"/>
    <w:rsid w:val="00C434E5"/>
    <w:rsid w:val="00C75124"/>
    <w:rsid w:val="00C9078F"/>
    <w:rsid w:val="00C966F7"/>
    <w:rsid w:val="00CA363A"/>
    <w:rsid w:val="00CA4A85"/>
    <w:rsid w:val="00CE7654"/>
    <w:rsid w:val="00CF50C4"/>
    <w:rsid w:val="00D07AAB"/>
    <w:rsid w:val="00D2320D"/>
    <w:rsid w:val="00D51846"/>
    <w:rsid w:val="00D54793"/>
    <w:rsid w:val="00D57300"/>
    <w:rsid w:val="00D76198"/>
    <w:rsid w:val="00D85C4A"/>
    <w:rsid w:val="00D86504"/>
    <w:rsid w:val="00D87DEE"/>
    <w:rsid w:val="00DC72DD"/>
    <w:rsid w:val="00DD4233"/>
    <w:rsid w:val="00DD49FB"/>
    <w:rsid w:val="00DF2209"/>
    <w:rsid w:val="00DF4B94"/>
    <w:rsid w:val="00DF54C6"/>
    <w:rsid w:val="00DF690B"/>
    <w:rsid w:val="00E16DC1"/>
    <w:rsid w:val="00E76658"/>
    <w:rsid w:val="00EA2FCC"/>
    <w:rsid w:val="00EA7E5E"/>
    <w:rsid w:val="00EB3B2C"/>
    <w:rsid w:val="00EC79C0"/>
    <w:rsid w:val="00EF477A"/>
    <w:rsid w:val="00F3200E"/>
    <w:rsid w:val="00F327A2"/>
    <w:rsid w:val="00F419CB"/>
    <w:rsid w:val="00F47943"/>
    <w:rsid w:val="00F547F8"/>
    <w:rsid w:val="00F707E1"/>
    <w:rsid w:val="00F83F1A"/>
    <w:rsid w:val="00F86C49"/>
    <w:rsid w:val="00F94EFE"/>
    <w:rsid w:val="00FD29C9"/>
    <w:rsid w:val="00FE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1451">
      <w:bodyDiv w:val="1"/>
      <w:marLeft w:val="0"/>
      <w:marRight w:val="0"/>
      <w:marTop w:val="0"/>
      <w:marBottom w:val="0"/>
      <w:divBdr>
        <w:top w:val="none" w:sz="0" w:space="0" w:color="auto"/>
        <w:left w:val="none" w:sz="0" w:space="0" w:color="auto"/>
        <w:bottom w:val="none" w:sz="0" w:space="0" w:color="auto"/>
        <w:right w:val="none" w:sz="0" w:space="0" w:color="auto"/>
      </w:divBdr>
      <w:divsChild>
        <w:div w:id="1980186850">
          <w:marLeft w:val="0"/>
          <w:marRight w:val="0"/>
          <w:marTop w:val="0"/>
          <w:marBottom w:val="0"/>
          <w:divBdr>
            <w:top w:val="none" w:sz="0" w:space="0" w:color="auto"/>
            <w:left w:val="none" w:sz="0" w:space="0" w:color="auto"/>
            <w:bottom w:val="none" w:sz="0" w:space="0" w:color="auto"/>
            <w:right w:val="none" w:sz="0" w:space="0" w:color="auto"/>
          </w:divBdr>
          <w:divsChild>
            <w:div w:id="1413819268">
              <w:marLeft w:val="0"/>
              <w:marRight w:val="0"/>
              <w:marTop w:val="0"/>
              <w:marBottom w:val="0"/>
              <w:divBdr>
                <w:top w:val="none" w:sz="0" w:space="0" w:color="auto"/>
                <w:left w:val="none" w:sz="0" w:space="0" w:color="auto"/>
                <w:bottom w:val="none" w:sz="0" w:space="0" w:color="auto"/>
                <w:right w:val="none" w:sz="0" w:space="0" w:color="auto"/>
              </w:divBdr>
            </w:div>
          </w:divsChild>
        </w:div>
        <w:div w:id="231814636">
          <w:marLeft w:val="0"/>
          <w:marRight w:val="0"/>
          <w:marTop w:val="0"/>
          <w:marBottom w:val="0"/>
          <w:divBdr>
            <w:top w:val="none" w:sz="0" w:space="0" w:color="auto"/>
            <w:left w:val="none" w:sz="0" w:space="0" w:color="auto"/>
            <w:bottom w:val="none" w:sz="0" w:space="0" w:color="auto"/>
            <w:right w:val="none" w:sz="0" w:space="0" w:color="auto"/>
          </w:divBdr>
          <w:divsChild>
            <w:div w:id="11017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2045279782">
      <w:bodyDiv w:val="1"/>
      <w:marLeft w:val="0"/>
      <w:marRight w:val="0"/>
      <w:marTop w:val="0"/>
      <w:marBottom w:val="0"/>
      <w:divBdr>
        <w:top w:val="none" w:sz="0" w:space="0" w:color="auto"/>
        <w:left w:val="none" w:sz="0" w:space="0" w:color="auto"/>
        <w:bottom w:val="none" w:sz="0" w:space="0" w:color="auto"/>
        <w:right w:val="none" w:sz="0" w:space="0" w:color="auto"/>
      </w:divBdr>
      <w:divsChild>
        <w:div w:id="2136868085">
          <w:marLeft w:val="0"/>
          <w:marRight w:val="0"/>
          <w:marTop w:val="0"/>
          <w:marBottom w:val="0"/>
          <w:divBdr>
            <w:top w:val="none" w:sz="0" w:space="0" w:color="auto"/>
            <w:left w:val="none" w:sz="0" w:space="0" w:color="auto"/>
            <w:bottom w:val="none" w:sz="0" w:space="0" w:color="auto"/>
            <w:right w:val="none" w:sz="0" w:space="0" w:color="auto"/>
          </w:divBdr>
          <w:divsChild>
            <w:div w:id="221059270">
              <w:marLeft w:val="0"/>
              <w:marRight w:val="0"/>
              <w:marTop w:val="0"/>
              <w:marBottom w:val="0"/>
              <w:divBdr>
                <w:top w:val="none" w:sz="0" w:space="0" w:color="auto"/>
                <w:left w:val="none" w:sz="0" w:space="0" w:color="auto"/>
                <w:bottom w:val="none" w:sz="0" w:space="0" w:color="auto"/>
                <w:right w:val="none" w:sz="0" w:space="0" w:color="auto"/>
              </w:divBdr>
            </w:div>
          </w:divsChild>
        </w:div>
        <w:div w:id="1229726255">
          <w:marLeft w:val="0"/>
          <w:marRight w:val="0"/>
          <w:marTop w:val="0"/>
          <w:marBottom w:val="0"/>
          <w:divBdr>
            <w:top w:val="none" w:sz="0" w:space="0" w:color="auto"/>
            <w:left w:val="none" w:sz="0" w:space="0" w:color="auto"/>
            <w:bottom w:val="none" w:sz="0" w:space="0" w:color="auto"/>
            <w:right w:val="none" w:sz="0" w:space="0" w:color="auto"/>
          </w:divBdr>
          <w:divsChild>
            <w:div w:id="9633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5C0A-2B0C-4586-96E7-AAF1C19A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cp:lastPrinted>2020-05-20T04:51:00Z</cp:lastPrinted>
  <dcterms:created xsi:type="dcterms:W3CDTF">2024-10-16T11:32:00Z</dcterms:created>
  <dcterms:modified xsi:type="dcterms:W3CDTF">2024-10-16T11:32:00Z</dcterms:modified>
</cp:coreProperties>
</file>