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9F21C6" w:rsidRPr="004521F7" w:rsidTr="00452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9F21C6" w:rsidRPr="004521F7" w:rsidRDefault="009F21C6" w:rsidP="00F40626">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bookmarkStart w:id="0" w:name="_GoBack"/>
            <w:r w:rsidRPr="004521F7">
              <w:rPr>
                <w:rFonts w:ascii="Times New Roman" w:eastAsia="Times New Roman" w:hAnsi="Times New Roman"/>
                <w:sz w:val="24"/>
                <w:szCs w:val="24"/>
                <w:lang w:val="kk-KZ" w:eastAsia="ru-RU"/>
              </w:rPr>
              <w:t>6В01501  Mathematics</w:t>
            </w:r>
            <w:bookmarkEnd w:id="0"/>
          </w:p>
        </w:tc>
      </w:tr>
      <w:tr w:rsidR="009F21C6" w:rsidRPr="0077556D"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EP purpose </w:t>
            </w:r>
          </w:p>
        </w:tc>
        <w:tc>
          <w:tcPr>
            <w:tcW w:w="9355" w:type="dxa"/>
          </w:tcPr>
          <w:p w:rsidR="009F21C6" w:rsidRPr="004521F7" w:rsidRDefault="0077556D" w:rsidP="009F21C6">
            <w:pPr>
              <w:shd w:val="clear" w:color="auto" w:fill="FFFFFF"/>
              <w:cnfStyle w:val="000000000000" w:firstRow="0" w:lastRow="0" w:firstColumn="0" w:lastColumn="0" w:oddVBand="0" w:evenVBand="0" w:oddHBand="0" w:evenHBand="0" w:firstRowFirstColumn="0" w:firstRowLastColumn="0" w:lastRowFirstColumn="0" w:lastRowLastColumn="0"/>
              <w:rPr>
                <w:sz w:val="24"/>
                <w:szCs w:val="24"/>
                <w:lang w:val="en-US"/>
              </w:rPr>
            </w:pPr>
            <w:r w:rsidRPr="0077556D">
              <w:rPr>
                <w:rFonts w:ascii="Times New Roman" w:eastAsia="Times New Roman" w:hAnsi="Times New Roman"/>
                <w:sz w:val="24"/>
                <w:szCs w:val="24"/>
                <w:lang w:val="kk-KZ" w:eastAsia="ru-RU"/>
              </w:rPr>
              <w:t>Training of a specialist of the new formation, possessing professional and scientific competencies, capable of creatively and professionally solve at the modern scientific and practical level socially significant problems in the field of modern pedagogy, methods of teaching mathematics.</w:t>
            </w:r>
          </w:p>
        </w:tc>
      </w:tr>
      <w:tr w:rsidR="009F21C6"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EP type</w:t>
            </w:r>
          </w:p>
        </w:tc>
        <w:tc>
          <w:tcPr>
            <w:tcW w:w="9355" w:type="dxa"/>
          </w:tcPr>
          <w:p w:rsidR="009F21C6" w:rsidRPr="0077556D" w:rsidRDefault="0077556D" w:rsidP="00F4062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Acting</w:t>
            </w:r>
          </w:p>
        </w:tc>
      </w:tr>
      <w:tr w:rsidR="009F21C6"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Level on NQF</w:t>
            </w:r>
          </w:p>
        </w:tc>
        <w:tc>
          <w:tcPr>
            <w:tcW w:w="9355" w:type="dxa"/>
          </w:tcPr>
          <w:p w:rsidR="009F21C6" w:rsidRPr="004521F7" w:rsidRDefault="009F21C6" w:rsidP="00F4062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4521F7">
              <w:rPr>
                <w:rFonts w:ascii="Times New Roman" w:hAnsi="Times New Roman"/>
                <w:sz w:val="24"/>
                <w:szCs w:val="24"/>
                <w:lang w:val="kk-KZ"/>
              </w:rPr>
              <w:t xml:space="preserve">6 </w:t>
            </w:r>
          </w:p>
        </w:tc>
      </w:tr>
      <w:tr w:rsidR="009F21C6"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Level on SQF</w:t>
            </w:r>
          </w:p>
        </w:tc>
        <w:tc>
          <w:tcPr>
            <w:tcW w:w="9355" w:type="dxa"/>
          </w:tcPr>
          <w:p w:rsidR="009F21C6" w:rsidRPr="004521F7" w:rsidRDefault="009F21C6" w:rsidP="00F4062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4521F7">
              <w:rPr>
                <w:rFonts w:ascii="Times New Roman" w:hAnsi="Times New Roman"/>
                <w:sz w:val="24"/>
                <w:szCs w:val="24"/>
                <w:lang w:val="kk-KZ"/>
              </w:rPr>
              <w:t xml:space="preserve">6 </w:t>
            </w:r>
          </w:p>
        </w:tc>
      </w:tr>
      <w:tr w:rsidR="009F21C6"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The awarded academic degree</w:t>
            </w:r>
          </w:p>
        </w:tc>
        <w:tc>
          <w:tcPr>
            <w:tcW w:w="9355" w:type="dxa"/>
          </w:tcPr>
          <w:p w:rsidR="009F21C6" w:rsidRPr="004521F7" w:rsidRDefault="009F21C6" w:rsidP="00F406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bachelor</w:t>
            </w:r>
          </w:p>
        </w:tc>
      </w:tr>
      <w:tr w:rsidR="009F21C6"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Period of study</w:t>
            </w:r>
          </w:p>
        </w:tc>
        <w:tc>
          <w:tcPr>
            <w:tcW w:w="9355" w:type="dxa"/>
          </w:tcPr>
          <w:p w:rsidR="009F21C6" w:rsidRPr="004521F7" w:rsidRDefault="009F21C6" w:rsidP="00F4062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4521F7">
              <w:rPr>
                <w:rFonts w:ascii="Times New Roman" w:eastAsia="Times New Roman" w:hAnsi="Times New Roman"/>
                <w:sz w:val="24"/>
                <w:szCs w:val="24"/>
                <w:lang w:eastAsia="ru-RU"/>
              </w:rPr>
              <w:t xml:space="preserve">4 </w:t>
            </w:r>
          </w:p>
        </w:tc>
      </w:tr>
      <w:tr w:rsidR="009F21C6"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Volume of the credits</w:t>
            </w:r>
          </w:p>
        </w:tc>
        <w:tc>
          <w:tcPr>
            <w:tcW w:w="9355" w:type="dxa"/>
          </w:tcPr>
          <w:p w:rsidR="009F21C6" w:rsidRPr="004521F7" w:rsidRDefault="009F21C6" w:rsidP="00F4062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4521F7">
              <w:rPr>
                <w:rFonts w:ascii="Times New Roman" w:eastAsia="Times New Roman" w:hAnsi="Times New Roman"/>
                <w:sz w:val="24"/>
                <w:szCs w:val="24"/>
                <w:lang w:eastAsia="ru-RU"/>
              </w:rPr>
              <w:t xml:space="preserve">240 </w:t>
            </w:r>
          </w:p>
        </w:tc>
      </w:tr>
      <w:tr w:rsidR="009F21C6"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Language of education</w:t>
            </w:r>
          </w:p>
        </w:tc>
        <w:tc>
          <w:tcPr>
            <w:tcW w:w="9355" w:type="dxa"/>
          </w:tcPr>
          <w:p w:rsidR="009F21C6" w:rsidRPr="004521F7" w:rsidRDefault="009F21C6" w:rsidP="00F4062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4521F7">
              <w:rPr>
                <w:rFonts w:ascii="Times New Roman" w:hAnsi="Times New Roman"/>
                <w:sz w:val="24"/>
                <w:szCs w:val="24"/>
              </w:rPr>
              <w:t>Kazakh</w:t>
            </w:r>
            <w:proofErr w:type="spellEnd"/>
            <w:r w:rsidRPr="004521F7">
              <w:rPr>
                <w:rFonts w:ascii="Times New Roman" w:hAnsi="Times New Roman"/>
                <w:sz w:val="24"/>
                <w:szCs w:val="24"/>
              </w:rPr>
              <w:t xml:space="preserve">, </w:t>
            </w:r>
            <w:proofErr w:type="spellStart"/>
            <w:r w:rsidRPr="004521F7">
              <w:rPr>
                <w:rFonts w:ascii="Times New Roman" w:hAnsi="Times New Roman"/>
                <w:sz w:val="24"/>
                <w:szCs w:val="24"/>
              </w:rPr>
              <w:t>Russian</w:t>
            </w:r>
            <w:proofErr w:type="spellEnd"/>
            <w:r w:rsidRPr="004521F7">
              <w:rPr>
                <w:rFonts w:ascii="Times New Roman" w:hAnsi="Times New Roman"/>
                <w:sz w:val="24"/>
                <w:szCs w:val="24"/>
              </w:rPr>
              <w:t xml:space="preserve">, </w:t>
            </w:r>
            <w:proofErr w:type="spellStart"/>
            <w:r w:rsidRPr="004521F7">
              <w:rPr>
                <w:rFonts w:ascii="Times New Roman" w:hAnsi="Times New Roman"/>
                <w:sz w:val="24"/>
                <w:szCs w:val="24"/>
              </w:rPr>
              <w:t>English</w:t>
            </w:r>
            <w:proofErr w:type="spellEnd"/>
          </w:p>
        </w:tc>
      </w:tr>
      <w:tr w:rsidR="007503FA"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7503FA" w:rsidRDefault="007503FA">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503FA" w:rsidRPr="009F17D9" w:rsidRDefault="0077556D" w:rsidP="003F0E7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10.04.2024</w:t>
            </w:r>
          </w:p>
        </w:tc>
      </w:tr>
      <w:tr w:rsidR="009F21C6" w:rsidRPr="004521F7" w:rsidTr="004521F7">
        <w:tc>
          <w:tcPr>
            <w:cnfStyle w:val="001000000000" w:firstRow="0" w:lastRow="0" w:firstColumn="1" w:lastColumn="0" w:oddVBand="0" w:evenVBand="0" w:oddHBand="0" w:evenHBand="0" w:firstRowFirstColumn="0" w:firstRowLastColumn="0" w:lastRowFirstColumn="0" w:lastRowLastColumn="0"/>
            <w:tcW w:w="5524" w:type="dxa"/>
          </w:tcPr>
          <w:p w:rsidR="009F21C6" w:rsidRPr="004521F7" w:rsidRDefault="009F21C6" w:rsidP="00F40626">
            <w:pPr>
              <w:shd w:val="clear" w:color="auto" w:fill="FFFFFF"/>
              <w:rPr>
                <w:rFonts w:ascii="Times New Roman" w:eastAsia="Times New Roman" w:hAnsi="Times New Roman"/>
                <w:sz w:val="24"/>
                <w:szCs w:val="24"/>
                <w:lang w:val="kk-KZ" w:eastAsia="ru-RU"/>
              </w:rPr>
            </w:pPr>
            <w:r w:rsidRPr="004521F7">
              <w:rPr>
                <w:rFonts w:ascii="Times New Roman" w:eastAsia="Times New Roman" w:hAnsi="Times New Roman"/>
                <w:sz w:val="24"/>
                <w:szCs w:val="24"/>
                <w:lang w:val="kk-KZ" w:eastAsia="ru-RU"/>
              </w:rPr>
              <w:t>Professional standard</w:t>
            </w:r>
          </w:p>
        </w:tc>
        <w:tc>
          <w:tcPr>
            <w:tcW w:w="9355" w:type="dxa"/>
          </w:tcPr>
          <w:p w:rsidR="009F21C6" w:rsidRPr="004521F7" w:rsidRDefault="009F17D9" w:rsidP="00F4062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Teacher 15.12.2022</w:t>
            </w:r>
          </w:p>
        </w:tc>
      </w:tr>
    </w:tbl>
    <w:p w:rsidR="00C01CAA" w:rsidRPr="00D942EB"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CB6A21" w:rsidRPr="004521F7" w:rsidTr="00452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CB6A21" w:rsidRPr="004521F7" w:rsidRDefault="00CB6A21" w:rsidP="00F40626">
            <w:pPr>
              <w:spacing w:before="75"/>
              <w:jc w:val="center"/>
              <w:rPr>
                <w:rFonts w:ascii="Times New Roman" w:eastAsia="Times New Roman" w:hAnsi="Times New Roman"/>
                <w:bCs w:val="0"/>
                <w:sz w:val="24"/>
                <w:szCs w:val="24"/>
                <w:lang w:eastAsia="ru-RU"/>
              </w:rPr>
            </w:pPr>
            <w:r w:rsidRPr="004521F7">
              <w:rPr>
                <w:rFonts w:ascii="Times New Roman" w:eastAsia="Times New Roman" w:hAnsi="Times New Roman"/>
                <w:bCs w:val="0"/>
                <w:sz w:val="24"/>
                <w:szCs w:val="24"/>
                <w:lang w:eastAsia="ru-RU"/>
              </w:rPr>
              <w:t>№</w:t>
            </w:r>
          </w:p>
        </w:tc>
        <w:tc>
          <w:tcPr>
            <w:tcW w:w="4764" w:type="pct"/>
            <w:tcBorders>
              <w:bottom w:val="none" w:sz="0" w:space="0" w:color="auto"/>
            </w:tcBorders>
            <w:hideMark/>
          </w:tcPr>
          <w:p w:rsidR="00CB6A21" w:rsidRPr="004521F7" w:rsidRDefault="00CB6A21" w:rsidP="00F40626">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4521F7">
              <w:rPr>
                <w:rFonts w:ascii="Times New Roman" w:eastAsia="Times New Roman" w:hAnsi="Times New Roman"/>
                <w:bCs w:val="0"/>
                <w:sz w:val="24"/>
                <w:szCs w:val="24"/>
                <w:lang w:eastAsia="ru-RU"/>
              </w:rPr>
              <w:tab/>
            </w:r>
            <w:r w:rsidRPr="004521F7">
              <w:rPr>
                <w:rFonts w:ascii="Times New Roman" w:eastAsia="Times New Roman" w:hAnsi="Times New Roman"/>
                <w:bCs w:val="0"/>
                <w:sz w:val="24"/>
                <w:szCs w:val="24"/>
                <w:lang w:eastAsia="ru-RU"/>
              </w:rPr>
              <w:tab/>
            </w:r>
            <w:r w:rsidRPr="004521F7">
              <w:rPr>
                <w:rFonts w:ascii="Times New Roman" w:eastAsia="Times New Roman" w:hAnsi="Times New Roman"/>
                <w:bCs w:val="0"/>
                <w:sz w:val="24"/>
                <w:szCs w:val="24"/>
                <w:lang w:val="kk-KZ" w:eastAsia="ru-RU"/>
              </w:rPr>
              <w:t>Learning outcomes:</w:t>
            </w:r>
          </w:p>
        </w:tc>
      </w:tr>
      <w:tr w:rsidR="00B95F08"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B95F08" w:rsidRPr="004521F7" w:rsidRDefault="00B95F08" w:rsidP="00820909">
            <w:pPr>
              <w:spacing w:before="75"/>
              <w:jc w:val="center"/>
              <w:rPr>
                <w:rFonts w:ascii="Times New Roman" w:eastAsia="Times New Roman" w:hAnsi="Times New Roman" w:cs="Times New Roman"/>
                <w:sz w:val="24"/>
                <w:szCs w:val="24"/>
                <w:lang w:eastAsia="ru-RU"/>
              </w:rPr>
            </w:pPr>
            <w:r w:rsidRPr="004521F7">
              <w:rPr>
                <w:rFonts w:ascii="Times New Roman" w:eastAsia="Times New Roman" w:hAnsi="Times New Roman" w:cs="Times New Roman"/>
                <w:sz w:val="24"/>
                <w:szCs w:val="24"/>
                <w:lang w:eastAsia="ru-RU"/>
              </w:rPr>
              <w:t>1</w:t>
            </w:r>
          </w:p>
        </w:tc>
        <w:tc>
          <w:tcPr>
            <w:tcW w:w="4764" w:type="pct"/>
          </w:tcPr>
          <w:p w:rsidR="00B95F08" w:rsidRPr="004521F7" w:rsidRDefault="009F17D9"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F17D9">
              <w:rPr>
                <w:rFonts w:ascii="Times New Roman" w:eastAsia="Times New Roman" w:hAnsi="Times New Roman" w:cs="Times New Roman"/>
                <w:sz w:val="24"/>
                <w:szCs w:val="24"/>
                <w:lang w:val="en-US"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B95F08"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B95F08" w:rsidRPr="004521F7" w:rsidRDefault="00B95F08" w:rsidP="00820909">
            <w:pPr>
              <w:spacing w:before="75"/>
              <w:jc w:val="center"/>
              <w:rPr>
                <w:rFonts w:ascii="Times New Roman" w:eastAsia="Times New Roman" w:hAnsi="Times New Roman" w:cs="Times New Roman"/>
                <w:sz w:val="24"/>
                <w:szCs w:val="24"/>
                <w:lang w:eastAsia="ru-RU"/>
              </w:rPr>
            </w:pPr>
            <w:r w:rsidRPr="004521F7">
              <w:rPr>
                <w:rFonts w:ascii="Times New Roman" w:eastAsia="Times New Roman" w:hAnsi="Times New Roman" w:cs="Times New Roman"/>
                <w:sz w:val="24"/>
                <w:szCs w:val="24"/>
                <w:lang w:eastAsia="ru-RU"/>
              </w:rPr>
              <w:t>2</w:t>
            </w:r>
          </w:p>
        </w:tc>
        <w:tc>
          <w:tcPr>
            <w:tcW w:w="4764" w:type="pct"/>
          </w:tcPr>
          <w:p w:rsidR="00B95F08" w:rsidRPr="004521F7" w:rsidRDefault="009F17D9"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9F17D9">
              <w:rPr>
                <w:rFonts w:ascii="Times New Roman" w:eastAsia="Times New Roman" w:hAnsi="Times New Roman" w:cs="Times New Roman"/>
                <w:sz w:val="24"/>
                <w:szCs w:val="24"/>
                <w:lang w:val="en-US" w:eastAsia="ru-RU"/>
              </w:rPr>
              <w:t>To organize the educational process in the conditions of the updated content of secondary education, taking into account the physiological and functional features of the development processes, the individual educational needs of pupils and students</w:t>
            </w:r>
          </w:p>
        </w:tc>
      </w:tr>
      <w:tr w:rsidR="00B95F08"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B95F08" w:rsidRPr="004521F7" w:rsidRDefault="00B95F08" w:rsidP="00820909">
            <w:pPr>
              <w:spacing w:before="75"/>
              <w:jc w:val="center"/>
              <w:rPr>
                <w:rFonts w:ascii="Times New Roman" w:eastAsia="Times New Roman" w:hAnsi="Times New Roman" w:cs="Times New Roman"/>
                <w:sz w:val="24"/>
                <w:szCs w:val="24"/>
                <w:lang w:eastAsia="ru-RU"/>
              </w:rPr>
            </w:pPr>
            <w:r w:rsidRPr="004521F7">
              <w:rPr>
                <w:rFonts w:ascii="Times New Roman" w:eastAsia="Times New Roman" w:hAnsi="Times New Roman" w:cs="Times New Roman"/>
                <w:sz w:val="24"/>
                <w:szCs w:val="24"/>
                <w:lang w:eastAsia="ru-RU"/>
              </w:rPr>
              <w:t>3</w:t>
            </w:r>
          </w:p>
        </w:tc>
        <w:tc>
          <w:tcPr>
            <w:tcW w:w="4764" w:type="pct"/>
          </w:tcPr>
          <w:p w:rsidR="00B95F08" w:rsidRPr="004521F7" w:rsidRDefault="00E0453E"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0453E">
              <w:rPr>
                <w:rFonts w:ascii="Times New Roman" w:eastAsia="Times New Roman" w:hAnsi="Times New Roman" w:cs="Times New Roman"/>
                <w:sz w:val="24"/>
                <w:szCs w:val="24"/>
                <w:lang w:val="en-US" w:eastAsia="ru-RU"/>
              </w:rPr>
              <w:t>Own the methodology for solving various mathematical problems, carrying out intra-subject and inter-subject communications in oral and written forms</w:t>
            </w:r>
          </w:p>
        </w:tc>
      </w:tr>
      <w:tr w:rsidR="00B95F08"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B95F08" w:rsidRPr="004521F7" w:rsidRDefault="00B95F08" w:rsidP="00820909">
            <w:pPr>
              <w:spacing w:before="75"/>
              <w:jc w:val="center"/>
              <w:rPr>
                <w:rFonts w:ascii="Times New Roman" w:eastAsia="Times New Roman" w:hAnsi="Times New Roman" w:cs="Times New Roman"/>
                <w:sz w:val="24"/>
                <w:szCs w:val="24"/>
                <w:lang w:eastAsia="ru-RU"/>
              </w:rPr>
            </w:pPr>
            <w:r w:rsidRPr="004521F7">
              <w:rPr>
                <w:rFonts w:ascii="Times New Roman" w:eastAsia="Times New Roman" w:hAnsi="Times New Roman" w:cs="Times New Roman"/>
                <w:sz w:val="24"/>
                <w:szCs w:val="24"/>
                <w:lang w:eastAsia="ru-RU"/>
              </w:rPr>
              <w:t>4</w:t>
            </w:r>
          </w:p>
        </w:tc>
        <w:tc>
          <w:tcPr>
            <w:tcW w:w="4764" w:type="pct"/>
          </w:tcPr>
          <w:p w:rsidR="00B95F08" w:rsidRPr="004521F7" w:rsidRDefault="00E0453E"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0453E">
              <w:rPr>
                <w:rFonts w:ascii="Times New Roman" w:eastAsia="Times New Roman" w:hAnsi="Times New Roman" w:cs="Times New Roman"/>
                <w:sz w:val="24"/>
                <w:szCs w:val="24"/>
                <w:lang w:val="en-US" w:eastAsia="ru-RU"/>
              </w:rPr>
              <w:t>Apply fundamental knowledge of modern geometry in solving practical problems of professional activity</w:t>
            </w:r>
          </w:p>
        </w:tc>
      </w:tr>
      <w:tr w:rsidR="00B95F08"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B95F08" w:rsidRPr="004521F7" w:rsidRDefault="00B95F08" w:rsidP="00820909">
            <w:pPr>
              <w:spacing w:before="75"/>
              <w:jc w:val="center"/>
              <w:rPr>
                <w:rFonts w:ascii="Times New Roman" w:eastAsia="Times New Roman" w:hAnsi="Times New Roman" w:cs="Times New Roman"/>
                <w:sz w:val="24"/>
                <w:szCs w:val="24"/>
                <w:lang w:eastAsia="ru-RU"/>
              </w:rPr>
            </w:pPr>
            <w:r w:rsidRPr="004521F7">
              <w:rPr>
                <w:rFonts w:ascii="Times New Roman" w:eastAsia="Times New Roman" w:hAnsi="Times New Roman" w:cs="Times New Roman"/>
                <w:sz w:val="24"/>
                <w:szCs w:val="24"/>
                <w:lang w:eastAsia="ru-RU"/>
              </w:rPr>
              <w:t>5</w:t>
            </w:r>
          </w:p>
        </w:tc>
        <w:tc>
          <w:tcPr>
            <w:tcW w:w="4764" w:type="pct"/>
          </w:tcPr>
          <w:p w:rsidR="00B95F08" w:rsidRPr="004521F7" w:rsidRDefault="00E0453E"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0453E">
              <w:rPr>
                <w:rFonts w:ascii="Times New Roman" w:eastAsia="Times New Roman" w:hAnsi="Times New Roman" w:cs="Times New Roman"/>
                <w:sz w:val="24"/>
                <w:szCs w:val="24"/>
                <w:lang w:val="en-US" w:eastAsia="ru-RU"/>
              </w:rPr>
              <w:t>Apply strategies of updated educational content, forms and methods of distance learning and criteria-based assessment of expected results in professional activity</w:t>
            </w:r>
          </w:p>
        </w:tc>
      </w:tr>
      <w:tr w:rsidR="00B95F08"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B95F08" w:rsidRPr="004521F7" w:rsidRDefault="00B95F08" w:rsidP="00820909">
            <w:pPr>
              <w:spacing w:before="75"/>
              <w:jc w:val="center"/>
              <w:rPr>
                <w:rFonts w:ascii="Times New Roman" w:eastAsia="Times New Roman" w:hAnsi="Times New Roman" w:cs="Times New Roman"/>
                <w:sz w:val="24"/>
                <w:szCs w:val="24"/>
                <w:lang w:eastAsia="ru-RU"/>
              </w:rPr>
            </w:pPr>
            <w:r w:rsidRPr="004521F7">
              <w:rPr>
                <w:rFonts w:ascii="Times New Roman" w:eastAsia="Times New Roman" w:hAnsi="Times New Roman" w:cs="Times New Roman"/>
                <w:sz w:val="24"/>
                <w:szCs w:val="24"/>
                <w:lang w:eastAsia="ru-RU"/>
              </w:rPr>
              <w:t>6</w:t>
            </w:r>
          </w:p>
        </w:tc>
        <w:tc>
          <w:tcPr>
            <w:tcW w:w="4764" w:type="pct"/>
          </w:tcPr>
          <w:p w:rsidR="00B95F08" w:rsidRPr="004521F7" w:rsidRDefault="00E0453E"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0453E">
              <w:rPr>
                <w:rFonts w:ascii="Times New Roman" w:eastAsia="Times New Roman" w:hAnsi="Times New Roman" w:cs="Times New Roman"/>
                <w:sz w:val="24"/>
                <w:szCs w:val="24"/>
                <w:lang w:val="en-US" w:eastAsia="ru-RU"/>
              </w:rPr>
              <w:t>Analyze and synthesize concepts, facts and phenomena by mathematical methods in the field of physical and mathematical sciences</w:t>
            </w:r>
          </w:p>
        </w:tc>
      </w:tr>
      <w:tr w:rsidR="00B95F08"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B95F08" w:rsidRPr="004521F7" w:rsidRDefault="00B95F08" w:rsidP="00820909">
            <w:pPr>
              <w:spacing w:before="75"/>
              <w:jc w:val="center"/>
              <w:rPr>
                <w:rFonts w:ascii="Times New Roman" w:eastAsia="Times New Roman" w:hAnsi="Times New Roman" w:cs="Times New Roman"/>
                <w:sz w:val="24"/>
                <w:szCs w:val="24"/>
                <w:lang w:eastAsia="ru-RU"/>
              </w:rPr>
            </w:pPr>
            <w:r w:rsidRPr="004521F7">
              <w:rPr>
                <w:rFonts w:ascii="Times New Roman" w:eastAsia="Times New Roman" w:hAnsi="Times New Roman" w:cs="Times New Roman"/>
                <w:sz w:val="24"/>
                <w:szCs w:val="24"/>
                <w:lang w:eastAsia="ru-RU"/>
              </w:rPr>
              <w:t>7</w:t>
            </w:r>
          </w:p>
        </w:tc>
        <w:tc>
          <w:tcPr>
            <w:tcW w:w="4764" w:type="pct"/>
          </w:tcPr>
          <w:p w:rsidR="00B95F08" w:rsidRPr="004521F7" w:rsidRDefault="00E0453E"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0453E">
              <w:rPr>
                <w:rFonts w:ascii="Times New Roman" w:eastAsia="Times New Roman" w:hAnsi="Times New Roman" w:cs="Times New Roman"/>
                <w:sz w:val="24"/>
                <w:szCs w:val="24"/>
                <w:lang w:val="en-US" w:eastAsia="ru-RU"/>
              </w:rPr>
              <w:t>Conduct experiments in the field of classical sections of mathematics, master the methods of mathematical reasoning, mathematical terminology, methods for solving typical problems at a professional level</w:t>
            </w:r>
          </w:p>
        </w:tc>
      </w:tr>
      <w:tr w:rsidR="00B95F08"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B95F08" w:rsidRPr="004521F7" w:rsidRDefault="00B95F08" w:rsidP="00820909">
            <w:pPr>
              <w:spacing w:before="75"/>
              <w:jc w:val="center"/>
              <w:rPr>
                <w:rFonts w:ascii="Times New Roman" w:eastAsia="Times New Roman" w:hAnsi="Times New Roman" w:cs="Times New Roman"/>
                <w:sz w:val="24"/>
                <w:szCs w:val="24"/>
                <w:lang w:eastAsia="ru-RU"/>
              </w:rPr>
            </w:pPr>
            <w:r w:rsidRPr="004521F7">
              <w:rPr>
                <w:rFonts w:ascii="Times New Roman" w:eastAsia="Times New Roman" w:hAnsi="Times New Roman" w:cs="Times New Roman"/>
                <w:sz w:val="24"/>
                <w:szCs w:val="24"/>
                <w:lang w:eastAsia="ru-RU"/>
              </w:rPr>
              <w:t>8</w:t>
            </w:r>
          </w:p>
        </w:tc>
        <w:tc>
          <w:tcPr>
            <w:tcW w:w="4764" w:type="pct"/>
          </w:tcPr>
          <w:p w:rsidR="00B95F08" w:rsidRPr="004521F7" w:rsidRDefault="00E0453E"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0453E">
              <w:rPr>
                <w:rFonts w:ascii="Times New Roman" w:eastAsia="Times New Roman" w:hAnsi="Times New Roman" w:cs="Times New Roman"/>
                <w:sz w:val="24"/>
                <w:szCs w:val="24"/>
                <w:lang w:val="en-US" w:eastAsia="ru-RU"/>
              </w:rPr>
              <w:t>Develop short- and medium-term plans taking into account the principles, methods and technology of teaching mathematics</w:t>
            </w:r>
          </w:p>
        </w:tc>
      </w:tr>
      <w:tr w:rsidR="003F0E7B"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3F0E7B" w:rsidRPr="003F0E7B" w:rsidRDefault="003F0E7B" w:rsidP="0082090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764" w:type="pct"/>
          </w:tcPr>
          <w:p w:rsidR="003F0E7B" w:rsidRPr="003F0E7B" w:rsidRDefault="00E0453E"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0453E">
              <w:rPr>
                <w:rFonts w:ascii="Times New Roman" w:eastAsia="Times New Roman" w:hAnsi="Times New Roman" w:cs="Times New Roman"/>
                <w:sz w:val="24"/>
                <w:szCs w:val="24"/>
                <w:lang w:val="en-US" w:eastAsia="ru-RU"/>
              </w:rPr>
              <w:t>Solve mathematical problems in the field of school mathematics, mathematical analysis, algebra and differential equations</w:t>
            </w:r>
          </w:p>
        </w:tc>
      </w:tr>
      <w:tr w:rsidR="003F0E7B" w:rsidRPr="0077556D" w:rsidTr="004521F7">
        <w:tc>
          <w:tcPr>
            <w:cnfStyle w:val="001000000000" w:firstRow="0" w:lastRow="0" w:firstColumn="1" w:lastColumn="0" w:oddVBand="0" w:evenVBand="0" w:oddHBand="0" w:evenHBand="0" w:firstRowFirstColumn="0" w:firstRowLastColumn="0" w:lastRowFirstColumn="0" w:lastRowLastColumn="0"/>
            <w:tcW w:w="236" w:type="pct"/>
          </w:tcPr>
          <w:p w:rsidR="003F0E7B" w:rsidRDefault="003F0E7B" w:rsidP="0082090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64" w:type="pct"/>
          </w:tcPr>
          <w:p w:rsidR="003F0E7B" w:rsidRPr="003F0E7B" w:rsidRDefault="00E0453E" w:rsidP="00F40626">
            <w:pPr>
              <w:tabs>
                <w:tab w:val="left" w:pos="584"/>
                <w:tab w:val="center" w:pos="2837"/>
              </w:tabs>
              <w:spacing w:before="7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0453E">
              <w:rPr>
                <w:rFonts w:ascii="Times New Roman" w:eastAsia="Times New Roman" w:hAnsi="Times New Roman" w:cs="Times New Roman"/>
                <w:sz w:val="24"/>
                <w:szCs w:val="24"/>
                <w:lang w:val="en-US" w:eastAsia="ru-RU"/>
              </w:rPr>
              <w:t>Evaluate modern methods of organizing research and project activities of students in the field of mathematics using information and pedagogical technologies, presenting the results of scientific research in various genres</w:t>
            </w:r>
          </w:p>
        </w:tc>
      </w:tr>
    </w:tbl>
    <w:p w:rsidR="004F4CC5" w:rsidRPr="00B95F08" w:rsidRDefault="004F4CC5" w:rsidP="004F4CC5">
      <w:pPr>
        <w:shd w:val="clear" w:color="auto" w:fill="FFFFFF"/>
        <w:spacing w:after="0" w:line="240" w:lineRule="auto"/>
        <w:jc w:val="center"/>
        <w:outlineLvl w:val="4"/>
        <w:rPr>
          <w:rFonts w:ascii="Times New Roman" w:eastAsia="Times New Roman" w:hAnsi="Times New Roman" w:cs="Times New Roman"/>
          <w:b/>
          <w:sz w:val="24"/>
          <w:szCs w:val="24"/>
          <w:lang w:val="en-US" w:eastAsia="ru-RU"/>
        </w:rPr>
      </w:pPr>
    </w:p>
    <w:sectPr w:rsidR="004F4CC5" w:rsidRPr="00B95F08" w:rsidSect="004F4CC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B4E0A"/>
    <w:rsid w:val="00113578"/>
    <w:rsid w:val="00267528"/>
    <w:rsid w:val="002704C5"/>
    <w:rsid w:val="00304688"/>
    <w:rsid w:val="0034025E"/>
    <w:rsid w:val="003600DF"/>
    <w:rsid w:val="003E0262"/>
    <w:rsid w:val="003F0E7B"/>
    <w:rsid w:val="00406964"/>
    <w:rsid w:val="004521F7"/>
    <w:rsid w:val="004F4CC5"/>
    <w:rsid w:val="005012BA"/>
    <w:rsid w:val="006F72D0"/>
    <w:rsid w:val="007503FA"/>
    <w:rsid w:val="007667A1"/>
    <w:rsid w:val="0077556D"/>
    <w:rsid w:val="00820909"/>
    <w:rsid w:val="008514AE"/>
    <w:rsid w:val="00852F1E"/>
    <w:rsid w:val="00855AA0"/>
    <w:rsid w:val="00894D12"/>
    <w:rsid w:val="009228AA"/>
    <w:rsid w:val="0096195F"/>
    <w:rsid w:val="009720B5"/>
    <w:rsid w:val="0097731F"/>
    <w:rsid w:val="009F17D9"/>
    <w:rsid w:val="009F21C6"/>
    <w:rsid w:val="00A81486"/>
    <w:rsid w:val="00AA2D95"/>
    <w:rsid w:val="00AC548C"/>
    <w:rsid w:val="00B34036"/>
    <w:rsid w:val="00B95F08"/>
    <w:rsid w:val="00C01CAA"/>
    <w:rsid w:val="00C17607"/>
    <w:rsid w:val="00CB6A21"/>
    <w:rsid w:val="00D942EB"/>
    <w:rsid w:val="00DB6207"/>
    <w:rsid w:val="00E0453E"/>
    <w:rsid w:val="00F327A2"/>
    <w:rsid w:val="00F35129"/>
    <w:rsid w:val="00FB4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9F21C6"/>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9F21C6"/>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0212">
      <w:bodyDiv w:val="1"/>
      <w:marLeft w:val="0"/>
      <w:marRight w:val="0"/>
      <w:marTop w:val="0"/>
      <w:marBottom w:val="0"/>
      <w:divBdr>
        <w:top w:val="none" w:sz="0" w:space="0" w:color="auto"/>
        <w:left w:val="none" w:sz="0" w:space="0" w:color="auto"/>
        <w:bottom w:val="none" w:sz="0" w:space="0" w:color="auto"/>
        <w:right w:val="none" w:sz="0" w:space="0" w:color="auto"/>
      </w:divBdr>
    </w:div>
    <w:div w:id="386491156">
      <w:bodyDiv w:val="1"/>
      <w:marLeft w:val="0"/>
      <w:marRight w:val="0"/>
      <w:marTop w:val="0"/>
      <w:marBottom w:val="0"/>
      <w:divBdr>
        <w:top w:val="none" w:sz="0" w:space="0" w:color="auto"/>
        <w:left w:val="none" w:sz="0" w:space="0" w:color="auto"/>
        <w:bottom w:val="none" w:sz="0" w:space="0" w:color="auto"/>
        <w:right w:val="none" w:sz="0" w:space="0" w:color="auto"/>
      </w:divBdr>
    </w:div>
    <w:div w:id="529953849">
      <w:bodyDiv w:val="1"/>
      <w:marLeft w:val="0"/>
      <w:marRight w:val="0"/>
      <w:marTop w:val="0"/>
      <w:marBottom w:val="0"/>
      <w:divBdr>
        <w:top w:val="none" w:sz="0" w:space="0" w:color="auto"/>
        <w:left w:val="none" w:sz="0" w:space="0" w:color="auto"/>
        <w:bottom w:val="none" w:sz="0" w:space="0" w:color="auto"/>
        <w:right w:val="none" w:sz="0" w:space="0" w:color="auto"/>
      </w:divBdr>
    </w:div>
    <w:div w:id="674109516">
      <w:bodyDiv w:val="1"/>
      <w:marLeft w:val="0"/>
      <w:marRight w:val="0"/>
      <w:marTop w:val="0"/>
      <w:marBottom w:val="0"/>
      <w:divBdr>
        <w:top w:val="none" w:sz="0" w:space="0" w:color="auto"/>
        <w:left w:val="none" w:sz="0" w:space="0" w:color="auto"/>
        <w:bottom w:val="none" w:sz="0" w:space="0" w:color="auto"/>
        <w:right w:val="none" w:sz="0" w:space="0" w:color="auto"/>
      </w:divBdr>
    </w:div>
    <w:div w:id="1057046467">
      <w:bodyDiv w:val="1"/>
      <w:marLeft w:val="0"/>
      <w:marRight w:val="0"/>
      <w:marTop w:val="0"/>
      <w:marBottom w:val="0"/>
      <w:divBdr>
        <w:top w:val="none" w:sz="0" w:space="0" w:color="auto"/>
        <w:left w:val="none" w:sz="0" w:space="0" w:color="auto"/>
        <w:bottom w:val="none" w:sz="0" w:space="0" w:color="auto"/>
        <w:right w:val="none" w:sz="0" w:space="0" w:color="auto"/>
      </w:divBdr>
    </w:div>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1275089907">
      <w:bodyDiv w:val="1"/>
      <w:marLeft w:val="0"/>
      <w:marRight w:val="0"/>
      <w:marTop w:val="0"/>
      <w:marBottom w:val="0"/>
      <w:divBdr>
        <w:top w:val="none" w:sz="0" w:space="0" w:color="auto"/>
        <w:left w:val="none" w:sz="0" w:space="0" w:color="auto"/>
        <w:bottom w:val="none" w:sz="0" w:space="0" w:color="auto"/>
        <w:right w:val="none" w:sz="0" w:space="0" w:color="auto"/>
      </w:divBdr>
    </w:div>
    <w:div w:id="1327243557">
      <w:bodyDiv w:val="1"/>
      <w:marLeft w:val="0"/>
      <w:marRight w:val="0"/>
      <w:marTop w:val="0"/>
      <w:marBottom w:val="0"/>
      <w:divBdr>
        <w:top w:val="none" w:sz="0" w:space="0" w:color="auto"/>
        <w:left w:val="none" w:sz="0" w:space="0" w:color="auto"/>
        <w:bottom w:val="none" w:sz="0" w:space="0" w:color="auto"/>
        <w:right w:val="none" w:sz="0" w:space="0" w:color="auto"/>
      </w:divBdr>
    </w:div>
    <w:div w:id="1633513284">
      <w:bodyDiv w:val="1"/>
      <w:marLeft w:val="0"/>
      <w:marRight w:val="0"/>
      <w:marTop w:val="0"/>
      <w:marBottom w:val="0"/>
      <w:divBdr>
        <w:top w:val="none" w:sz="0" w:space="0" w:color="auto"/>
        <w:left w:val="none" w:sz="0" w:space="0" w:color="auto"/>
        <w:bottom w:val="none" w:sz="0" w:space="0" w:color="auto"/>
        <w:right w:val="none" w:sz="0" w:space="0" w:color="auto"/>
      </w:divBdr>
    </w:div>
    <w:div w:id="1876963422">
      <w:bodyDiv w:val="1"/>
      <w:marLeft w:val="0"/>
      <w:marRight w:val="0"/>
      <w:marTop w:val="0"/>
      <w:marBottom w:val="0"/>
      <w:divBdr>
        <w:top w:val="none" w:sz="0" w:space="0" w:color="auto"/>
        <w:left w:val="none" w:sz="0" w:space="0" w:color="auto"/>
        <w:bottom w:val="none" w:sz="0" w:space="0" w:color="auto"/>
        <w:right w:val="none" w:sz="0" w:space="0" w:color="auto"/>
      </w:divBdr>
    </w:div>
    <w:div w:id="1967738811">
      <w:bodyDiv w:val="1"/>
      <w:marLeft w:val="0"/>
      <w:marRight w:val="0"/>
      <w:marTop w:val="0"/>
      <w:marBottom w:val="0"/>
      <w:divBdr>
        <w:top w:val="none" w:sz="0" w:space="0" w:color="auto"/>
        <w:left w:val="none" w:sz="0" w:space="0" w:color="auto"/>
        <w:bottom w:val="none" w:sz="0" w:space="0" w:color="auto"/>
        <w:right w:val="none" w:sz="0" w:space="0" w:color="auto"/>
      </w:divBdr>
    </w:div>
    <w:div w:id="2003579912">
      <w:bodyDiv w:val="1"/>
      <w:marLeft w:val="0"/>
      <w:marRight w:val="0"/>
      <w:marTop w:val="0"/>
      <w:marBottom w:val="0"/>
      <w:divBdr>
        <w:top w:val="none" w:sz="0" w:space="0" w:color="auto"/>
        <w:left w:val="none" w:sz="0" w:space="0" w:color="auto"/>
        <w:bottom w:val="none" w:sz="0" w:space="0" w:color="auto"/>
        <w:right w:val="none" w:sz="0" w:space="0" w:color="auto"/>
      </w:divBdr>
    </w:div>
    <w:div w:id="20889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2024-10-16T06:29:00Z</dcterms:created>
  <dcterms:modified xsi:type="dcterms:W3CDTF">2024-10-16T06:29:00Z</dcterms:modified>
</cp:coreProperties>
</file>