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1F3F34" w:rsidRPr="001E0DD6" w:rsidTr="001E0D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C01CAA" w:rsidRPr="001E0DD6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C01CAA" w:rsidRPr="001E0DD6" w:rsidRDefault="00C15CD4" w:rsidP="00F50445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6В01507 Химия-Биология</w:t>
            </w:r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9814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ОП  </w:t>
            </w:r>
          </w:p>
        </w:tc>
        <w:tc>
          <w:tcPr>
            <w:tcW w:w="9355" w:type="dxa"/>
          </w:tcPr>
          <w:p w:rsidR="00C01CAA" w:rsidRPr="00C15CD4" w:rsidRDefault="00C15CD4" w:rsidP="00C15C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CD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высококвалифицированных, </w:t>
            </w:r>
            <w:proofErr w:type="spellStart"/>
            <w:r w:rsidRPr="00C15CD4">
              <w:rPr>
                <w:rFonts w:ascii="Times New Roman" w:hAnsi="Times New Roman" w:cs="Times New Roman"/>
                <w:sz w:val="24"/>
                <w:szCs w:val="24"/>
              </w:rPr>
              <w:t>конкурентноспособных</w:t>
            </w:r>
            <w:proofErr w:type="spellEnd"/>
            <w:r w:rsidRPr="00C15CD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кадров в области химии и биологии, обладающих практическими навыками и лидерскими качествами, путем внедрения инновационных технологий обучения, способных к дальнейшему непрерывному самообразованию и совершенствованию профессиональных знаний, умений и навыков.</w:t>
            </w:r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9814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ОП  </w:t>
            </w:r>
          </w:p>
        </w:tc>
        <w:tc>
          <w:tcPr>
            <w:tcW w:w="9355" w:type="dxa"/>
          </w:tcPr>
          <w:p w:rsidR="00C01CAA" w:rsidRPr="00C15CD4" w:rsidRDefault="00C15CD4" w:rsidP="0098146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Новая </w:t>
            </w:r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</w:tcPr>
          <w:p w:rsidR="00C01CAA" w:rsidRPr="001E0DD6" w:rsidRDefault="00343CCA" w:rsidP="00F5044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55" w:type="dxa"/>
          </w:tcPr>
          <w:p w:rsidR="00C01CAA" w:rsidRPr="001E0DD6" w:rsidRDefault="00343CCA" w:rsidP="00F5044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9814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Присуждаемая академическая степень </w:t>
            </w:r>
          </w:p>
        </w:tc>
        <w:tc>
          <w:tcPr>
            <w:tcW w:w="9355" w:type="dxa"/>
          </w:tcPr>
          <w:p w:rsidR="00C01CAA" w:rsidRPr="001E0DD6" w:rsidRDefault="00343CCA" w:rsidP="00F5044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бакалавр</w:t>
            </w:r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</w:tcPr>
          <w:p w:rsidR="00C01CAA" w:rsidRPr="001E0DD6" w:rsidRDefault="00343CCA" w:rsidP="00F5044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</w:tcPr>
          <w:p w:rsidR="00C01CAA" w:rsidRPr="001E0DD6" w:rsidRDefault="00343CCA" w:rsidP="00F5044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240</w:t>
            </w:r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</w:tcPr>
          <w:p w:rsidR="00C01CAA" w:rsidRPr="001E0DD6" w:rsidRDefault="0098146B" w:rsidP="00F5044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r w:rsidR="00343CCA"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азахский, русский, </w:t>
            </w:r>
            <w:r w:rsidR="001F3F34"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английский</w:t>
            </w:r>
          </w:p>
        </w:tc>
      </w:tr>
      <w:tr w:rsidR="001D30E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1D30EB" w:rsidRPr="001D30EB" w:rsidRDefault="001D30EB" w:rsidP="00C94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EB">
              <w:rPr>
                <w:rFonts w:ascii="Times New Roman" w:hAnsi="Times New Roman" w:cs="Times New Roman"/>
                <w:sz w:val="24"/>
                <w:szCs w:val="24"/>
              </w:rPr>
              <w:t xml:space="preserve">Дата утверждения ОП на заседании Правления </w:t>
            </w:r>
          </w:p>
        </w:tc>
        <w:tc>
          <w:tcPr>
            <w:tcW w:w="9355" w:type="dxa"/>
          </w:tcPr>
          <w:p w:rsidR="001D30EB" w:rsidRPr="00935940" w:rsidRDefault="00935940" w:rsidP="00411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10.04.2024</w:t>
            </w:r>
          </w:p>
        </w:tc>
      </w:tr>
      <w:tr w:rsidR="00C75547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75547" w:rsidRPr="001E0DD6" w:rsidRDefault="00C75547" w:rsidP="009119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C75547" w:rsidRPr="00C15CD4" w:rsidRDefault="00C75547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C01CAA" w:rsidRPr="001F3F34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14030"/>
      </w:tblGrid>
      <w:tr w:rsidR="0098146B" w:rsidRPr="001E0DD6" w:rsidTr="001E0D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  <w:tcBorders>
              <w:bottom w:val="none" w:sz="0" w:space="0" w:color="auto"/>
            </w:tcBorders>
            <w:hideMark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24" w:type="pct"/>
            <w:tcBorders>
              <w:bottom w:val="none" w:sz="0" w:space="0" w:color="auto"/>
            </w:tcBorders>
            <w:hideMark/>
          </w:tcPr>
          <w:p w:rsidR="0098146B" w:rsidRPr="001E0DD6" w:rsidRDefault="0098146B" w:rsidP="00673BDD">
            <w:pPr>
              <w:tabs>
                <w:tab w:val="left" w:pos="584"/>
                <w:tab w:val="center" w:pos="2837"/>
              </w:tabs>
              <w:spacing w:before="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4" w:type="pct"/>
          </w:tcPr>
          <w:p w:rsidR="0098146B" w:rsidRPr="001E0DD6" w:rsidRDefault="00C15CD4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15CD4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Формировать суждения при проведении химического анализа и интерпретации экспериментальных данных, полученных в ходе лабораторных работ и связывать их с соответствующей теорией;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4" w:type="pct"/>
          </w:tcPr>
          <w:p w:rsidR="0098146B" w:rsidRPr="008A052A" w:rsidRDefault="00C15CD4" w:rsidP="008A052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C15CD4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Применять знания об основах химической кинетики и катализа на практике, основываясь на системном мышлении и критическом подходе </w:t>
            </w:r>
            <w:proofErr w:type="gramStart"/>
            <w:r w:rsidRPr="00C15CD4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для</w:t>
            </w:r>
            <w:proofErr w:type="gramEnd"/>
            <w:r w:rsidRPr="00C15CD4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5CD4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решении</w:t>
            </w:r>
            <w:proofErr w:type="gramEnd"/>
            <w:r w:rsidRPr="00C15CD4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задач по физической и коллоидной химии;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724" w:type="pct"/>
          </w:tcPr>
          <w:p w:rsidR="0098146B" w:rsidRPr="001E0DD6" w:rsidRDefault="00C15CD4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C15CD4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Использовать полученные знания теоретических основ химии для самостоятельного продолжения дальнейшего обучения и применения в профессиональной деятельности.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24" w:type="pct"/>
          </w:tcPr>
          <w:p w:rsidR="0098146B" w:rsidRPr="001E0DD6" w:rsidRDefault="00C15CD4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15C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Разрабатывать краткосрочные  и долгосрочные учебные планы с использованием инновационных педагогических методов, в том числе, цифровых технологий, критериального оценивания и дистанционного обучения.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24" w:type="pct"/>
          </w:tcPr>
          <w:p w:rsidR="0098146B" w:rsidRPr="001E0DD6" w:rsidRDefault="00C15CD4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C15CD4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Выражать активную гражданскую позицию при межличностной  коммуникации в полиязычной среде на основе фундаментальных знаний и навыков в области социальных, политических, культурных, психологических наук в контексте их роли в модернизации и цифровизации казахстанского общества; обладать способностью использовать нормативные и правовые документы в своей деятельности.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24" w:type="pct"/>
          </w:tcPr>
          <w:p w:rsidR="0098146B" w:rsidRPr="001E0DD6" w:rsidRDefault="00C15CD4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15CD4">
              <w:rPr>
                <w:rFonts w:ascii="Times New Roman" w:hAnsi="Times New Roman"/>
                <w:sz w:val="24"/>
                <w:szCs w:val="24"/>
              </w:rPr>
              <w:t>Владеть принципами систематики микроорганизмов, растений, животных;  знаниями об их адаптации к условиям окружающей среды, разнообразии и основных закономерностях распространения.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24" w:type="pct"/>
          </w:tcPr>
          <w:p w:rsidR="0098146B" w:rsidRPr="001E0DD6" w:rsidRDefault="00C15CD4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C15CD4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Использовать приобретенные знания по типам и механизмам органических реакций и биохимическим обменным процессам,  для объяснения сущности химических превращений, происходящих в организмах.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8</w:t>
            </w:r>
          </w:p>
        </w:tc>
        <w:tc>
          <w:tcPr>
            <w:tcW w:w="4724" w:type="pct"/>
          </w:tcPr>
          <w:p w:rsidR="0098146B" w:rsidRPr="001E0DD6" w:rsidRDefault="00C15CD4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15CD4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Анализировать особенности морфологического строения  растений и животных, систему органов, способы прогнозирования физиологического состояния живых организмов.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24" w:type="pct"/>
          </w:tcPr>
          <w:p w:rsidR="0098146B" w:rsidRPr="001E0DD6" w:rsidRDefault="00C15CD4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15CD4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Организовывать  учебно-воспитательный  процесс в условиях обновленного содержания среднего образования с учетом физиологических и функциональных особенностей процессов развития и индивидуальных образовательных потребностей обучающихся.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24" w:type="pct"/>
          </w:tcPr>
          <w:p w:rsidR="0098146B" w:rsidRPr="001E0DD6" w:rsidRDefault="00C15CD4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15CD4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Делать общие выводы о принципах синтеза неорганических  и органических соединений и полимеров, применяя теоретические знания </w:t>
            </w:r>
            <w:proofErr w:type="gramStart"/>
            <w:r w:rsidRPr="00C15CD4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</w:t>
            </w:r>
            <w:proofErr w:type="gramEnd"/>
            <w:r w:rsidRPr="00C15CD4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химико-технологических процессов.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724" w:type="pct"/>
          </w:tcPr>
          <w:p w:rsidR="0098146B" w:rsidRPr="001E0DD6" w:rsidRDefault="00C15CD4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15CD4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Систематизировать знания о закономерностях наследственности и изменчивости,  о механизмах воспроизведения и реализации генетической информации и системы репликации, транскрипции и трансляции.</w:t>
            </w:r>
          </w:p>
        </w:tc>
      </w:tr>
    </w:tbl>
    <w:p w:rsidR="00C01CAA" w:rsidRPr="001F3F34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C01CAA" w:rsidRPr="001F3F34" w:rsidSect="001E0DD6">
      <w:footerReference w:type="default" r:id="rId8"/>
      <w:pgSz w:w="16838" w:h="11906" w:orient="landscape"/>
      <w:pgMar w:top="993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44E" w:rsidRDefault="0083644E" w:rsidP="00343CCA">
      <w:pPr>
        <w:spacing w:after="0" w:line="240" w:lineRule="auto"/>
      </w:pPr>
      <w:r>
        <w:separator/>
      </w:r>
    </w:p>
  </w:endnote>
  <w:endnote w:type="continuationSeparator" w:id="0">
    <w:p w:rsidR="0083644E" w:rsidRDefault="0083644E" w:rsidP="0034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46B" w:rsidRDefault="0098146B">
    <w:pPr>
      <w:pStyle w:val="a6"/>
      <w:rPr>
        <w:lang w:val="en-US"/>
      </w:rPr>
    </w:pPr>
  </w:p>
  <w:p w:rsidR="0098146B" w:rsidRPr="00343CCA" w:rsidRDefault="0098146B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44E" w:rsidRDefault="0083644E" w:rsidP="00343CCA">
      <w:pPr>
        <w:spacing w:after="0" w:line="240" w:lineRule="auto"/>
      </w:pPr>
      <w:r>
        <w:separator/>
      </w:r>
    </w:p>
  </w:footnote>
  <w:footnote w:type="continuationSeparator" w:id="0">
    <w:p w:rsidR="0083644E" w:rsidRDefault="0083644E" w:rsidP="00343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23F23"/>
    <w:multiLevelType w:val="hybridMultilevel"/>
    <w:tmpl w:val="2B409B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C5"/>
    <w:rsid w:val="00022E0A"/>
    <w:rsid w:val="000649FD"/>
    <w:rsid w:val="00096685"/>
    <w:rsid w:val="000B24DC"/>
    <w:rsid w:val="00136290"/>
    <w:rsid w:val="00175A3F"/>
    <w:rsid w:val="0018493F"/>
    <w:rsid w:val="001D30EB"/>
    <w:rsid w:val="001E0CCB"/>
    <w:rsid w:val="001E0DD6"/>
    <w:rsid w:val="001F3F34"/>
    <w:rsid w:val="00216DB4"/>
    <w:rsid w:val="00227CD1"/>
    <w:rsid w:val="00235295"/>
    <w:rsid w:val="002704C5"/>
    <w:rsid w:val="002B26CA"/>
    <w:rsid w:val="00343CCA"/>
    <w:rsid w:val="003D073C"/>
    <w:rsid w:val="003E0262"/>
    <w:rsid w:val="003E3572"/>
    <w:rsid w:val="00411F9D"/>
    <w:rsid w:val="00421012"/>
    <w:rsid w:val="004520E6"/>
    <w:rsid w:val="00475447"/>
    <w:rsid w:val="004B7186"/>
    <w:rsid w:val="005410B1"/>
    <w:rsid w:val="00661A37"/>
    <w:rsid w:val="00673BDD"/>
    <w:rsid w:val="006F49E5"/>
    <w:rsid w:val="0070244B"/>
    <w:rsid w:val="00704693"/>
    <w:rsid w:val="0070559D"/>
    <w:rsid w:val="007803D4"/>
    <w:rsid w:val="0083644E"/>
    <w:rsid w:val="008458FA"/>
    <w:rsid w:val="008A052A"/>
    <w:rsid w:val="008F19F6"/>
    <w:rsid w:val="009004A4"/>
    <w:rsid w:val="009228AA"/>
    <w:rsid w:val="00935940"/>
    <w:rsid w:val="00943597"/>
    <w:rsid w:val="00955E38"/>
    <w:rsid w:val="0097731F"/>
    <w:rsid w:val="0098146B"/>
    <w:rsid w:val="00A858F1"/>
    <w:rsid w:val="00AC2135"/>
    <w:rsid w:val="00B06A36"/>
    <w:rsid w:val="00B23BC3"/>
    <w:rsid w:val="00B72C04"/>
    <w:rsid w:val="00C01CAA"/>
    <w:rsid w:val="00C15CD4"/>
    <w:rsid w:val="00C75547"/>
    <w:rsid w:val="00CC6710"/>
    <w:rsid w:val="00D009D4"/>
    <w:rsid w:val="00D1044B"/>
    <w:rsid w:val="00D72616"/>
    <w:rsid w:val="00DB11FF"/>
    <w:rsid w:val="00DD2032"/>
    <w:rsid w:val="00E241B3"/>
    <w:rsid w:val="00E54739"/>
    <w:rsid w:val="00E83BA1"/>
    <w:rsid w:val="00EA50B8"/>
    <w:rsid w:val="00EC3674"/>
    <w:rsid w:val="00ED7D73"/>
    <w:rsid w:val="00EE5FBE"/>
    <w:rsid w:val="00F33368"/>
    <w:rsid w:val="00F5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BA1"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3CCA"/>
  </w:style>
  <w:style w:type="paragraph" w:styleId="a6">
    <w:name w:val="footer"/>
    <w:basedOn w:val="a"/>
    <w:link w:val="a7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3CCA"/>
  </w:style>
  <w:style w:type="paragraph" w:customStyle="1" w:styleId="1">
    <w:name w:val="Основной текст1"/>
    <w:basedOn w:val="a"/>
    <w:rsid w:val="00343CCA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  <w:style w:type="paragraph" w:styleId="a8">
    <w:name w:val="List Paragraph"/>
    <w:aliases w:val="Heading1,Colorful List - Accent 11,Colorful List - Accent 11CxSpLast,H1-1,Заголовок3,Bullet 1,Use Case List Paragraph,List Paragraph"/>
    <w:basedOn w:val="a"/>
    <w:link w:val="a9"/>
    <w:uiPriority w:val="34"/>
    <w:qFormat/>
    <w:rsid w:val="00955E3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9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"/>
    <w:link w:val="a8"/>
    <w:uiPriority w:val="34"/>
    <w:rsid w:val="00955E38"/>
    <w:rPr>
      <w:rFonts w:ascii="Calibri" w:eastAsia="Calibri" w:hAnsi="Calibri" w:cs="Times New Roman"/>
      <w:lang w:val="x-none"/>
    </w:rPr>
  </w:style>
  <w:style w:type="paragraph" w:styleId="aa">
    <w:name w:val="No Spacing"/>
    <w:link w:val="ab"/>
    <w:uiPriority w:val="1"/>
    <w:qFormat/>
    <w:rsid w:val="00955E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955E38"/>
    <w:rPr>
      <w:rFonts w:ascii="Calibri" w:eastAsia="Calibri" w:hAnsi="Calibri" w:cs="Times New Roman"/>
    </w:rPr>
  </w:style>
  <w:style w:type="character" w:styleId="ac">
    <w:name w:val="Hyperlink"/>
    <w:uiPriority w:val="99"/>
    <w:unhideWhenUsed/>
    <w:rsid w:val="00EE5F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BA1"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3CCA"/>
  </w:style>
  <w:style w:type="paragraph" w:styleId="a6">
    <w:name w:val="footer"/>
    <w:basedOn w:val="a"/>
    <w:link w:val="a7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3CCA"/>
  </w:style>
  <w:style w:type="paragraph" w:customStyle="1" w:styleId="1">
    <w:name w:val="Основной текст1"/>
    <w:basedOn w:val="a"/>
    <w:rsid w:val="00343CCA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  <w:style w:type="paragraph" w:styleId="a8">
    <w:name w:val="List Paragraph"/>
    <w:aliases w:val="Heading1,Colorful List - Accent 11,Colorful List - Accent 11CxSpLast,H1-1,Заголовок3,Bullet 1,Use Case List Paragraph,List Paragraph"/>
    <w:basedOn w:val="a"/>
    <w:link w:val="a9"/>
    <w:uiPriority w:val="34"/>
    <w:qFormat/>
    <w:rsid w:val="00955E3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9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"/>
    <w:link w:val="a8"/>
    <w:uiPriority w:val="34"/>
    <w:rsid w:val="00955E38"/>
    <w:rPr>
      <w:rFonts w:ascii="Calibri" w:eastAsia="Calibri" w:hAnsi="Calibri" w:cs="Times New Roman"/>
      <w:lang w:val="x-none"/>
    </w:rPr>
  </w:style>
  <w:style w:type="paragraph" w:styleId="aa">
    <w:name w:val="No Spacing"/>
    <w:link w:val="ab"/>
    <w:uiPriority w:val="1"/>
    <w:qFormat/>
    <w:rsid w:val="00955E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955E38"/>
    <w:rPr>
      <w:rFonts w:ascii="Calibri" w:eastAsia="Calibri" w:hAnsi="Calibri" w:cs="Times New Roman"/>
    </w:rPr>
  </w:style>
  <w:style w:type="character" w:styleId="ac">
    <w:name w:val="Hyperlink"/>
    <w:uiPriority w:val="99"/>
    <w:unhideWhenUsed/>
    <w:rsid w:val="00EE5F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7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6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21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1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0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33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9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4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6936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8175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33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0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9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454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083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1397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7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829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368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8937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8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242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8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6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Aigerim Kossayeva</dc:creator>
  <cp:lastModifiedBy>61</cp:lastModifiedBy>
  <cp:revision>2</cp:revision>
  <dcterms:created xsi:type="dcterms:W3CDTF">2024-10-09T03:04:00Z</dcterms:created>
  <dcterms:modified xsi:type="dcterms:W3CDTF">2024-10-09T03:04:00Z</dcterms:modified>
</cp:coreProperties>
</file>