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894C43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94C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6В01510 География-История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894C4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4C43">
              <w:rPr>
                <w:rFonts w:ascii="Times New Roman" w:hAnsi="Times New Roman" w:cs="Times New Roman"/>
                <w:sz w:val="24"/>
                <w:szCs w:val="24"/>
              </w:rPr>
              <w:t>Подготовка  высококвалифицированных педагогических кадров по географии и истории, конкурентоспособных на современном рынке труда, способных решать социально значимые задачи в области образования</w:t>
            </w:r>
            <w:proofErr w:type="gramStart"/>
            <w:r w:rsidRPr="00894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740" w:rsidRPr="008B5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894C4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894C43" w:rsidRDefault="00894C43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894C4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общетеоретические положения разделов географических дисциплин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894C4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интерпретировать инновационные подходы к осмыслению общественных социально значимых явлений и процессов в правовой, предпринимательской, производственной, межкультурной среде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894C4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учебно-воспитательный процесс в условиях обновленного содержания среднего образования с учетом физиологических и функциональных особенностей и индивидуальных образовательных потребностей обучающихся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894C4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4C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характеризовать особенности различных вспомогательных исторических дисциплин и источников, изученных ими; использовать навыки работы с научно-справочным аппаратом архивов и музеев при поиске необходимых документов,  применяя  традиционные и инновационные методы исторического исследования в практической работе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894C4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общегеографические, исторические, полевые исследования с использованием статистических, математических, картографических методов обработки географической информации, применяя ГИС технологии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894C4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4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исторические явления и факты,  применяя принцип историзма и  определяя роль и место человека и государства в историческом развитии, оценивая процессы международных отношений на разных этапах при использовании  теоретических знаний в будущей профессиональной деятельности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894C4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устанавливать причинно-следственные связи в историческом развитии западных и восточных цивилизации и государств средневековья и нового времени, проводя сравнительный анализ общих и отличительных черт политического и социо-культурного развития государств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894C43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оценивать современное состояние, проблемы и перспективы развития географической науки, применяя методы научных исследований и академического письма для разработки и внедрения результатов исследований на практике, соблюдая принципы академической </w:t>
            </w:r>
            <w:r w:rsidRPr="00894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честности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595FA9" w:rsidRPr="000F5AA8" w:rsidRDefault="00894C4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4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составлять аналитический обзор современного состояния социально-экономических, физико-географических и политических процессов, оценивая развитие природно-хозяйственных и территориальных, социально-экономических систем разного уровня, взаимодействия окружающей среды и населения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894C43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4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учебные программы географического и исторического образования, используя эффективные методы и технологии обучения географии и истории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57" w:rsidRDefault="00844257" w:rsidP="00464FF6">
      <w:pPr>
        <w:spacing w:after="0" w:line="240" w:lineRule="auto"/>
      </w:pPr>
      <w:r>
        <w:separator/>
      </w:r>
    </w:p>
  </w:endnote>
  <w:endnote w:type="continuationSeparator" w:id="0">
    <w:p w:rsidR="00844257" w:rsidRDefault="00844257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57" w:rsidRDefault="00844257" w:rsidP="00464FF6">
      <w:pPr>
        <w:spacing w:after="0" w:line="240" w:lineRule="auto"/>
      </w:pPr>
      <w:r>
        <w:separator/>
      </w:r>
    </w:p>
  </w:footnote>
  <w:footnote w:type="continuationSeparator" w:id="0">
    <w:p w:rsidR="00844257" w:rsidRDefault="00844257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844257"/>
    <w:rsid w:val="008711AD"/>
    <w:rsid w:val="00874DD2"/>
    <w:rsid w:val="00885DC4"/>
    <w:rsid w:val="00886215"/>
    <w:rsid w:val="00894C43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34F8-9740-4335-A1D6-B8574A93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2024-10-09T03:19:00Z</dcterms:created>
  <dcterms:modified xsi:type="dcterms:W3CDTF">2024-10-09T03:19:00Z</dcterms:modified>
</cp:coreProperties>
</file>