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241B22"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241B22">
              <w:rPr>
                <w:rFonts w:ascii="Times New Roman" w:eastAsia="Times New Roman" w:hAnsi="Times New Roman" w:cs="Times New Roman"/>
                <w:sz w:val="24"/>
                <w:szCs w:val="24"/>
                <w:lang w:eastAsia="ru-RU"/>
              </w:rPr>
              <w:t>6В01514 Химия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241B2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241B22">
              <w:rPr>
                <w:rFonts w:ascii="Times New Roman" w:eastAsia="Times New Roman" w:hAnsi="Times New Roman"/>
                <w:sz w:val="24"/>
                <w:szCs w:val="24"/>
                <w:lang w:eastAsia="ru-RU"/>
              </w:rPr>
              <w:t xml:space="preserve">Химия </w:t>
            </w:r>
            <w:proofErr w:type="spellStart"/>
            <w:r w:rsidRPr="00241B22">
              <w:rPr>
                <w:rFonts w:ascii="Times New Roman" w:eastAsia="Times New Roman" w:hAnsi="Times New Roman"/>
                <w:sz w:val="24"/>
                <w:szCs w:val="24"/>
                <w:lang w:eastAsia="ru-RU"/>
              </w:rPr>
              <w:t>ғылымы</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саласындағы</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концептуалды</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білімі</w:t>
            </w:r>
            <w:proofErr w:type="spellEnd"/>
            <w:r w:rsidRPr="00241B22">
              <w:rPr>
                <w:rFonts w:ascii="Times New Roman" w:eastAsia="Times New Roman" w:hAnsi="Times New Roman"/>
                <w:sz w:val="24"/>
                <w:szCs w:val="24"/>
                <w:lang w:eastAsia="ru-RU"/>
              </w:rPr>
              <w:t xml:space="preserve"> бар, </w:t>
            </w:r>
            <w:proofErr w:type="spellStart"/>
            <w:r w:rsidRPr="00241B22">
              <w:rPr>
                <w:rFonts w:ascii="Times New Roman" w:eastAsia="Times New Roman" w:hAnsi="Times New Roman"/>
                <w:sz w:val="24"/>
                <w:szCs w:val="24"/>
                <w:lang w:eastAsia="ru-RU"/>
              </w:rPr>
              <w:t>оқыту</w:t>
            </w:r>
            <w:proofErr w:type="spellEnd"/>
            <w:r w:rsidRPr="00241B22">
              <w:rPr>
                <w:rFonts w:ascii="Times New Roman" w:eastAsia="Times New Roman" w:hAnsi="Times New Roman"/>
                <w:sz w:val="24"/>
                <w:szCs w:val="24"/>
                <w:lang w:eastAsia="ru-RU"/>
              </w:rPr>
              <w:t xml:space="preserve"> мен </w:t>
            </w:r>
            <w:proofErr w:type="spellStart"/>
            <w:r w:rsidRPr="00241B22">
              <w:rPr>
                <w:rFonts w:ascii="Times New Roman" w:eastAsia="Times New Roman" w:hAnsi="Times New Roman"/>
                <w:sz w:val="24"/>
                <w:szCs w:val="24"/>
                <w:lang w:eastAsia="ru-RU"/>
              </w:rPr>
              <w:t>тәрбиелеудің</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заманауи</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әдістемесі</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іскерлік</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және</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басқарушылық</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қабілеті</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әлеуметтік</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және</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азаматтық</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жауапкершілігі</w:t>
            </w:r>
            <w:proofErr w:type="spellEnd"/>
            <w:r w:rsidRPr="00241B22">
              <w:rPr>
                <w:rFonts w:ascii="Times New Roman" w:eastAsia="Times New Roman" w:hAnsi="Times New Roman"/>
                <w:sz w:val="24"/>
                <w:szCs w:val="24"/>
                <w:lang w:eastAsia="ru-RU"/>
              </w:rPr>
              <w:t xml:space="preserve"> бар, </w:t>
            </w:r>
            <w:proofErr w:type="spellStart"/>
            <w:r w:rsidRPr="00241B22">
              <w:rPr>
                <w:rFonts w:ascii="Times New Roman" w:eastAsia="Times New Roman" w:hAnsi="Times New Roman"/>
                <w:sz w:val="24"/>
                <w:szCs w:val="24"/>
                <w:lang w:eastAsia="ru-RU"/>
              </w:rPr>
              <w:t>игерілген</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құзыреттіліктер</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негізінде</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педагогикалық</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қызметті</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жүзеге</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асыра</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алатын</w:t>
            </w:r>
            <w:proofErr w:type="spellEnd"/>
            <w:r w:rsidRPr="00241B22">
              <w:rPr>
                <w:rFonts w:ascii="Times New Roman" w:eastAsia="Times New Roman" w:hAnsi="Times New Roman"/>
                <w:sz w:val="24"/>
                <w:szCs w:val="24"/>
                <w:lang w:eastAsia="ru-RU"/>
              </w:rPr>
              <w:t xml:space="preserve"> химия </w:t>
            </w:r>
            <w:proofErr w:type="spellStart"/>
            <w:proofErr w:type="gramStart"/>
            <w:r w:rsidRPr="00241B22">
              <w:rPr>
                <w:rFonts w:ascii="Times New Roman" w:eastAsia="Times New Roman" w:hAnsi="Times New Roman"/>
                <w:sz w:val="24"/>
                <w:szCs w:val="24"/>
                <w:lang w:eastAsia="ru-RU"/>
              </w:rPr>
              <w:t>п</w:t>
            </w:r>
            <w:proofErr w:type="gramEnd"/>
            <w:r w:rsidRPr="00241B22">
              <w:rPr>
                <w:rFonts w:ascii="Times New Roman" w:eastAsia="Times New Roman" w:hAnsi="Times New Roman"/>
                <w:sz w:val="24"/>
                <w:szCs w:val="24"/>
                <w:lang w:eastAsia="ru-RU"/>
              </w:rPr>
              <w:t>әні</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мұғалімін</w:t>
            </w:r>
            <w:proofErr w:type="spellEnd"/>
            <w:r w:rsidRPr="00241B22">
              <w:rPr>
                <w:rFonts w:ascii="Times New Roman" w:eastAsia="Times New Roman" w:hAnsi="Times New Roman"/>
                <w:sz w:val="24"/>
                <w:szCs w:val="24"/>
                <w:lang w:eastAsia="ru-RU"/>
              </w:rPr>
              <w:t xml:space="preserve"> </w:t>
            </w:r>
            <w:proofErr w:type="spellStart"/>
            <w:r w:rsidRPr="00241B22">
              <w:rPr>
                <w:rFonts w:ascii="Times New Roman" w:eastAsia="Times New Roman" w:hAnsi="Times New Roman"/>
                <w:sz w:val="24"/>
                <w:szCs w:val="24"/>
                <w:lang w:eastAsia="ru-RU"/>
              </w:rPr>
              <w:t>дайындау</w:t>
            </w:r>
            <w:proofErr w:type="spellEnd"/>
            <w:r w:rsidRPr="00241B22">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241B22" w:rsidRDefault="00241B2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Инновациялық</w:t>
            </w:r>
            <w:proofErr w:type="spellEnd"/>
            <w:r>
              <w:rPr>
                <w:rFonts w:ascii="Times New Roman" w:eastAsia="Times New Roman" w:hAnsi="Times New Roman"/>
                <w:sz w:val="24"/>
                <w:szCs w:val="24"/>
                <w:lang w:eastAsia="ru-RU"/>
              </w:rPr>
              <w:t xml:space="preserve">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241B22" w:rsidRDefault="00241B2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241B22"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241B22">
              <w:rPr>
                <w:rFonts w:ascii="Times New Roman" w:eastAsia="Calibri" w:hAnsi="Times New Roman" w:cs="Times New Roman"/>
                <w:sz w:val="24"/>
                <w:szCs w:val="24"/>
                <w:lang w:val="kk-KZ"/>
              </w:rPr>
              <w:t>қоршаған орта шынайылығын   қалыптасқан дүниетанымдық ұстанымдар негізінде, табиғи және әлеуметтік әлемді ғылыми-философиялық білім әдістерімен ғылыми түсінуді және зерттеуді қамтамасыз ететін философиялық  таным арқылы, Қазақстанның тарихи және экономикалық дамуының негізгі кезеңдерін, заңдылықтарын және ерекшеліктерін терең түсіну мен талдауды ескере отырып, бағалау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241B22"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eastAsia="Times New Roman" w:hAnsi="Times New Roman" w:cs="Times New Roman"/>
                <w:sz w:val="24"/>
                <w:szCs w:val="24"/>
                <w:lang w:val="kk-KZ" w:eastAsia="ru-RU"/>
              </w:rPr>
              <w:t>білім алушыға бағытталған, құзыреттілікке негізделген, инклюзивті көзқарас және салауатты өмір салтын қолдауға бағдарлану қағидаттарын ескере отырып, білім беру ортасының әртүрлі түрлерінде педагогика және психология бойынша білімдерді қолдану</w:t>
            </w:r>
          </w:p>
        </w:tc>
      </w:tr>
      <w:tr w:rsidR="0020190D" w:rsidRPr="00241B2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241B2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hAnsi="Times New Roman"/>
                <w:bCs/>
                <w:iCs/>
                <w:sz w:val="24"/>
                <w:szCs w:val="24"/>
                <w:lang w:val="kk-KZ" w:eastAsia="ru-RU"/>
              </w:rPr>
              <w:t>өзінің педагогикалық және кәсіби қызметіне, педагогикалық дамуы мен кәсіби әл-ауқатына қажетті кәсіби қарым-қатынастарды конструктивті түрде құру</w:t>
            </w:r>
          </w:p>
        </w:tc>
      </w:tr>
      <w:tr w:rsidR="0020190D" w:rsidRPr="00241B2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241B2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hAnsi="Times New Roman"/>
                <w:bCs/>
                <w:iCs/>
                <w:sz w:val="24"/>
                <w:szCs w:val="24"/>
                <w:lang w:val="kk-KZ" w:eastAsia="ru-RU"/>
              </w:rPr>
              <w:t>ақпарат пен зерттеу нәтижелерін алу, өңдеу және ұсыну үшін тілдік құзыреттерді, цифрлық ресурстарды, озық инновациялық тәжірибені пайдалана отырып, педагогикалық зерттеулерді жоспарлау және химиялық экспериментті құру кезінде ғылыми зерттеу және академиялық жазу әдістерін қолдану</w:t>
            </w:r>
          </w:p>
        </w:tc>
      </w:tr>
      <w:tr w:rsidR="0020190D" w:rsidRPr="00241B2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241B22"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eastAsia="Calibri" w:hAnsi="Times New Roman" w:cs="Times New Roman"/>
                <w:sz w:val="24"/>
                <w:szCs w:val="24"/>
                <w:lang w:val="kk-KZ"/>
              </w:rPr>
              <w:t>заттардың өзгеру заңдылықтары мен заңдылықтарын жаратылыстану тұрғысынан негіздеу үшін химияның негізгі бөлімдерінің теориясы мен жалпы теориялық ережелері туралы концептуалды білім мен түсінікті көрсету</w:t>
            </w:r>
          </w:p>
        </w:tc>
      </w:tr>
      <w:tr w:rsidR="0020190D" w:rsidRPr="00241B2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241B2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hAnsi="Times New Roman"/>
                <w:bCs/>
                <w:iCs/>
                <w:sz w:val="24"/>
                <w:szCs w:val="24"/>
                <w:lang w:val="kk-KZ" w:eastAsia="ru-RU"/>
              </w:rPr>
              <w:t>эксперименттік зерттеулер мен ғылыми, зертханалық және оқу-әдістемелік сипаттағы әртүрлі тәжірибеге бағытталған тапсырмалардың нәтижелерін талдау және бағалау кезінде пайымдауларды қалыптастыру үшін ақпаратты жинау және түсіндіру</w:t>
            </w:r>
          </w:p>
        </w:tc>
      </w:tr>
      <w:tr w:rsidR="0020190D" w:rsidRPr="00241B2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241B2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hAnsi="Times New Roman"/>
                <w:bCs/>
                <w:iCs/>
                <w:sz w:val="24"/>
                <w:szCs w:val="24"/>
                <w:lang w:val="kk-KZ"/>
              </w:rPr>
              <w:t>білімалушының жеке дамуын түзету үшін педагогикалық зерттеулерде,  оқу үрдісіндегі білім алу, практикалық және кәсіби мәселелерді шешуде практикалық білік, дағдыларын қолдану</w:t>
            </w:r>
          </w:p>
        </w:tc>
      </w:tr>
      <w:tr w:rsidR="0020190D" w:rsidRPr="00241B2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241B2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41B22">
              <w:rPr>
                <w:rFonts w:ascii="Times New Roman" w:hAnsi="Times New Roman"/>
                <w:bCs/>
                <w:iCs/>
                <w:sz w:val="24"/>
                <w:szCs w:val="24"/>
                <w:lang w:val="kk-KZ" w:eastAsia="ru-RU"/>
              </w:rPr>
              <w:t>күнделікті кәсіптік іс-әрекетке және оқушылардың функционалдық сауаттылығын қалыптастыруға қажетті сабақтас ғылымдар бойынша білімдерін синтездеу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83" w:rsidRDefault="00DF1783" w:rsidP="00343CCA">
      <w:pPr>
        <w:spacing w:after="0" w:line="240" w:lineRule="auto"/>
      </w:pPr>
      <w:r>
        <w:separator/>
      </w:r>
    </w:p>
  </w:endnote>
  <w:endnote w:type="continuationSeparator" w:id="0">
    <w:p w:rsidR="00DF1783" w:rsidRDefault="00DF1783"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83" w:rsidRDefault="00DF1783" w:rsidP="00343CCA">
      <w:pPr>
        <w:spacing w:after="0" w:line="240" w:lineRule="auto"/>
      </w:pPr>
      <w:r>
        <w:separator/>
      </w:r>
    </w:p>
  </w:footnote>
  <w:footnote w:type="continuationSeparator" w:id="0">
    <w:p w:rsidR="00DF1783" w:rsidRDefault="00DF1783"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41B22"/>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DF1783"/>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2024-10-11T08:35:00Z</dcterms:created>
  <dcterms:modified xsi:type="dcterms:W3CDTF">2024-10-11T08:35:00Z</dcterms:modified>
</cp:coreProperties>
</file>