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X="-494" w:tblpY="51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0172"/>
      </w:tblGrid>
      <w:tr w:rsidR="0040430A" w:rsidRPr="0040430A" w:rsidTr="00404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bottom w:val="none" w:sz="0" w:space="0" w:color="auto"/>
            </w:tcBorders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10172" w:type="dxa"/>
            <w:tcBorders>
              <w:bottom w:val="none" w:sz="0" w:space="0" w:color="auto"/>
            </w:tcBorders>
          </w:tcPr>
          <w:p w:rsidR="0040430A" w:rsidRPr="0040430A" w:rsidRDefault="0040430A" w:rsidP="0040430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7M04201 Юриспруденция</w:t>
            </w:r>
            <w:bookmarkEnd w:id="0"/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10172" w:type="dxa"/>
          </w:tcPr>
          <w:p w:rsidR="0040430A" w:rsidRPr="0040430A" w:rsidRDefault="00406A6C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ачественная подготовка высококвалифицированных специалистов, обладающих высоким уровнем правовой культуры и правосознания, фундаментальными знаниями и профессиональными компетенциями в области разработки и реализации правовых норм, обеспечения законности и правопорядка, правового обучения и воспитания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10172" w:type="dxa"/>
          </w:tcPr>
          <w:p w:rsidR="0040430A" w:rsidRPr="0040430A" w:rsidRDefault="0040430A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10172" w:type="dxa"/>
          </w:tcPr>
          <w:p w:rsidR="0040430A" w:rsidRPr="0040430A" w:rsidRDefault="0040430A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10172" w:type="dxa"/>
          </w:tcPr>
          <w:p w:rsidR="0040430A" w:rsidRPr="0040430A" w:rsidRDefault="0040430A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10172" w:type="dxa"/>
          </w:tcPr>
          <w:p w:rsidR="0040430A" w:rsidRPr="0040430A" w:rsidRDefault="0040430A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10172" w:type="dxa"/>
          </w:tcPr>
          <w:p w:rsidR="0040430A" w:rsidRPr="0040430A" w:rsidRDefault="0040430A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10172" w:type="dxa"/>
          </w:tcPr>
          <w:p w:rsidR="0040430A" w:rsidRPr="0040430A" w:rsidRDefault="0040430A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10172" w:type="dxa"/>
          </w:tcPr>
          <w:p w:rsidR="0040430A" w:rsidRPr="0040430A" w:rsidRDefault="0040430A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10172" w:type="dxa"/>
          </w:tcPr>
          <w:p w:rsidR="0040430A" w:rsidRPr="0040430A" w:rsidRDefault="0040430A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казахский, английский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2" w:type="dxa"/>
          </w:tcPr>
          <w:p w:rsidR="0040430A" w:rsidRPr="00F94C12" w:rsidRDefault="00406A6C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40430A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40430A" w:rsidRPr="0040430A" w:rsidRDefault="0040430A" w:rsidP="004043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10172" w:type="dxa"/>
          </w:tcPr>
          <w:p w:rsidR="0040430A" w:rsidRPr="0040430A" w:rsidRDefault="0040430A" w:rsidP="00404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BE5" w:rsidRPr="0040430A" w:rsidRDefault="00827BE5" w:rsidP="0040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Accent1"/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451"/>
      </w:tblGrid>
      <w:tr w:rsidR="00D65912" w:rsidRPr="0040430A" w:rsidTr="00404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  <w:tcBorders>
              <w:bottom w:val="none" w:sz="0" w:space="0" w:color="auto"/>
            </w:tcBorders>
            <w:hideMark/>
          </w:tcPr>
          <w:p w:rsidR="006D2B70" w:rsidRPr="0040430A" w:rsidRDefault="006D2B70" w:rsidP="0040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6" w:type="pct"/>
            <w:tcBorders>
              <w:bottom w:val="none" w:sz="0" w:space="0" w:color="auto"/>
            </w:tcBorders>
            <w:hideMark/>
          </w:tcPr>
          <w:p w:rsidR="006D2B70" w:rsidRPr="0040430A" w:rsidRDefault="006D2B70" w:rsidP="0040430A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D65912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:rsidR="006D2B70" w:rsidRPr="0040430A" w:rsidRDefault="006D2B70" w:rsidP="0040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6" w:type="pct"/>
          </w:tcPr>
          <w:p w:rsidR="006D2B70" w:rsidRPr="0040430A" w:rsidRDefault="00406A6C" w:rsidP="0040430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навыками проведения анализа проблем теории и практики производства административного процесса в теоретическом и практическом сегменте согласно действующему законодательству страны</w:t>
            </w:r>
          </w:p>
        </w:tc>
      </w:tr>
      <w:tr w:rsidR="00D65912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:rsidR="006D2B70" w:rsidRPr="0040430A" w:rsidRDefault="006D2B70" w:rsidP="0040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6" w:type="pct"/>
          </w:tcPr>
          <w:p w:rsidR="006D2B70" w:rsidRPr="0040430A" w:rsidRDefault="00406A6C" w:rsidP="0040430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нормы применения теории и практики уголовно-процессуального законодательства от норм других отраслей права, классифицирует участников уголовного процесса, соединяет и выделяет уголовные дела, разрабатывает постановление приговора, делает выводы по производству по пересмотру решений суда, вступивших в законную силу согласно действующему законодательству страны</w:t>
            </w:r>
          </w:p>
        </w:tc>
      </w:tr>
      <w:tr w:rsidR="00D65912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:rsidR="006D2B70" w:rsidRPr="0040430A" w:rsidRDefault="006D2B70" w:rsidP="0040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6" w:type="pct"/>
          </w:tcPr>
          <w:p w:rsidR="006D2B70" w:rsidRPr="0040430A" w:rsidRDefault="00406A6C" w:rsidP="0040430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навыками проведения анализа проблем теории и практики институтов гражданского процесса в теоретическом и практическом сегменте согласно действующему законодательству страны</w:t>
            </w:r>
          </w:p>
        </w:tc>
      </w:tr>
      <w:tr w:rsidR="00D65912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:rsidR="006D2B70" w:rsidRPr="0040430A" w:rsidRDefault="006D2B70" w:rsidP="0040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66" w:type="pct"/>
          </w:tcPr>
          <w:p w:rsidR="006D2B70" w:rsidRPr="0040430A" w:rsidRDefault="00406A6C" w:rsidP="0040430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Обладать навыками понимания и раскрытия понятия состава уголовного правонарушения и преступности, различает и классифицирует преступление от уголовного проступка, объясняет и сравнивает основные институты уголовного законодательства и пенитенциарной криминологии, умеет сформулировать свои мысли и привести </w:t>
            </w:r>
            <w:proofErr w:type="gramStart"/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proofErr w:type="gramEnd"/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ситуационных задач используя при этом нормы общей и особенной части уголовного права</w:t>
            </w:r>
          </w:p>
        </w:tc>
      </w:tr>
      <w:tr w:rsidR="00D65912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:rsidR="006D2B70" w:rsidRPr="0040430A" w:rsidRDefault="006D2B70" w:rsidP="0040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66" w:type="pct"/>
          </w:tcPr>
          <w:p w:rsidR="006D2B70" w:rsidRPr="0040430A" w:rsidRDefault="00406A6C" w:rsidP="0040430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активную гражданскую позицию при межличностной и межкультурной коммуникации в </w:t>
            </w:r>
            <w:proofErr w:type="spellStart"/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на основе фундаментальных знаний и навыков в области психологических наук и управлении человеческими ресурсами в контексте их роли в модернизации и </w:t>
            </w:r>
            <w:proofErr w:type="spellStart"/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казахстанского общества</w:t>
            </w:r>
          </w:p>
        </w:tc>
      </w:tr>
      <w:tr w:rsidR="00D65912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:rsidR="006D2B70" w:rsidRPr="0040430A" w:rsidRDefault="006D2B70" w:rsidP="0040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66" w:type="pct"/>
          </w:tcPr>
          <w:p w:rsidR="006D2B70" w:rsidRPr="0040430A" w:rsidRDefault="00406A6C" w:rsidP="0040430A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proofErr w:type="gramEnd"/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классифицирует проблемы теории и практики гражданского, информационного и экологического законодательства от норм других отраслей права, объясняет и сравнивает их с законодательством других государств, умеет выразить свое мнение при решений ситуационных задач</w:t>
            </w:r>
          </w:p>
        </w:tc>
      </w:tr>
      <w:tr w:rsidR="00D65912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:rsidR="006D2B70" w:rsidRPr="0040430A" w:rsidRDefault="006D2B70" w:rsidP="0040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66" w:type="pct"/>
          </w:tcPr>
          <w:p w:rsidR="006D2B70" w:rsidRPr="0040430A" w:rsidRDefault="00406A6C" w:rsidP="00404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406A6C">
              <w:rPr>
                <w:rFonts w:ascii="Times New Roman" w:hAnsi="Times New Roman" w:cs="Times New Roman"/>
                <w:sz w:val="24"/>
                <w:szCs w:val="24"/>
              </w:rPr>
              <w:t>меть осуществлять дальнейшие теоретические и/или прикладные научные исследования и разработки на высоком уровне, внося значительный вклад в создание новых идей, подходов и методов познания государственно-правовых явлений</w:t>
            </w:r>
          </w:p>
        </w:tc>
      </w:tr>
      <w:tr w:rsidR="00D65912" w:rsidRPr="0040430A" w:rsidTr="00404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:rsidR="006D2B70" w:rsidRPr="0040430A" w:rsidRDefault="006D2B70" w:rsidP="0040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43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66" w:type="pct"/>
          </w:tcPr>
          <w:p w:rsidR="006D2B70" w:rsidRPr="0040430A" w:rsidRDefault="00406A6C" w:rsidP="0040430A">
            <w:pPr>
              <w:tabs>
                <w:tab w:val="left" w:pos="584"/>
                <w:tab w:val="left" w:pos="165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6A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широким спектром знаний о происхождении, развитии и функционирования прав человека, выявляет их основные признаки, об основах прав человека в конституционном законодательстве Республики Казахстан в теоретическом и практическом аспекте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40430A">
      <w:pgSz w:w="16838" w:h="11906" w:orient="landscape"/>
      <w:pgMar w:top="1701" w:right="1134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71" w:rsidRDefault="005B1071" w:rsidP="0040430A">
      <w:pPr>
        <w:spacing w:after="0" w:line="240" w:lineRule="auto"/>
      </w:pPr>
      <w:r>
        <w:separator/>
      </w:r>
    </w:p>
  </w:endnote>
  <w:endnote w:type="continuationSeparator" w:id="0">
    <w:p w:rsidR="005B1071" w:rsidRDefault="005B1071" w:rsidP="0040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71" w:rsidRDefault="005B1071" w:rsidP="0040430A">
      <w:pPr>
        <w:spacing w:after="0" w:line="240" w:lineRule="auto"/>
      </w:pPr>
      <w:r>
        <w:separator/>
      </w:r>
    </w:p>
  </w:footnote>
  <w:footnote w:type="continuationSeparator" w:id="0">
    <w:p w:rsidR="005B1071" w:rsidRDefault="005B1071" w:rsidP="00404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0F4508"/>
    <w:rsid w:val="0017400A"/>
    <w:rsid w:val="001C32E8"/>
    <w:rsid w:val="001E3EF0"/>
    <w:rsid w:val="002342A7"/>
    <w:rsid w:val="002C5530"/>
    <w:rsid w:val="003237F2"/>
    <w:rsid w:val="0040430A"/>
    <w:rsid w:val="00406A6C"/>
    <w:rsid w:val="00465CC4"/>
    <w:rsid w:val="00582AF3"/>
    <w:rsid w:val="005B1071"/>
    <w:rsid w:val="005B1B17"/>
    <w:rsid w:val="005F23AD"/>
    <w:rsid w:val="00693A94"/>
    <w:rsid w:val="006C2D10"/>
    <w:rsid w:val="006D2B70"/>
    <w:rsid w:val="00726412"/>
    <w:rsid w:val="00733407"/>
    <w:rsid w:val="00827BE5"/>
    <w:rsid w:val="00840D8F"/>
    <w:rsid w:val="008A2B1A"/>
    <w:rsid w:val="00902806"/>
    <w:rsid w:val="0092523A"/>
    <w:rsid w:val="00947A24"/>
    <w:rsid w:val="009664B3"/>
    <w:rsid w:val="00990B83"/>
    <w:rsid w:val="009C049E"/>
    <w:rsid w:val="009C10A2"/>
    <w:rsid w:val="009C4DB0"/>
    <w:rsid w:val="009D3CE7"/>
    <w:rsid w:val="00A00985"/>
    <w:rsid w:val="00A06874"/>
    <w:rsid w:val="00A40155"/>
    <w:rsid w:val="00AD1D12"/>
    <w:rsid w:val="00B83A6B"/>
    <w:rsid w:val="00BB13A9"/>
    <w:rsid w:val="00BC72F4"/>
    <w:rsid w:val="00C82115"/>
    <w:rsid w:val="00D51192"/>
    <w:rsid w:val="00D65912"/>
    <w:rsid w:val="00DA5772"/>
    <w:rsid w:val="00DC6089"/>
    <w:rsid w:val="00DF50AC"/>
    <w:rsid w:val="00E17DA3"/>
    <w:rsid w:val="00E26C87"/>
    <w:rsid w:val="00F46C0F"/>
    <w:rsid w:val="00F9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0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30A"/>
  </w:style>
  <w:style w:type="paragraph" w:styleId="a6">
    <w:name w:val="footer"/>
    <w:basedOn w:val="a"/>
    <w:link w:val="a7"/>
    <w:uiPriority w:val="99"/>
    <w:unhideWhenUsed/>
    <w:rsid w:val="0040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0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30A"/>
  </w:style>
  <w:style w:type="paragraph" w:styleId="a6">
    <w:name w:val="footer"/>
    <w:basedOn w:val="a"/>
    <w:link w:val="a7"/>
    <w:uiPriority w:val="99"/>
    <w:unhideWhenUsed/>
    <w:rsid w:val="0040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2024-10-10T03:46:00Z</dcterms:created>
  <dcterms:modified xsi:type="dcterms:W3CDTF">2024-10-10T03:46:00Z</dcterms:modified>
</cp:coreProperties>
</file>