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5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93C4F" w:rsidRPr="00493C4F" w:rsidTr="00493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493C4F" w:rsidRPr="00493C4F" w:rsidRDefault="00493C4F" w:rsidP="00493C4F">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493C4F">
              <w:rPr>
                <w:rFonts w:ascii="Times New Roman" w:eastAsia="Times New Roman" w:hAnsi="Times New Roman" w:cs="Times New Roman"/>
                <w:spacing w:val="2"/>
                <w:sz w:val="24"/>
                <w:szCs w:val="24"/>
                <w:lang w:val="kk-KZ" w:eastAsia="ru-RU"/>
              </w:rPr>
              <w:t>8D01502 Физика</w:t>
            </w:r>
            <w:bookmarkEnd w:id="0"/>
          </w:p>
        </w:tc>
      </w:tr>
      <w:tr w:rsidR="00493C4F" w:rsidRPr="00341DFA"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БББ мақсаты </w:t>
            </w:r>
          </w:p>
        </w:tc>
        <w:tc>
          <w:tcPr>
            <w:tcW w:w="9355" w:type="dxa"/>
          </w:tcPr>
          <w:p w:rsidR="00493C4F" w:rsidRPr="00493C4F" w:rsidRDefault="00341DFA"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1DFA">
              <w:rPr>
                <w:rFonts w:ascii="Times New Roman" w:eastAsia="Times New Roman" w:hAnsi="Times New Roman" w:cs="Times New Roman"/>
                <w:sz w:val="24"/>
                <w:szCs w:val="24"/>
                <w:lang w:val="kk-KZ" w:eastAsia="ru-RU"/>
              </w:rPr>
              <w:t>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БББ түрі</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 xml:space="preserve">Жаңа  </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ҰБШ бойыншадеңгей</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8</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СБШ бойыншадеңгей</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8</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Берілетін академиялық дәреже  </w:t>
            </w:r>
          </w:p>
        </w:tc>
        <w:tc>
          <w:tcPr>
            <w:tcW w:w="9355" w:type="dxa"/>
          </w:tcPr>
          <w:p w:rsidR="00493C4F" w:rsidRPr="00493C4F" w:rsidRDefault="00E5649A"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Доктор  </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Оқыту мерзімі </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3 жыл</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Кредиттердің көлемі </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180</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Оқыту тілі</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Қазақ, орыс, ағылшын</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rPr>
                <w:rFonts w:ascii="Times New Roman" w:hAnsi="Times New Roman" w:cs="Times New Roman"/>
                <w:sz w:val="24"/>
                <w:szCs w:val="24"/>
                <w:lang w:val="kk-KZ"/>
              </w:rPr>
            </w:pPr>
            <w:r w:rsidRPr="00493C4F">
              <w:rPr>
                <w:rFonts w:ascii="Times New Roman" w:hAnsi="Times New Roman" w:cs="Times New Roman"/>
                <w:sz w:val="24"/>
                <w:szCs w:val="24"/>
                <w:lang w:val="kk-KZ"/>
              </w:rPr>
              <w:t xml:space="preserve">Басқарма отырысында  БББ бекітукүні </w:t>
            </w:r>
          </w:p>
        </w:tc>
        <w:tc>
          <w:tcPr>
            <w:tcW w:w="9355" w:type="dxa"/>
          </w:tcPr>
          <w:p w:rsidR="00493C4F" w:rsidRPr="00493C4F" w:rsidRDefault="00341DFA" w:rsidP="00493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 xml:space="preserve">Кәсіби стандарт </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bl>
    <w:p w:rsidR="00840D8F" w:rsidRPr="00493C4F" w:rsidRDefault="00840D8F" w:rsidP="00493C4F">
      <w:pPr>
        <w:spacing w:after="0" w:line="240" w:lineRule="auto"/>
        <w:rPr>
          <w:rFonts w:ascii="Times New Roman" w:hAnsi="Times New Roman" w:cs="Times New Roman"/>
          <w:sz w:val="24"/>
          <w:szCs w:val="24"/>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493C4F"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493C4F" w:rsidRDefault="006D2B70" w:rsidP="00493C4F">
            <w:pPr>
              <w:jc w:val="center"/>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493C4F" w:rsidRDefault="006D2B70" w:rsidP="00493C4F">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ab/>
            </w:r>
            <w:r w:rsidRPr="00493C4F">
              <w:rPr>
                <w:rFonts w:ascii="Times New Roman" w:eastAsia="Times New Roman" w:hAnsi="Times New Roman" w:cs="Times New Roman"/>
                <w:sz w:val="24"/>
                <w:szCs w:val="24"/>
                <w:lang w:eastAsia="ru-RU"/>
              </w:rPr>
              <w:tab/>
              <w:t>Оқытудың</w:t>
            </w:r>
            <w:r w:rsidR="00C72C78" w:rsidRPr="00493C4F">
              <w:rPr>
                <w:rFonts w:ascii="Times New Roman" w:eastAsia="Times New Roman" w:hAnsi="Times New Roman" w:cs="Times New Roman"/>
                <w:sz w:val="24"/>
                <w:szCs w:val="24"/>
                <w:lang w:eastAsia="ru-RU"/>
              </w:rPr>
              <w:t xml:space="preserve"> </w:t>
            </w:r>
            <w:r w:rsidRPr="00493C4F">
              <w:rPr>
                <w:rFonts w:ascii="Times New Roman" w:eastAsia="Times New Roman" w:hAnsi="Times New Roman" w:cs="Times New Roman"/>
                <w:sz w:val="24"/>
                <w:szCs w:val="24"/>
                <w:lang w:eastAsia="ru-RU"/>
              </w:rPr>
              <w:t>нәтижесі</w:t>
            </w:r>
          </w:p>
        </w:tc>
      </w:tr>
      <w:tr w:rsidR="006D2B70" w:rsidRPr="00493C4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1</w:t>
            </w:r>
          </w:p>
        </w:tc>
        <w:tc>
          <w:tcPr>
            <w:tcW w:w="4764" w:type="pct"/>
          </w:tcPr>
          <w:p w:rsidR="006D2B70" w:rsidRPr="00493C4F" w:rsidRDefault="00E376F4"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Әр түрлі библиографиялық дереккөздерден алынған ақпаратты талдау және өңдеу; өз ойын, идеяларын тұжырымдау, негіздеу және оларды мақсатты аудиторияға жеткізу; ғылыми зерттеулердің нәтижелерін түсіндіру, оларды жариялау үшін ұсыну;</w:t>
            </w:r>
          </w:p>
        </w:tc>
      </w:tr>
      <w:tr w:rsidR="006D2B70" w:rsidRPr="00493C4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2</w:t>
            </w:r>
          </w:p>
        </w:tc>
        <w:tc>
          <w:tcPr>
            <w:tcW w:w="4764" w:type="pct"/>
          </w:tcPr>
          <w:p w:rsidR="006D2B70" w:rsidRPr="00493C4F" w:rsidRDefault="00341DFA"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1DFA">
              <w:rPr>
                <w:rFonts w:ascii="Times New Roman" w:eastAsia="Times New Roman" w:hAnsi="Times New Roman" w:cs="Times New Roman"/>
                <w:sz w:val="24"/>
                <w:szCs w:val="24"/>
                <w:lang w:val="kk-KZ" w:eastAsia="ru-RU"/>
              </w:rPr>
              <w:t>Жоғары оқу орнында жалпы және теориялық физиканы оқытудың технологиялары мен әдістемесін қолдану, білім алушының жеке және кәсіби дамуының жоспарланған деңгейін қамтамасыз ету мақсатында білім беру технологияларын, оқыту мен тәрбиелеудің әдістері мен құралдарын таңдау және пайдалану, ақпараттық ағындардың тез жаңаруы мен өсуі жағдайында ғылыми және оқу-педагогикалық қызметтің әртүрлі салаларын синтездеу;</w:t>
            </w:r>
          </w:p>
        </w:tc>
      </w:tr>
      <w:tr w:rsidR="006D2B70" w:rsidRPr="00493C4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3</w:t>
            </w:r>
          </w:p>
        </w:tc>
        <w:tc>
          <w:tcPr>
            <w:tcW w:w="4764" w:type="pct"/>
          </w:tcPr>
          <w:p w:rsidR="006D2B70" w:rsidRPr="00493C4F" w:rsidRDefault="00341DFA"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1DFA">
              <w:rPr>
                <w:rFonts w:ascii="Times New Roman" w:eastAsia="Times New Roman" w:hAnsi="Times New Roman" w:cs="Times New Roman"/>
                <w:sz w:val="24"/>
                <w:szCs w:val="24"/>
                <w:lang w:val="kk-KZ" w:eastAsia="ru-RU"/>
              </w:rPr>
              <w:t>Ғылыми-педагогикалық зерттеулер процесін ұйымдастыру, жобалау және іске асыру; таңдалған ғылыми және педагогикалық тәсілдер мен әдістердің сапасы мен нәтижелілігін талдау және сыни бағалау; эксперименттік және теориялық міндеттерді шешудің тәсілдері мен әдістерін таңдау;</w:t>
            </w:r>
          </w:p>
        </w:tc>
      </w:tr>
      <w:tr w:rsidR="006D2B70" w:rsidRPr="00341DF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4</w:t>
            </w:r>
          </w:p>
        </w:tc>
        <w:tc>
          <w:tcPr>
            <w:tcW w:w="4764" w:type="pct"/>
          </w:tcPr>
          <w:p w:rsidR="006D2B70" w:rsidRPr="00493C4F" w:rsidRDefault="00341DFA"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1DFA">
              <w:rPr>
                <w:rFonts w:ascii="Times New Roman" w:eastAsia="Times New Roman" w:hAnsi="Times New Roman" w:cs="Times New Roman"/>
                <w:sz w:val="24"/>
                <w:szCs w:val="24"/>
                <w:lang w:val="kk-KZ" w:eastAsia="ru-RU"/>
              </w:rPr>
              <w:t>Физиканың фундаменталды бөлімдері бойынша тереңдетілген білімдерін, физиканың заманауи мәселелері бойынша білімді пайдалану дағдыларын көрсету; физиканың таңдалған саласында дербес ғылыми зерттеулер жүргізу; эксперименттік нәтижелерді теориялық модельдермен байланыстыру.</w:t>
            </w:r>
          </w:p>
        </w:tc>
      </w:tr>
      <w:tr w:rsidR="006D2B70" w:rsidRPr="00341DF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5</w:t>
            </w:r>
          </w:p>
        </w:tc>
        <w:tc>
          <w:tcPr>
            <w:tcW w:w="4764" w:type="pct"/>
          </w:tcPr>
          <w:p w:rsidR="006D2B70" w:rsidRPr="00493C4F" w:rsidRDefault="00341DFA"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1DFA">
              <w:rPr>
                <w:rFonts w:ascii="Times New Roman" w:eastAsia="Times New Roman" w:hAnsi="Times New Roman" w:cs="Times New Roman"/>
                <w:sz w:val="24"/>
                <w:szCs w:val="24"/>
                <w:lang w:val="kk-KZ" w:eastAsia="ru-RU"/>
              </w:rPr>
              <w:t>Жаратылыстану-ғылыми білім берудің қазіргі жағдайын көрсететін проблемаларды, тәсілдер мен үрдістерді сыни бағалау, заманауи физика эволюциясындағы парадигмалардың ауысуы және дамудың негізгі кезеңдерін зерттеу саласындағы ғылыми ақпаратты жүйелі түсінуді жобалау;</w:t>
            </w:r>
          </w:p>
        </w:tc>
      </w:tr>
      <w:tr w:rsidR="006D2B70" w:rsidRPr="00341DF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6</w:t>
            </w:r>
          </w:p>
        </w:tc>
        <w:tc>
          <w:tcPr>
            <w:tcW w:w="4764" w:type="pct"/>
          </w:tcPr>
          <w:p w:rsidR="006D2B70" w:rsidRPr="00493C4F" w:rsidRDefault="00341DFA"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1DFA">
              <w:rPr>
                <w:rFonts w:ascii="Times New Roman" w:eastAsia="Times New Roman" w:hAnsi="Times New Roman" w:cs="Times New Roman"/>
                <w:sz w:val="24"/>
                <w:szCs w:val="24"/>
                <w:lang w:val="kk-KZ" w:eastAsia="ru-RU"/>
              </w:rPr>
              <w:t>Білім беру процесінде білім алушылардың зерттеу қызметін ұйымдастыру принциптерін негіздеу және сынақтан өткізу;</w:t>
            </w:r>
          </w:p>
        </w:tc>
      </w:tr>
      <w:tr w:rsidR="00F351FC" w:rsidRPr="00341DFA" w:rsidTr="00C72C78">
        <w:tc>
          <w:tcPr>
            <w:cnfStyle w:val="001000000000" w:firstRow="0" w:lastRow="0" w:firstColumn="1" w:lastColumn="0" w:oddVBand="0" w:evenVBand="0" w:oddHBand="0" w:evenHBand="0" w:firstRowFirstColumn="0" w:firstRowLastColumn="0" w:lastRowFirstColumn="0" w:lastRowLastColumn="0"/>
            <w:tcW w:w="236" w:type="pct"/>
          </w:tcPr>
          <w:p w:rsidR="00F351FC" w:rsidRPr="00493C4F" w:rsidRDefault="00F351FC" w:rsidP="00493C4F">
            <w:pPr>
              <w:jc w:val="center"/>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7</w:t>
            </w:r>
          </w:p>
        </w:tc>
        <w:tc>
          <w:tcPr>
            <w:tcW w:w="4764" w:type="pct"/>
          </w:tcPr>
          <w:p w:rsidR="00F351FC" w:rsidRPr="00493C4F" w:rsidRDefault="00341DFA"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1DFA">
              <w:rPr>
                <w:rFonts w:ascii="Times New Roman" w:eastAsia="Times New Roman" w:hAnsi="Times New Roman" w:cs="Times New Roman"/>
                <w:sz w:val="24"/>
                <w:szCs w:val="24"/>
                <w:lang w:val="kk-KZ" w:eastAsia="ru-RU"/>
              </w:rPr>
              <w:t>Білім беру жүйесінің өзін-өзі дамыту және өзін-өзі ұйымдастыру факторларын талдау негізінде басқару қызметін жобалау; білім беру процесін модельдеу, жүзеге асыру және бағалау;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2513C"/>
    <w:rsid w:val="00086343"/>
    <w:rsid w:val="000B4368"/>
    <w:rsid w:val="000E0437"/>
    <w:rsid w:val="00107284"/>
    <w:rsid w:val="00140520"/>
    <w:rsid w:val="001E677A"/>
    <w:rsid w:val="00295A89"/>
    <w:rsid w:val="002C5530"/>
    <w:rsid w:val="003237F2"/>
    <w:rsid w:val="00335279"/>
    <w:rsid w:val="00341DFA"/>
    <w:rsid w:val="00342962"/>
    <w:rsid w:val="003B697E"/>
    <w:rsid w:val="0045499C"/>
    <w:rsid w:val="004614B2"/>
    <w:rsid w:val="00483EEC"/>
    <w:rsid w:val="00493C4F"/>
    <w:rsid w:val="004B398B"/>
    <w:rsid w:val="004B66DD"/>
    <w:rsid w:val="00621CC7"/>
    <w:rsid w:val="00661A14"/>
    <w:rsid w:val="00693A94"/>
    <w:rsid w:val="006A5831"/>
    <w:rsid w:val="006D2B70"/>
    <w:rsid w:val="00741F54"/>
    <w:rsid w:val="00821FA8"/>
    <w:rsid w:val="00827BE5"/>
    <w:rsid w:val="00840D8F"/>
    <w:rsid w:val="00853813"/>
    <w:rsid w:val="008A2B1A"/>
    <w:rsid w:val="009106B6"/>
    <w:rsid w:val="0092523A"/>
    <w:rsid w:val="009518F9"/>
    <w:rsid w:val="009C10A2"/>
    <w:rsid w:val="009D3CE7"/>
    <w:rsid w:val="00A3474D"/>
    <w:rsid w:val="00A646D1"/>
    <w:rsid w:val="00A83D20"/>
    <w:rsid w:val="00AD0C74"/>
    <w:rsid w:val="00AD7E4D"/>
    <w:rsid w:val="00AE2CDC"/>
    <w:rsid w:val="00B05A09"/>
    <w:rsid w:val="00BA224F"/>
    <w:rsid w:val="00BB13A9"/>
    <w:rsid w:val="00BB7D75"/>
    <w:rsid w:val="00BC6B60"/>
    <w:rsid w:val="00BC72F4"/>
    <w:rsid w:val="00C7222B"/>
    <w:rsid w:val="00C72C78"/>
    <w:rsid w:val="00C73798"/>
    <w:rsid w:val="00C82D5C"/>
    <w:rsid w:val="00CD428D"/>
    <w:rsid w:val="00CE16FF"/>
    <w:rsid w:val="00D51192"/>
    <w:rsid w:val="00D55E41"/>
    <w:rsid w:val="00D86F06"/>
    <w:rsid w:val="00DA2AE5"/>
    <w:rsid w:val="00DA5772"/>
    <w:rsid w:val="00DF0DD0"/>
    <w:rsid w:val="00E26C87"/>
    <w:rsid w:val="00E376F4"/>
    <w:rsid w:val="00E405ED"/>
    <w:rsid w:val="00E5649A"/>
    <w:rsid w:val="00F351FC"/>
    <w:rsid w:val="00F41599"/>
    <w:rsid w:val="00F4648D"/>
    <w:rsid w:val="00F50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2024-10-10T09:43:00Z</dcterms:created>
  <dcterms:modified xsi:type="dcterms:W3CDTF">2024-10-10T09:43:00Z</dcterms:modified>
</cp:coreProperties>
</file>