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114300" distT="0" distB="0" distR="114300">
                  <wp:extent cx="2726545" cy="3642752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2726545" cy="364275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Аты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жөні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hAnsi="Times New Roman"/>
                <w:sz w:val="28"/>
                <w:szCs w:val="28"/>
                <w:shd w:val="nil" w:color="auto" w:fill="auto"/>
                <w:lang w:val="en-US"/>
              </w:rPr>
              <w:t xml:space="preserve">Ерқасым Аружан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Туған күні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hAnsi="Times New Roman"/>
                <w:sz w:val="28"/>
                <w:szCs w:val="28"/>
                <w:shd w:val="nil" w:color="auto" w:fill="auto"/>
                <w:lang w:val="en-US"/>
              </w:rPr>
              <w:t>12.05.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.200</w:t>
            </w:r>
            <w:r>
              <w:rPr>
                <w:rFonts w:hAnsi="Times New Roman"/>
                <w:sz w:val="28"/>
                <w:szCs w:val="28"/>
                <w:shd w:val="nil" w:color="auto" w:fill="auto"/>
                <w:lang w:val="en-US"/>
              </w:rPr>
              <w:t>4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Отбасылық жағдайы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тұрмыс құрмаған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Мекен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en-US"/>
              </w:rPr>
              <w:t xml:space="preserve">Талдықорған қ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  <w:lang w:val="en-US"/>
              </w:rPr>
              <w:t>Жидебаева 6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Телефон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: 870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en-US"/>
              </w:rPr>
              <w:t>73721566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Электрондық пошт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en-US"/>
              </w:rPr>
              <w:t>а: aruzhan.erkasym@mail.ru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Қалаулы лауазымы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Бастауыш сынып мұғалімі</w:t>
            </w:r>
          </w:p>
        </w:tc>
      </w:tr>
      <w:tr>
        <w:tblPrEx>
          <w:shd w:val="clear" w:color="auto" w:fill="cadfff"/>
        </w:tblPrEx>
        <w:trPr>
          <w:trHeight w:val="128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2021-2025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жыл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Жансүгіров атындағы жоғарғы оқу орны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Мамандығы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Бастауыш оқыту педагогикасы мен әдістемесі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Жоқ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 xml:space="preserve">Жансүгіровтың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130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жылдығына арналған оқулыққа мақаласы жарияланған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Ұйымдастыру қабілеттілігі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Мұғалім мен оқушы арасындағы жақсы қарым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қатынас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Қазіргі заманғы оқу әдістерін қолдану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Жауапкершілік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балаларға деген сүйіспеншілік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еңбекқорлық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шығармашылдық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,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Өз жұмысымды жақсы көремін және балалармен жақсы тіл табысамын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Microsoft, Photoshop,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интернеттің кез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келген браузерімен жұмыс жасау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Ана тілі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-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қазақ тілі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орысша еркін түрде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Кітап оқу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әдебиеттермен жұмыс жасау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сурет салу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өлең оқу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тақпақ шығару</w:t>
            </w:r>
          </w:p>
        </w:tc>
      </w:tr>
    </w:tbl>
    <w:p>
      <w:pPr>
        <w:pStyle w:val="style4099"/>
        <w:widowControl w:val="false"/>
        <w:ind w:left="216" w:hanging="216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114300" distT="0" distB="0" distR="114300">
                  <wp:extent cx="2826724" cy="3776595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2826724" cy="377659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Имя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 xml:space="preserve">Ерқасым Аружан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Дата рождения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05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.2004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Семейное положение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не замужем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Адрес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 xml:space="preserve">город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en-US"/>
              </w:rPr>
              <w:t xml:space="preserve">Талдықорған қ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cs="Times New Roman" w:eastAsia="Times New Roman" w:hAnsi="Times New Roman" w:hint="default"/>
                <w:sz w:val="28"/>
                <w:szCs w:val="28"/>
                <w:lang w:val="en-US"/>
              </w:rPr>
              <w:t>Жидебаева 6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Телефон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: 870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73721566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Электронная почта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: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aruzhan.erkasym@mail.ru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Желаемая должность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Учитель начальных классов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8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2021-2025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гг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– высшее учебное заведение имени 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Жансугирова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Специальность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Педагогика и методика начального образования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Нет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Опубликована статья для учебника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 xml:space="preserve">посвященная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130-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летию 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Жансугирова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Организаторские способности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Хорошие отношения между учителем и учеником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Использование современных методов обучения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Ответственность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любовь к детям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трудолюбие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креативность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,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Я люблю свою работу и хорошо лажу с детьми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95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 xml:space="preserve">Умение работать с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Microsoft, Photoshop,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любым интернет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браузером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Родной язык – казахский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свободно русский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7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любимое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Чтение книг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работа с литературой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рисование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чтение стихов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написание стихов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>
      <w:pPr>
        <w:pStyle w:val="style4103"/>
        <w:widowControl w:val="false"/>
        <w:ind w:left="216" w:hanging="216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114300" distT="0" distB="0" distR="114300">
                  <wp:extent cx="2805702" cy="3748508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2805702" cy="374850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Name: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 xml:space="preserve">Erkasym Aruzhan 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 xml:space="preserve">Date of birth: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05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.2004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it-IT"/>
              </w:rPr>
              <w:t>Marital status: single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Address: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Taldykorgan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 city,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Zhydebaeva 6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Phone: +7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7073721566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E-mail: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aruzhan.erkasym@mail.ru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2021-2025 - higher educational institution named after I. Zhansugirova.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Specialty: Pedagogy and methodology of primary education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No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An article for the textbook dedicated to the 130th anniversary of I. Zhansugirova</w:t>
            </w:r>
          </w:p>
        </w:tc>
      </w:tr>
      <w:tr>
        <w:tblPrEx>
          <w:shd w:val="clear" w:color="auto" w:fill="cadfff"/>
        </w:tblPrEx>
        <w:trPr>
          <w:trHeight w:val="191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Organizational skills;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Good relationship between teacher and student;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Use of modern teaching methods;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Responsibility, love for children, hard work, creativity,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I love my job and get along well with children.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Ability to work with Microsoft, Photoshop, any Internet browser.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Knowledge of the 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The native language is Kazakh, fluently Russian.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Reading books, working with literature, drawing, reading poems, writing poems.</w:t>
            </w:r>
          </w:p>
        </w:tc>
      </w:tr>
    </w:tbl>
    <w:p>
      <w:pPr>
        <w:pStyle w:val="style4103"/>
        <w:widowControl w:val="false"/>
        <w:ind w:left="216" w:hanging="216"/>
        <w:rPr/>
      </w:pPr>
    </w:p>
    <w:sectPr>
      <w:headerReference w:type="default" r:id="rId3"/>
      <w:footerReference w:type="default" r:id="rId4"/>
      <w:pgSz w:w="11900" w:h="16840" w:orient="portrait"/>
      <w:pgMar w:top="1134" w:right="1134" w:bottom="1134" w:left="1134" w:header="709" w:footer="850" w:gutter="0"/>
      <w:bidi w:val="fals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print"/>
  <w:displayBackgroundShape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markup="t" w:comments="t" w:insDel="t" w:formatting="f"/>
  <w:defaultTabStop w:val="720"/>
  <w:hyphenationZone w:val="false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Arial Unicode MS" w:hAnsi="Times New Roman"/>
        <w:b w:val="false"/>
        <w:bCs w:val="false"/>
        <w:i w:val="false"/>
        <w:iCs w:val="false"/>
        <w:caps w:val="false"/>
        <w:smallCaps w:val="false"/>
        <w:outline w:val="false"/>
        <w:emboss w:val="false"/>
        <w:imprint w:val="false"/>
        <w:vanish w:val="false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</w:rPr>
    </w:rPrDefault>
    <w:pPrDefault>
      <w:pPr>
        <w:keepNext w:val="false"/>
        <w:keepLines w:val="false"/>
        <w:pageBreakBefore w:val="false"/>
        <w:framePr w:h="0" w:hRule="exact" w:w="0" w:hSpace="0" w:vSpace="0" w:vAnchor="margin" w:xAlign="left" w:yAlign="inline" w:anchorLock="false"/>
        <w:widowControl/>
        <w:numPr>
          <w:ilvl w:val="0"/>
          <w:numId w:val="0"/>
        </w:numPr>
        <w:suppressLineNumbers w:val="false"/>
        <w:pBdr>
          <w:left w:val="nil"/>
          <w:right w:val="nil"/>
          <w:top w:val="nil"/>
          <w:bottom w:val="nil"/>
          <w:bar w:val="nil"/>
          <w:between w:val="nil"/>
        </w:pBdr>
        <w:shd w:val="clear" w:color="auto" w:fill="auto"/>
        <w:suppressAutoHyphens w:val="false"/>
        <w:spacing w:before="0" w:beforeAutospacing="false" w:after="0" w:afterAutospacing="false" w:lineRule="auto" w:line="240"/>
        <w:ind w:left="0" w:right="0" w:firstLine="0"/>
        <w:jc w:val="left"/>
        <w:outlineLvl w:val="9"/>
      </w:pPr>
    </w:pPrDefault>
  </w:docDefaults>
  <w:style w:type="paragraph" w:default="1" w:styleId="style0">
    <w:name w:val="Normal"/>
    <w:next w:val="style0"/>
    <w:pPr/>
    <w:rPr>
      <w:sz w:val="24"/>
      <w:szCs w:val="24"/>
      <w:lang w:val="en-US" w:bidi="ar-SA" w:eastAsia="en-US"/>
    </w:rPr>
  </w:style>
  <w:style w:type="character" w:default="1" w:styleId="style65">
    <w:name w:val="Default Paragraph Font"/>
    <w:next w:val="style65"/>
  </w:style>
  <w:style w:type="character" w:styleId="style85">
    <w:name w:val="Hyperlink"/>
    <w:next w:val="style85"/>
    <w:rPr>
      <w:u w:val="single"/>
    </w:rPr>
  </w:style>
  <w:style w:type="table" w:customStyle="1" w:styleId="style4097">
    <w:name w:val="Table Normal"/>
    <w:next w:val="style4097"/>
    <w:pPr/>
    <w:rPr/>
    <w:tblPr>
      <w:tblInd w:w="0" w:type="dxa"/>
    </w:tblPr>
    <w:tblStylePr w:type="firstRow">
      <w:pPr/>
      <w:tcPr>
        <w:tcBorders/>
      </w:tcPr>
    </w:tblStylePr>
    <w:tblStylePr w:type="lastRow">
      <w:pPr/>
      <w:tcPr>
        <w:tcBorders/>
      </w:tcPr>
    </w:tblStylePr>
    <w:tblStylePr w:type="band1Horz">
      <w:pPr/>
      <w:tcPr>
        <w:tcBorders/>
      </w:tcPr>
    </w:tblStylePr>
    <w:tblStylePr w:type="band2Horz">
      <w:pPr/>
      <w:tcPr>
        <w:tcBorders/>
      </w:tcPr>
    </w:tblStylePr>
    <w:tblStylePr w:type="firstCol">
      <w:pPr/>
      <w:tcPr>
        <w:tcBorders/>
      </w:tcPr>
    </w:tblStylePr>
    <w:tblStylePr w:type="lastCol">
      <w:pPr/>
      <w:tcPr>
        <w:tcBorders/>
      </w:tcPr>
    </w:tblStylePr>
    <w:tblStylePr w:type="band1Vert">
      <w:pPr/>
      <w:tcPr>
        <w:tcBorders/>
      </w:tcPr>
    </w:tblStylePr>
    <w:tblStylePr w:type="band2Vert">
      <w:pPr/>
      <w:tcPr>
        <w:tcBorders/>
      </w:tcPr>
    </w:tblStylePr>
    <w:tblStylePr w:type="neCell">
      <w:pPr/>
      <w:tcPr>
        <w:tcBorders/>
      </w:tcPr>
    </w:tblStylePr>
    <w:tblStylePr w:type="nwCell">
      <w:pPr/>
      <w:tcPr>
        <w:tcBorders/>
      </w:tcPr>
    </w:tblStylePr>
    <w:tblStylePr w:type="seCell">
      <w:pPr/>
      <w:tcPr>
        <w:tcBorders/>
      </w:tcPr>
    </w:tblStylePr>
    <w:tblStylePr w:type="swCell">
      <w:pPr/>
      <w:tcPr>
        <w:tcBorders/>
      </w:tcPr>
    </w:tblStylePr>
    <w:tcPr>
      <w:tcBorders/>
    </w:tcPr>
  </w:style>
  <w:style w:type="numbering" w:default="1" w:styleId="style107">
    <w:name w:val="No List"/>
    <w:next w:val="style107"/>
    <w:pPr/>
  </w:style>
  <w:style w:type="paragraph" w:customStyle="1" w:styleId="style4098">
    <w:name w:val="Колонтитулы"/>
    <w:next w:val="style4098"/>
    <w:pPr>
      <w:keepNext w:val="false"/>
      <w:keepLines w:val="false"/>
      <w:pageBreakBefore w:val="false"/>
      <w:widowControl/>
      <w:shd w:val="clear" w:color="auto" w:fill="auto"/>
      <w:tabs>
        <w:tab w:val="right" w:leader="none" w:pos="9020"/>
      </w:tabs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</w:rPr>
  </w:style>
  <w:style w:type="paragraph" w:customStyle="1" w:styleId="style4099">
    <w:name w:val="Основной текст"/>
    <w:next w:val="style4099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</w:rPr>
  </w:style>
  <w:style w:type="paragraph" w:customStyle="1" w:styleId="style4100">
    <w:name w:val="Стиль таблицы 2"/>
    <w:next w:val="style4100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Helvetica Neue" w:cs="Arial Unicode MS" w:eastAsia="Arial Unicode MS" w:hAnsi="Helvetica Neue" w:hint="default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>
        <w14:noFill/>
      </w14:textOutline>
    </w:rPr>
  </w:style>
  <w:style w:type="character" w:customStyle="1" w:styleId="style4101">
    <w:name w:val="Нет"/>
    <w:next w:val="style4101"/>
  </w:style>
  <w:style w:type="character" w:customStyle="1" w:styleId="style4102">
    <w:name w:val="Hyperlink.0"/>
    <w:basedOn w:val="style4101"/>
    <w:next w:val="style4102"/>
    <w:rPr>
      <w:u w:val="single"/>
      <w:shd w:val="nil" w:color="auto" w:fill="auto"/>
      <w:lang w:val="en-US"/>
    </w:rPr>
  </w:style>
  <w:style w:type="paragraph" w:customStyle="1" w:styleId="style4103">
    <w:name w:val="Основной текст A"/>
    <w:next w:val="style4103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Times New Roman" w:cs="Times New Roman" w:eastAsia="Times New Roman" w:hAnsi="Times New Roman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</w:rPr>
  </w:style>
  <w:style w:type="character" w:customStyle="1" w:styleId="style4104">
    <w:name w:val="Hyperlink.1"/>
    <w:basedOn w:val="style4101"/>
    <w:next w:val="style4104"/>
    <w:rPr>
      <w:u w:val="singl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352</Words>
  <Characters>2542</Characters>
  <Application>WPS Office</Application>
  <Paragraphs>146</Paragraphs>
  <CharactersWithSpaces>2818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2024-10-14T16:07:47Z</dcterms:created>
  <dc:creator>WPS Office</dc:creator>
  <lastModifiedBy>SM-G990B2</lastModifiedBy>
  <dcterms:modified xsi:type="dcterms:W3CDTF">2024-10-14T16:07:47Z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40180baddb6c4fb69fb3eec177457583</vt:lpwstr>
  </property>
</Properties>
</file>