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54"/>
        <w:gridCol w:w="3051"/>
        <w:gridCol w:w="7695"/>
        <w:tblGridChange w:id="0">
          <w:tblGrid>
            <w:gridCol w:w="54"/>
            <w:gridCol w:w="3051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847850" cy="20193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019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Алпыс Нұрдаулет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Білімі: Талдықорған қаласы, Ілияс Жансүгіров атындағы Жетісу университеті, Ақпараттық жүйе мамандығының 4-курс білімгері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Туған күні: 13.03.2004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Қазақстан, Талдықорған қ. Қызылтас саяжайы, Северная көшесі 16 үй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Отбасылық жағдайы: үйленбеген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Ұялы телефоны: +7 (700) 804-57-83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Электрондық почта: nurdaulet07.com@gmail.com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240" w:before="240" w:line="196.36363636363637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Automated Communication Solutions IT - Компаниясында 2023 жылдын 30 қазанынан бастап қазіргі уақытқа ияғни 2024 жылдын 15 қазанына дейін әлі күнге дейін жұмыс істеп келемін.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240" w:before="240" w:line="196.36363636363637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Productt manager junior ретінде осы танда жұмыс істеймін</w:t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0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240" w:before="240" w:line="180" w:lineRule="auto"/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240" w:before="240" w:line="180" w:lineRule="auto"/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  <w:rtl w:val="0"/>
              </w:rPr>
              <w:t xml:space="preserve">2024 жылдың мамыры, ішкі оқу формасы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240" w:before="240" w:line="180" w:lineRule="auto"/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  <w:rtl w:val="0"/>
              </w:rPr>
              <w:t xml:space="preserve">Талдықорған қаласы, физика-математика, Ілияс Жансүгіров атындағы Жетісу университеті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240" w:before="240" w:line="18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66666"/>
                <w:sz w:val="24"/>
                <w:szCs w:val="24"/>
                <w:rtl w:val="0"/>
              </w:rPr>
              <w:t xml:space="preserve">Бүкіл оқу уақытындағы орташа балл (GPA) 3.05 құрайды.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Ілияс Жансүгіров атындағы Жетісу университеті 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Java және Python тілдерімен практикалық тәжірибе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5"/>
              </w:numPr>
              <w:shd w:fill="ffffff" w:val="clear"/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CRM-мен жұмыс тәжірибесі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5"/>
              </w:numPr>
              <w:shd w:fill="ffffff" w:val="clear"/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Canva, After effect, Chatgpt, Movavi студиясымен тәжірибе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6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Күрделі техникалық ақпаратты талдай білу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Мен мәліметтер базасының құрылымдарын талдай аламын, жобалай аламын және енгізе аламын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Егжей-тегжейге назар аудару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6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Мәселелерді шешудің тамаша шеберлігі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жаңа білімдерге ашықтық.</w:t>
            </w:r>
          </w:p>
        </w:tc>
      </w:tr>
      <w:tr>
        <w:trPr>
          <w:cantSplit w:val="0"/>
          <w:trHeight w:val="1041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after="0" w:afterAutospacing="0" w:before="240" w:lineRule="auto"/>
              <w:ind w:left="105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Java және Python тілдерімен практикалық тәжірибе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spacing w:after="0" w:afterAutospacing="0" w:before="0" w:beforeAutospacing="0" w:lineRule="auto"/>
              <w:ind w:left="105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CRM-мен жұмыс тәжірибесі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1"/>
              </w:numPr>
              <w:spacing w:after="240" w:before="0" w:beforeAutospacing="0" w:lineRule="auto"/>
              <w:ind w:left="105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Canva, After effect, Chatgpt, Movavi студиясымен тәжірибе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b w:val="0"/>
                <w:i w:val="0"/>
                <w:smallCaps w:val="0"/>
                <w:strike w:val="0"/>
                <w:color w:val="7f7f7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Қызығушылығы: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компьютерге байланысты заттар жәнеде Машина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856423" cy="2057400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423" cy="2057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Алпыс Нурдаулет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Образование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 рождения 13.03.2004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Қазақстан, Талдықорған г. Красный Камень, Северная 16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Семейное положение: Не женат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Телефон:: +7 (700) 804-57-83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nurdaulet07.com@gmail.com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 УЧЕБНАЯ ПРАКТИКА 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Работаю в IT - компании Automated Communication Solutions с 30 октября 2023 года по настоящее время и до 15 октября 2024 года.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 работаю в этом Тане как Productt manager junior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Май 2024 г., внутренняя форма обучения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Г. Талдыкорган, физико-математический, Жетысуский университет имени Ильяса Жансугурова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Средний балл (средний балл) за все время обучения составляет 3,05.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ТРЕНИНГИ И КУРСЫ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Жетысуский университет имени Ильяса Жансукирова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tyjcw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* Практический опыт работы с языками Java и Python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Опыт работы с CRM</w:t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Опыт работы со студией Canva, After effect, Chatgpt, Movavi</w:t>
            </w:r>
          </w:p>
          <w:p w:rsidR="00000000" w:rsidDel="00000000" w:rsidP="00000000" w:rsidRDefault="00000000" w:rsidRPr="00000000" w14:paraId="00000066">
            <w:pPr>
              <w:widowControl w:val="0"/>
              <w:shd w:fill="ffffff" w:val="clear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Умение анализировать сложную техническую информацию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Я могу анализировать, проектировать и внедрять структуры базы данных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Внимание к деталям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Отличное умение решать проблемы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* открытость новым знаниям.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Практический опыт работы с Java и Python</w:t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Опыт работы с CRM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Опыт работы со студией Canva, After effect, Chatgpt, Movavi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Участия в различных соревнованиях также в Форсайт сессий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Интересы: вещи, связанные с компьютером и машиной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8440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gridCol w:w="7695"/>
        <w:tblGridChange w:id="0">
          <w:tblGrid>
            <w:gridCol w:w="3050"/>
            <w:gridCol w:w="7695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66875" cy="184150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841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Alpys Nurdaulet</w:t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Programmer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Education Taldykorgan, Zhetysu University named after Ilyas Zhansugirov, 4th year student of the specialty "Information Systems".</w:t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Date of birth 13.03.2004</w:t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Kazakhstan, Taldykorgan, Krasny Kamen, North 16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Marital status: Single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Phone:: +7 (700) 804-57-83</w:t>
            </w:r>
          </w:p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Email: nurdaulet07.com@gmail.com</w:t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Programmer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have been working for the IT company Automated Communication Solutions since October 30, 2023, current time and until October 15, 2024.</w:t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work in this business only as a junior Product manager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Программист</w:t>
            </w:r>
          </w:p>
          <w:p w:rsidR="00000000" w:rsidDel="00000000" w:rsidP="00000000" w:rsidRDefault="00000000" w:rsidRPr="00000000" w14:paraId="0000009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Май 2024 г., внутренняя форма обучения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Г. Талдыкорган, физико-математический, Жетысуский университет имени Ильяса Жансугурова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Средний балл (средний балл) за все время обучения составляет 3,05.</w:t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</w:p>
          <w:p w:rsidR="00000000" w:rsidDel="00000000" w:rsidP="00000000" w:rsidRDefault="00000000" w:rsidRPr="00000000" w14:paraId="0000009B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Zhetysu University named after Ilyas Zhansugurov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* Practical experience with Java and Python languages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Experience working with CRM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Experience working with Canva studio, After effect, Chatgpt, Movavi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The ability to analyze complex technical information</w:t>
            </w:r>
          </w:p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 can analyze, design and implement database structures</w:t>
            </w:r>
          </w:p>
          <w:p w:rsidR="00000000" w:rsidDel="00000000" w:rsidP="00000000" w:rsidRDefault="00000000" w:rsidRPr="00000000" w14:paraId="000000A6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With attention to detail</w:t>
            </w:r>
          </w:p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Excellent problem solving skills</w:t>
            </w:r>
          </w:p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* openness to new knowledge.</w:t>
            </w:r>
          </w:p>
        </w:tc>
        <w:tc>
          <w:tcPr/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Practical experience with Java and Python</w:t>
            </w:r>
          </w:p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Experience working with CRM</w:t>
            </w:r>
          </w:p>
          <w:p w:rsidR="00000000" w:rsidDel="00000000" w:rsidP="00000000" w:rsidRDefault="00000000" w:rsidRPr="00000000" w14:paraId="000000AD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Experience working with Canva studio, After effect, Chatgpt, Movavi</w:t>
            </w:r>
          </w:p>
          <w:p w:rsidR="00000000" w:rsidDel="00000000" w:rsidP="00000000" w:rsidRDefault="00000000" w:rsidRPr="00000000" w14:paraId="000000AE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Participation in various competitions also in Foresight sessions</w:t>
            </w:r>
          </w:p>
        </w:tc>
        <w:tc>
          <w:tcPr/>
          <w:p w:rsidR="00000000" w:rsidDel="00000000" w:rsidP="00000000" w:rsidRDefault="00000000" w:rsidRPr="00000000" w14:paraId="000000AF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B1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Interests: computer and machine related things</w:t>
            </w:r>
          </w:p>
        </w:tc>
        <w:tc>
          <w:tcPr/>
          <w:p w:rsidR="00000000" w:rsidDel="00000000" w:rsidP="00000000" w:rsidRDefault="00000000" w:rsidRPr="00000000" w14:paraId="000000B3">
            <w:pPr>
              <w:widowControl w:val="0"/>
              <w:numPr>
                <w:ilvl w:val="0"/>
                <w:numId w:val="7"/>
              </w:numPr>
              <w:spacing w:after="0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