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36A28"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36A28">
              <w:rPr>
                <w:rFonts w:ascii="Times New Roman" w:eastAsia="Times New Roman" w:hAnsi="Times New Roman" w:cs="Times New Roman"/>
                <w:sz w:val="24"/>
                <w:szCs w:val="24"/>
                <w:lang w:eastAsia="ru-RU"/>
              </w:rPr>
              <w:t xml:space="preserve">6В01302 </w:t>
            </w:r>
            <w:proofErr w:type="spellStart"/>
            <w:r w:rsidRPr="00F36A28">
              <w:rPr>
                <w:rFonts w:ascii="Times New Roman" w:eastAsia="Times New Roman" w:hAnsi="Times New Roman" w:cs="Times New Roman"/>
                <w:sz w:val="24"/>
                <w:szCs w:val="24"/>
                <w:lang w:eastAsia="ru-RU"/>
              </w:rPr>
              <w:t>Primary</w:t>
            </w:r>
            <w:proofErr w:type="spellEnd"/>
            <w:r w:rsidRPr="00F36A28">
              <w:rPr>
                <w:rFonts w:ascii="Times New Roman" w:eastAsia="Times New Roman" w:hAnsi="Times New Roman" w:cs="Times New Roman"/>
                <w:sz w:val="24"/>
                <w:szCs w:val="24"/>
                <w:lang w:eastAsia="ru-RU"/>
              </w:rPr>
              <w:t xml:space="preserve"> </w:t>
            </w:r>
            <w:proofErr w:type="spellStart"/>
            <w:r w:rsidRPr="00F36A28">
              <w:rPr>
                <w:rFonts w:ascii="Times New Roman" w:eastAsia="Times New Roman" w:hAnsi="Times New Roman" w:cs="Times New Roman"/>
                <w:sz w:val="24"/>
                <w:szCs w:val="24"/>
                <w:lang w:eastAsia="ru-RU"/>
              </w:rPr>
              <w:t>Education</w:t>
            </w:r>
            <w:proofErr w:type="spellEnd"/>
            <w:r w:rsidRPr="00F36A28">
              <w:rPr>
                <w:rFonts w:ascii="Times New Roman" w:eastAsia="Times New Roman" w:hAnsi="Times New Roman" w:cs="Times New Roman"/>
                <w:sz w:val="24"/>
                <w:szCs w:val="24"/>
                <w:lang w:eastAsia="ru-RU"/>
              </w:rPr>
              <w:t xml:space="preserve"> (IP)</w:t>
            </w:r>
          </w:p>
        </w:tc>
      </w:tr>
      <w:tr w:rsidR="006200D1" w:rsidRPr="0097744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F36A28" w:rsidRDefault="00F36A28"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36A28">
              <w:rPr>
                <w:rFonts w:ascii="Times New Roman" w:hAnsi="Times New Roman" w:cs="Times New Roman"/>
                <w:sz w:val="24"/>
                <w:szCs w:val="24"/>
                <w:lang w:val="en-US"/>
              </w:rPr>
              <w:t>Training of a primary education teacher with general, pedagogical and subject competencies, able to successfully carry out professional activities based on constructive coordination and modern educational trends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36A2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36A28">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977440"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7744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977440">
              <w:rPr>
                <w:rFonts w:ascii="Times New Roman" w:eastAsia="Times New Roman" w:hAnsi="Times New Roman" w:cs="Times New Roman"/>
                <w:sz w:val="24"/>
                <w:szCs w:val="24"/>
                <w:lang w:val="kk-KZ" w:eastAsia="ru-RU"/>
              </w:rPr>
              <w:t>5</w:t>
            </w:r>
          </w:p>
        </w:tc>
      </w:tr>
      <w:tr w:rsidR="006200D1" w:rsidRPr="00977440"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977440"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77440">
              <w:rPr>
                <w:rFonts w:ascii="Times New Roman" w:eastAsia="Times New Roman" w:hAnsi="Times New Roman"/>
                <w:sz w:val="24"/>
                <w:szCs w:val="24"/>
                <w:lang w:val="kk-KZ" w:eastAsia="ru-RU"/>
              </w:rPr>
              <w:t>Professional standards for teache</w:t>
            </w:r>
            <w:r>
              <w:rPr>
                <w:rFonts w:ascii="Times New Roman" w:eastAsia="Times New Roman" w:hAnsi="Times New Roman"/>
                <w:sz w:val="24"/>
                <w:szCs w:val="24"/>
                <w:lang w:val="kk-KZ" w:eastAsia="ru-RU"/>
              </w:rPr>
              <w:t xml:space="preserve">rs of educational organizations </w:t>
            </w:r>
            <w:r w:rsidRPr="00977440">
              <w:rPr>
                <w:rFonts w:ascii="Times New Roman" w:eastAsia="Times New Roman" w:hAnsi="Times New Roman"/>
                <w:sz w:val="24"/>
                <w:szCs w:val="24"/>
                <w:lang w:val="kk-KZ" w:eastAsia="ru-RU"/>
              </w:rPr>
              <w:t>24.02.2025</w:t>
            </w:r>
          </w:p>
        </w:tc>
      </w:tr>
    </w:tbl>
    <w:p w:rsidR="00C01CAA" w:rsidRPr="0097744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977440"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977440"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36A28"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36A28">
              <w:rPr>
                <w:rFonts w:ascii="Times New Roman" w:eastAsia="Calibri" w:hAnsi="Times New Roman" w:cs="Times New Roman"/>
                <w:b w:val="0"/>
                <w:iCs/>
                <w:sz w:val="24"/>
                <w:szCs w:val="24"/>
                <w:lang w:val="en-US" w:eastAsia="ru-RU"/>
              </w:rPr>
              <w:t>Apply interdisciplinary knowledge and experience for ideological, historical a</w:t>
            </w:r>
            <w:bookmarkStart w:id="0" w:name="_GoBack"/>
            <w:bookmarkEnd w:id="0"/>
            <w:r w:rsidRPr="00F36A28">
              <w:rPr>
                <w:rFonts w:ascii="Times New Roman" w:eastAsia="Calibri" w:hAnsi="Times New Roman" w:cs="Times New Roman"/>
                <w:b w:val="0"/>
                <w:iCs/>
                <w:sz w:val="24"/>
                <w:szCs w:val="24"/>
                <w:lang w:val="en-US" w:eastAsia="ru-RU"/>
              </w:rPr>
              <w:t>nd moral development in accordance with the social, business, cultural, legal and ethical norms of Kazakhstan society.</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eastAsia="Calibri" w:hAnsi="Times New Roman" w:cs="Times New Roman"/>
                <w:sz w:val="24"/>
                <w:szCs w:val="24"/>
                <w:shd w:val="clear" w:color="auto" w:fill="FFFFFF"/>
                <w:lang w:val="en-US"/>
              </w:rPr>
              <w:t>Are able to communicate constructively and interact orally and in writing in Kazakh, Russian and foreign languages at the level of interpersonal, social, professional and research activities</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kk-KZ"/>
              </w:rPr>
              <w:t>Are able to organize a working environment, consciously work in accordance with international and national documents, principles, laws and rules of the national education system in conjunction with the activities of their organization and multidisciplinary cooperation</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capable of professional development and lifelong learning; reflect and critically evaluate their values, attitudes, ethical principles, working methods, as well as set new goals for improving primary education in the interests of sustainable development, the development of their organization and professional well-being.</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en-US"/>
              </w:rPr>
              <w:t>Are able to apply knowledge of pedagogy and psychology for the upbringing, development, organization of life and activities of primary school children, taking into account the principles of personality-oriented, competence-based, inclusive approaches.</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eastAsia="ru-RU"/>
              </w:rPr>
              <w:t>Is able to design a safe, barrier-free developing subject-spatial environment for all children, including children with special educational needs</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en-US"/>
              </w:rPr>
              <w:t>Apply professional knowledge related to the outlook, awareness in the theory of elementary school disciplines, the logic of building a school course for grades 1-4)</w:t>
            </w:r>
          </w:p>
        </w:tc>
      </w:tr>
      <w:tr w:rsidR="00290F64" w:rsidRPr="00977440"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Demonstrate proficiency in technologies and methods of teaching and evaluating private disciplines in primary school offline and online, including in a small school.</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 xml:space="preserve">Is able to model and organize active and integrated learning for the development of functional literacy, research skills and creativity, supporting the development and well-being of each student.   </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able to manage the educational process based on national and regional characteristics, monitor the educational process, analyze and use its results to improve their own teaching.</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able to independently and in a team carry out research work in the field of primary education at the local, regional, national, or international level, observing the norms of pedagogical ethics and the principles of academic integrity.</w:t>
            </w:r>
          </w:p>
        </w:tc>
      </w:tr>
      <w:tr w:rsidR="00290F64" w:rsidRPr="00977440"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F36A28">
              <w:rPr>
                <w:rFonts w:ascii="Times New Roman" w:eastAsia="Calibri" w:hAnsi="Times New Roman" w:cs="Times New Roman"/>
                <w:bCs/>
                <w:iCs/>
                <w:sz w:val="24"/>
                <w:szCs w:val="24"/>
                <w:lang w:val="kk-KZ" w:eastAsia="ru-RU"/>
              </w:rPr>
              <w:t>Are able to develop emotional intelligence skills and leadership qualities to create an atmosphere of well-being within the framework of cooperation and co-creation with the parent and pedagogical community.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72" w:rsidRDefault="00663672" w:rsidP="00343CCA">
      <w:pPr>
        <w:spacing w:after="0" w:line="240" w:lineRule="auto"/>
      </w:pPr>
      <w:r>
        <w:separator/>
      </w:r>
    </w:p>
  </w:endnote>
  <w:endnote w:type="continuationSeparator" w:id="0">
    <w:p w:rsidR="00663672" w:rsidRDefault="00663672"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72" w:rsidRDefault="00663672" w:rsidP="00343CCA">
      <w:pPr>
        <w:spacing w:after="0" w:line="240" w:lineRule="auto"/>
      </w:pPr>
      <w:r>
        <w:separator/>
      </w:r>
    </w:p>
  </w:footnote>
  <w:footnote w:type="continuationSeparator" w:id="0">
    <w:p w:rsidR="00663672" w:rsidRDefault="00663672"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63672"/>
    <w:rsid w:val="006C622D"/>
    <w:rsid w:val="0070244B"/>
    <w:rsid w:val="00704693"/>
    <w:rsid w:val="0070559D"/>
    <w:rsid w:val="00731829"/>
    <w:rsid w:val="00785438"/>
    <w:rsid w:val="007B14A7"/>
    <w:rsid w:val="00803526"/>
    <w:rsid w:val="00827B6E"/>
    <w:rsid w:val="008458FA"/>
    <w:rsid w:val="008F19F6"/>
    <w:rsid w:val="009004A4"/>
    <w:rsid w:val="009228AA"/>
    <w:rsid w:val="00943597"/>
    <w:rsid w:val="00955E38"/>
    <w:rsid w:val="00956EE0"/>
    <w:rsid w:val="0097731F"/>
    <w:rsid w:val="00977440"/>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8392C"/>
    <w:rsid w:val="00DB11FF"/>
    <w:rsid w:val="00DD2032"/>
    <w:rsid w:val="00E241B3"/>
    <w:rsid w:val="00E54739"/>
    <w:rsid w:val="00E83BA1"/>
    <w:rsid w:val="00EA50B8"/>
    <w:rsid w:val="00ED7D73"/>
    <w:rsid w:val="00EE5FBE"/>
    <w:rsid w:val="00F21AE7"/>
    <w:rsid w:val="00F33368"/>
    <w:rsid w:val="00F36A2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2024-10-16T06:06:00Z</dcterms:created>
  <dcterms:modified xsi:type="dcterms:W3CDTF">2025-08-29T05:15:00Z</dcterms:modified>
</cp:coreProperties>
</file>