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F57BE2"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57BE2">
              <w:rPr>
                <w:rFonts w:ascii="Times New Roman" w:eastAsia="Times New Roman" w:hAnsi="Times New Roman" w:cs="Times New Roman"/>
                <w:sz w:val="24"/>
                <w:szCs w:val="24"/>
                <w:lang w:eastAsia="ru-RU"/>
              </w:rPr>
              <w:t xml:space="preserve">6В01511 </w:t>
            </w:r>
            <w:proofErr w:type="spellStart"/>
            <w:r w:rsidRPr="00F57BE2">
              <w:rPr>
                <w:rFonts w:ascii="Times New Roman" w:eastAsia="Times New Roman" w:hAnsi="Times New Roman" w:cs="Times New Roman"/>
                <w:sz w:val="24"/>
                <w:szCs w:val="24"/>
                <w:lang w:eastAsia="ru-RU"/>
              </w:rPr>
              <w:t>Mathematics</w:t>
            </w:r>
            <w:proofErr w:type="spellEnd"/>
            <w:r w:rsidRPr="00F57BE2">
              <w:rPr>
                <w:rFonts w:ascii="Times New Roman" w:eastAsia="Times New Roman" w:hAnsi="Times New Roman" w:cs="Times New Roman"/>
                <w:sz w:val="24"/>
                <w:szCs w:val="24"/>
                <w:lang w:eastAsia="ru-RU"/>
              </w:rPr>
              <w:t xml:space="preserve"> (IP)</w:t>
            </w:r>
          </w:p>
        </w:tc>
      </w:tr>
      <w:tr w:rsidR="006200D1" w:rsidRPr="004C5743"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F57BE2"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BE2">
              <w:rPr>
                <w:rFonts w:ascii="Times New Roman" w:hAnsi="Times New Roman" w:cs="Times New Roman"/>
                <w:sz w:val="24"/>
                <w:szCs w:val="24"/>
                <w:lang w:val="en-US"/>
              </w:rPr>
              <w:t>Training of future teachers who want to specialize as a mathematics teacher (in schools, colleges, universities), in demand in modern society, able to quickly navigate the ever-changing conditions in the field of education and meeting the requirements for a competitive teacher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F57BE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57BE2">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4C5743"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4C5743">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4C5743">
              <w:rPr>
                <w:rFonts w:ascii="Times New Roman" w:eastAsia="Times New Roman" w:hAnsi="Times New Roman" w:cs="Times New Roman"/>
                <w:sz w:val="24"/>
                <w:szCs w:val="24"/>
                <w:lang w:val="kk-KZ" w:eastAsia="ru-RU"/>
              </w:rPr>
              <w:t>5</w:t>
            </w:r>
          </w:p>
        </w:tc>
      </w:tr>
      <w:tr w:rsidR="006200D1" w:rsidRPr="004C5743"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4C5743"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C5743">
              <w:rPr>
                <w:rFonts w:ascii="Times New Roman" w:eastAsia="Times New Roman" w:hAnsi="Times New Roman"/>
                <w:sz w:val="24"/>
                <w:szCs w:val="24"/>
                <w:lang w:val="kk-KZ" w:eastAsia="ru-RU"/>
              </w:rPr>
              <w:t>Professional standards for teache</w:t>
            </w:r>
            <w:r>
              <w:rPr>
                <w:rFonts w:ascii="Times New Roman" w:eastAsia="Times New Roman" w:hAnsi="Times New Roman"/>
                <w:sz w:val="24"/>
                <w:szCs w:val="24"/>
                <w:lang w:val="kk-KZ" w:eastAsia="ru-RU"/>
              </w:rPr>
              <w:t xml:space="preserve">rs of educational organizations  </w:t>
            </w:r>
            <w:bookmarkStart w:id="0" w:name="_GoBack"/>
            <w:bookmarkEnd w:id="0"/>
            <w:r w:rsidRPr="004C5743">
              <w:rPr>
                <w:rFonts w:ascii="Times New Roman" w:eastAsia="Times New Roman" w:hAnsi="Times New Roman"/>
                <w:sz w:val="24"/>
                <w:szCs w:val="24"/>
                <w:lang w:val="kk-KZ" w:eastAsia="ru-RU"/>
              </w:rPr>
              <w:t>24.02.2025</w:t>
            </w:r>
          </w:p>
        </w:tc>
      </w:tr>
    </w:tbl>
    <w:p w:rsidR="00C01CAA" w:rsidRPr="004C5743"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4C5743"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4C5743"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57BE2"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57BE2">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57BE2">
              <w:rPr>
                <w:rFonts w:ascii="Times New Roman" w:hAnsi="Times New Roman"/>
                <w:bCs/>
                <w:iCs/>
                <w:sz w:val="24"/>
                <w:szCs w:val="24"/>
                <w:lang w:val="kk-KZ"/>
              </w:rPr>
              <w:t>critically select theoretical knowledge based on advanced concepts of pedagogical education using various information and communication technologies and use the knowledge to improve the skills of teaching mathematics and their own professional growth</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57BE2">
              <w:rPr>
                <w:rFonts w:ascii="Times New Roman" w:hAnsi="Times New Roman"/>
                <w:bCs/>
                <w:iCs/>
                <w:sz w:val="24"/>
                <w:szCs w:val="24"/>
                <w:lang w:val="en-US"/>
              </w:rPr>
              <w:t>to recognize and understand fundamental scientific concepts that have fundamental methodological and theoretical significance for understanding and mastering natural and mathematical sciences, to argue their own position of applying and integrating knowledge from other fields of sciences to solve global and local problems of mathematical education</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eastAsia="ru-RU"/>
              </w:rPr>
              <w:t xml:space="preserve">to comprehensively and objectively cover the main stages of the history, evolution of the forms of statehood and civilization of the Kazakh </w:t>
            </w:r>
            <w:r w:rsidRPr="00F57BE2">
              <w:rPr>
                <w:rFonts w:ascii="Times New Roman" w:hAnsi="Times New Roman"/>
                <w:bCs/>
                <w:iCs/>
                <w:sz w:val="24"/>
                <w:szCs w:val="24"/>
                <w:lang w:val="en-US" w:eastAsia="ru-RU"/>
              </w:rPr>
              <w:lastRenderedPageBreak/>
              <w:t>people, to know the methods of scientific research and academic writing, to understand the importance of the principles and culture of academic honesty</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57BE2">
              <w:rPr>
                <w:rFonts w:ascii="Times New Roman" w:hAnsi="Times New Roman"/>
                <w:bCs/>
                <w:iCs/>
                <w:sz w:val="24"/>
                <w:szCs w:val="24"/>
                <w:lang w:val="en-US"/>
              </w:rPr>
              <w:t>to generalize and analyze cause-and-effect relationships between phenomena and processes occurring in human life to interpret the idea of unity and integrity of science</w:t>
            </w:r>
          </w:p>
        </w:tc>
      </w:tr>
      <w:tr w:rsidR="00290F64" w:rsidRPr="004C5743"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understand the features and properties of solving mathematical problems and choose the best methods and approaches to its training</w:t>
            </w:r>
          </w:p>
        </w:tc>
      </w:tr>
      <w:tr w:rsidR="00290F64"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apply IT to expand one's own worldview of modern society and develop demonstration experiments and practical works, use CLIL technologies for subject-language teaching of natural subjects, expanding students' intercultural knowledge to develop tasks for the development of analytical and critical thinking</w:t>
            </w:r>
          </w:p>
        </w:tc>
      </w:tr>
      <w:tr w:rsidR="00F57BE2"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57BE2" w:rsidRPr="00F57BE2" w:rsidRDefault="00F57BE2"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F57BE2" w:rsidRPr="00F57BE2"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apply theoretical and practical knowledge to solve educational, practical and professional problems in the field of mathematical education, to design the conditions of educational activity in accordance with the set goals of teaching mathematics, using modern pedagogical technologies</w:t>
            </w:r>
          </w:p>
        </w:tc>
      </w:tr>
      <w:tr w:rsidR="00F57BE2"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57BE2" w:rsidRPr="00F57BE2" w:rsidRDefault="00F57BE2"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F57BE2" w:rsidRPr="00F57BE2"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use modern and effective methods for conducting research in the educational process to identify problems in the assimilation of material by students and apply the knowledge and skills gained in practice</w:t>
            </w:r>
          </w:p>
        </w:tc>
      </w:tr>
      <w:tr w:rsidR="00F57BE2" w:rsidRPr="004C574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57BE2" w:rsidRPr="00F57BE2" w:rsidRDefault="00F57BE2"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F57BE2" w:rsidRPr="00F57BE2"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systematize and generalize the acquired knowledge in mathematics for their application in future professional activities, to model educational processes for conducting research, experiments and obtaining their results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FF8" w:rsidRDefault="00376FF8" w:rsidP="00343CCA">
      <w:pPr>
        <w:spacing w:after="0" w:line="240" w:lineRule="auto"/>
      </w:pPr>
      <w:r>
        <w:separator/>
      </w:r>
    </w:p>
  </w:endnote>
  <w:endnote w:type="continuationSeparator" w:id="0">
    <w:p w:rsidR="00376FF8" w:rsidRDefault="00376FF8"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FF8" w:rsidRDefault="00376FF8" w:rsidP="00343CCA">
      <w:pPr>
        <w:spacing w:after="0" w:line="240" w:lineRule="auto"/>
      </w:pPr>
      <w:r>
        <w:separator/>
      </w:r>
    </w:p>
  </w:footnote>
  <w:footnote w:type="continuationSeparator" w:id="0">
    <w:p w:rsidR="00376FF8" w:rsidRDefault="00376FF8"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76FF8"/>
    <w:rsid w:val="003E0262"/>
    <w:rsid w:val="003E3572"/>
    <w:rsid w:val="00407219"/>
    <w:rsid w:val="00421012"/>
    <w:rsid w:val="004520E6"/>
    <w:rsid w:val="00475447"/>
    <w:rsid w:val="004A5BCE"/>
    <w:rsid w:val="004B7186"/>
    <w:rsid w:val="004C1EA4"/>
    <w:rsid w:val="004C5743"/>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96A70"/>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57BE2"/>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2024-10-16T06:36:00Z</dcterms:created>
  <dcterms:modified xsi:type="dcterms:W3CDTF">2025-08-29T06:22:00Z</dcterms:modified>
</cp:coreProperties>
</file>