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B8790B"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775A8A" w:rsidRDefault="00775A8A"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75A8A">
              <w:rPr>
                <w:rFonts w:ascii="Times New Roman" w:eastAsia="Times New Roman" w:hAnsi="Times New Roman" w:cs="Times New Roman"/>
                <w:sz w:val="24"/>
                <w:szCs w:val="24"/>
                <w:lang w:val="en-US" w:eastAsia="ru-RU"/>
              </w:rPr>
              <w:t>6</w:t>
            </w:r>
            <w:r w:rsidRPr="00775A8A">
              <w:rPr>
                <w:rFonts w:ascii="Times New Roman" w:eastAsia="Times New Roman" w:hAnsi="Times New Roman" w:cs="Times New Roman"/>
                <w:sz w:val="24"/>
                <w:szCs w:val="24"/>
                <w:lang w:eastAsia="ru-RU"/>
              </w:rPr>
              <w:t>В</w:t>
            </w:r>
            <w:r w:rsidRPr="00775A8A">
              <w:rPr>
                <w:rFonts w:ascii="Times New Roman" w:eastAsia="Times New Roman" w:hAnsi="Times New Roman" w:cs="Times New Roman"/>
                <w:sz w:val="24"/>
                <w:szCs w:val="24"/>
                <w:lang w:val="en-US" w:eastAsia="ru-RU"/>
              </w:rPr>
              <w:t>01707 Kazakh language and literature (IP</w:t>
            </w:r>
            <w:r>
              <w:rPr>
                <w:rFonts w:ascii="Times New Roman" w:eastAsia="Times New Roman" w:hAnsi="Times New Roman" w:cs="Times New Roman"/>
                <w:sz w:val="24"/>
                <w:szCs w:val="24"/>
                <w:lang w:val="en-US" w:eastAsia="ru-RU"/>
              </w:rPr>
              <w:t>)</w:t>
            </w:r>
          </w:p>
        </w:tc>
      </w:tr>
      <w:tr w:rsidR="006200D1" w:rsidRPr="00B8790B"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B8790B"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8790B">
              <w:rPr>
                <w:rFonts w:ascii="Times New Roman" w:hAnsi="Times New Roman" w:cs="Times New Roman"/>
                <w:sz w:val="24"/>
                <w:szCs w:val="24"/>
                <w:lang w:val="en-US"/>
              </w:rPr>
              <w:t>Training of a highly qualified specialist teacher capable of carrying out professional activities as a teacher of the Kazakh language and literature in secondary education organizations of all types and varieties of education.</w:t>
            </w:r>
            <w:bookmarkStart w:id="0" w:name="_GoBack"/>
            <w:bookmarkEnd w:id="0"/>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775A8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75A8A">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775A8A" w:rsidRDefault="00775A8A"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B8790B"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B8790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B8790B">
              <w:rPr>
                <w:rFonts w:ascii="Times New Roman" w:eastAsia="Times New Roman" w:hAnsi="Times New Roman" w:cs="Times New Roman"/>
                <w:sz w:val="24"/>
                <w:szCs w:val="24"/>
                <w:lang w:val="kk-KZ" w:eastAsia="ru-RU"/>
              </w:rPr>
              <w:t>5</w:t>
            </w:r>
          </w:p>
        </w:tc>
      </w:tr>
      <w:tr w:rsidR="006200D1" w:rsidRPr="00B8790B"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B8790B"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8790B">
              <w:rPr>
                <w:rFonts w:ascii="Times New Roman" w:eastAsia="Times New Roman" w:hAnsi="Times New Roman"/>
                <w:sz w:val="24"/>
                <w:szCs w:val="24"/>
                <w:lang w:val="kk-KZ" w:eastAsia="ru-RU"/>
              </w:rPr>
              <w:t>Professional standards for teachers of educational organizations</w:t>
            </w:r>
            <w:r w:rsidRPr="00B8790B">
              <w:rPr>
                <w:rFonts w:ascii="Times New Roman" w:eastAsia="Times New Roman" w:hAnsi="Times New Roman"/>
                <w:sz w:val="24"/>
                <w:szCs w:val="24"/>
                <w:lang w:val="kk-KZ" w:eastAsia="ru-RU"/>
              </w:rPr>
              <w:tab/>
              <w:t>24.02.2025</w:t>
            </w:r>
          </w:p>
        </w:tc>
      </w:tr>
    </w:tbl>
    <w:p w:rsidR="00C01CAA" w:rsidRPr="00B8790B"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B8790B"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B8790B"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775A8A"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775A8A">
              <w:rPr>
                <w:rFonts w:ascii="Times New Roman" w:eastAsia="Calibri" w:hAnsi="Times New Roman" w:cs="Times New Roman"/>
                <w:b w:val="0"/>
                <w:iCs/>
                <w:sz w:val="24"/>
                <w:szCs w:val="24"/>
                <w:lang w:val="en-US" w:eastAsia="ru-RU"/>
              </w:rPr>
              <w:t>Develops analytical thinking, acquires skills in research activities; conducts high-quality work on the processing of scientific data; increases subjectivity and responsibility for the implementation of scientific activities; forms its own point of view.</w:t>
            </w:r>
          </w:p>
        </w:tc>
      </w:tr>
      <w:tr w:rsidR="00290F64"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eastAsia="Calibri" w:hAnsi="Times New Roman" w:cs="Times New Roman"/>
                <w:sz w:val="24"/>
                <w:szCs w:val="24"/>
                <w:shd w:val="clear" w:color="auto" w:fill="FFFFFF"/>
                <w:lang w:val="en-US"/>
              </w:rPr>
              <w:t>Knows about society as a unified system and a person, about the role of spiritual processes in modern society, the legal interests of the parties in the field of protecting the rights of individuals and legal entities, economic and social conditions of doing business, about the impact of harmful and dangerous factors on humans and the natural environment, basic concepts.</w:t>
            </w:r>
          </w:p>
        </w:tc>
      </w:tr>
      <w:tr w:rsidR="00290F64"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75A8A">
              <w:rPr>
                <w:rFonts w:ascii="Times New Roman" w:hAnsi="Times New Roman"/>
                <w:bCs/>
                <w:iCs/>
                <w:sz w:val="24"/>
                <w:szCs w:val="24"/>
                <w:lang w:val="kk-KZ"/>
              </w:rPr>
              <w:t>Forms educational and educational tasks in the pedagogical process, selects types, forms and methods of teaching, applies methods and means, principles and patterns of educational process management based on the knowledge gained. Organizes, plans and makes decisions on the use of an inclusive model of teaching students in inclusive, general education in special classes and at home.</w:t>
            </w:r>
          </w:p>
        </w:tc>
      </w:tr>
      <w:tr w:rsidR="00290F64"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Will master the basic concepts and terms of pedagogical psychology, knows the main areas of practical application of psychological and pedagogical knowledge, analyzes the patterns of cognitive and personal development of a person, facts and phenomena in the process of education and upbringing.</w:t>
            </w:r>
          </w:p>
        </w:tc>
      </w:tr>
      <w:tr w:rsidR="00290F64"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75A8A">
              <w:rPr>
                <w:rFonts w:ascii="Times New Roman" w:hAnsi="Times New Roman"/>
                <w:bCs/>
                <w:iCs/>
                <w:sz w:val="24"/>
                <w:szCs w:val="24"/>
                <w:lang w:val="en-US"/>
              </w:rPr>
              <w:t>Applies an integrated approach to solving the problems of designing, examining and correcting the educational environment at various levels, understands and uses in practice the concept of continuous learning as part of the process of cognitive and personal development of a person, and also applies the basic concepts and theories of communication and interaction at the personal, social and network levels.</w:t>
            </w:r>
          </w:p>
        </w:tc>
      </w:tr>
      <w:tr w:rsidR="00290F64"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eastAsia="ru-RU"/>
              </w:rPr>
              <w:t xml:space="preserve">Distinguishes between human concepts and their significance in understanding learning and designing the educational process, learning theories </w:t>
            </w:r>
            <w:r w:rsidRPr="00775A8A">
              <w:rPr>
                <w:rFonts w:ascii="Times New Roman" w:hAnsi="Times New Roman"/>
                <w:bCs/>
                <w:iCs/>
                <w:sz w:val="24"/>
                <w:szCs w:val="24"/>
                <w:lang w:val="en-US" w:eastAsia="ru-RU"/>
              </w:rPr>
              <w:lastRenderedPageBreak/>
              <w:t>and their significance in understanding learning and designing the educational process; applies learning theories and pedagogical models suitable for a comprehensive learning process.</w:t>
            </w:r>
          </w:p>
        </w:tc>
      </w:tr>
      <w:tr w:rsidR="00290F64"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775A8A">
              <w:rPr>
                <w:rFonts w:ascii="Times New Roman" w:hAnsi="Times New Roman"/>
                <w:bCs/>
                <w:iCs/>
                <w:sz w:val="24"/>
                <w:szCs w:val="24"/>
                <w:lang w:val="en-US"/>
              </w:rPr>
              <w:t>Can recognize the initial stages of each student, their learning potential and specific support needs, as well as take into account the individual needs of their students with respect to specific support, guidance, learning and evaluation.</w:t>
            </w:r>
          </w:p>
        </w:tc>
      </w:tr>
      <w:tr w:rsidR="00290F64" w:rsidRPr="00B8790B"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 xml:space="preserve">Uses innovative learning and teaching strategies, as well as methods and tools for designing, conducting and evaluating the educational process and/or extracurricular activities based on long-term, medium-term, short-term lesson </w:t>
            </w:r>
            <w:proofErr w:type="gramStart"/>
            <w:r w:rsidRPr="00775A8A">
              <w:rPr>
                <w:rFonts w:ascii="Times New Roman" w:hAnsi="Times New Roman"/>
                <w:bCs/>
                <w:iCs/>
                <w:sz w:val="24"/>
                <w:szCs w:val="24"/>
                <w:lang w:val="en-US"/>
              </w:rPr>
              <w:t>plans/lessons,</w:t>
            </w:r>
            <w:proofErr w:type="gramEnd"/>
            <w:r w:rsidRPr="00775A8A">
              <w:rPr>
                <w:rFonts w:ascii="Times New Roman" w:hAnsi="Times New Roman"/>
                <w:bCs/>
                <w:iCs/>
                <w:sz w:val="24"/>
                <w:szCs w:val="24"/>
                <w:lang w:val="en-US"/>
              </w:rPr>
              <w:t xml:space="preserve"> educational and extracurricular activities on the subject; uses the results of experiments and/or the collected data analyzes and draws conclusions.</w:t>
            </w:r>
          </w:p>
        </w:tc>
      </w:tr>
      <w:tr w:rsidR="00290F64"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Explains theoretical concepts about the phonetic system and sound structure, patterns, internal features of the Kazakh language; uses phonetic terminology and transcription; uses methods of complex phonetic analysis; teaches phonetics of the language in theory and in practice.</w:t>
            </w:r>
          </w:p>
        </w:tc>
      </w:tr>
      <w:tr w:rsidR="00775A8A"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Explains the lexical and phraseological system, the main categories of the Kazakh literary language; understands paradigmatic, syntagmatic connections in lexical and phraseological units, the ratio of lexical units.</w:t>
            </w:r>
          </w:p>
        </w:tc>
      </w:tr>
      <w:tr w:rsidR="00775A8A"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Analyzes words in the context of the meaning of the text; explains the scientific and theoretical foundations of word formation; explains the system of word-formation analysis and word-formation suffixes; explains the scientific theory of morphology of the Kazakh language; has competence knowledge of the word transformation system.</w:t>
            </w:r>
          </w:p>
        </w:tc>
      </w:tr>
      <w:tr w:rsidR="00775A8A"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Explains the syntactic structure and syntax theory of the Kazakh language; identifies the units of the syntactic concept; composes sentences in accordance with the norms of the modern Kazakh literary language; conducts a comprehensive analysis of phrases, types of sentences.</w:t>
            </w:r>
          </w:p>
        </w:tc>
      </w:tr>
      <w:tr w:rsidR="00775A8A"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Uses oratory and logical thinking; explains national values, the history of Kazakh oral literature, folklore and folklore studies; characterizes literary and cultural monuments common to ancient Turkic literature; understands and comments on the poetry of poets and storytellers.</w:t>
            </w:r>
          </w:p>
        </w:tc>
      </w:tr>
      <w:tr w:rsidR="00775A8A"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Characterizes the main literary motives in Kazakh literature; explains the formation and development of written literature; masters the heritage of figures of Kazakh literature of the period of independence; presents works related to prose, poetry and drama, innovative searches in the genre of satire, innovative literary studies and literary criticism.</w:t>
            </w:r>
          </w:p>
        </w:tc>
      </w:tr>
      <w:tr w:rsidR="00775A8A"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15</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 xml:space="preserve">Understands the formation, development, trends and concepts of the history of world literature; compares Kazakh and world literature; explains the relationship between the author and the hero; learns the basic concepts of literary genes and types, literary schools, various trends and styles; explains subject concepts, rules, </w:t>
            </w:r>
            <w:proofErr w:type="gramStart"/>
            <w:r w:rsidRPr="00775A8A">
              <w:rPr>
                <w:rFonts w:ascii="Times New Roman" w:hAnsi="Times New Roman"/>
                <w:bCs/>
                <w:iCs/>
                <w:sz w:val="24"/>
                <w:szCs w:val="24"/>
                <w:lang w:val="en-US"/>
              </w:rPr>
              <w:t>methods</w:t>
            </w:r>
            <w:proofErr w:type="gramEnd"/>
            <w:r w:rsidRPr="00775A8A">
              <w:rPr>
                <w:rFonts w:ascii="Times New Roman" w:hAnsi="Times New Roman"/>
                <w:bCs/>
                <w:iCs/>
                <w:sz w:val="24"/>
                <w:szCs w:val="24"/>
                <w:lang w:val="en-US"/>
              </w:rPr>
              <w:t xml:space="preserve"> of theoretical analysis.</w:t>
            </w:r>
          </w:p>
        </w:tc>
      </w:tr>
      <w:tr w:rsidR="00775A8A" w:rsidRPr="00B8790B"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775A8A" w:rsidRPr="00775A8A" w:rsidRDefault="00775A8A"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16</w:t>
            </w:r>
          </w:p>
        </w:tc>
        <w:tc>
          <w:tcPr>
            <w:tcW w:w="4773" w:type="pct"/>
            <w:tcBorders>
              <w:top w:val="single" w:sz="4" w:space="0" w:color="auto"/>
              <w:left w:val="single" w:sz="4" w:space="0" w:color="auto"/>
              <w:bottom w:val="single" w:sz="4" w:space="0" w:color="auto"/>
              <w:right w:val="single" w:sz="4" w:space="0" w:color="auto"/>
            </w:tcBorders>
          </w:tcPr>
          <w:p w:rsidR="00775A8A" w:rsidRPr="00775A8A" w:rsidRDefault="00775A8A"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775A8A">
              <w:rPr>
                <w:rFonts w:ascii="Times New Roman" w:hAnsi="Times New Roman"/>
                <w:bCs/>
                <w:iCs/>
                <w:sz w:val="24"/>
                <w:szCs w:val="24"/>
                <w:lang w:val="en-US"/>
              </w:rPr>
              <w:t>Conducts linguistic, logical analysis of the text; improves the skills of oral and written speech of students; determines the main idea and content of the text; demonstrates general language competence and knowledge of punctuation marks and spelling rules; conducts spelling analysis.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3E3" w:rsidRDefault="004D33E3" w:rsidP="00343CCA">
      <w:pPr>
        <w:spacing w:after="0" w:line="240" w:lineRule="auto"/>
      </w:pPr>
      <w:r>
        <w:separator/>
      </w:r>
    </w:p>
  </w:endnote>
  <w:endnote w:type="continuationSeparator" w:id="0">
    <w:p w:rsidR="004D33E3" w:rsidRDefault="004D33E3"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3E3" w:rsidRDefault="004D33E3" w:rsidP="00343CCA">
      <w:pPr>
        <w:spacing w:after="0" w:line="240" w:lineRule="auto"/>
      </w:pPr>
      <w:r>
        <w:separator/>
      </w:r>
    </w:p>
  </w:footnote>
  <w:footnote w:type="continuationSeparator" w:id="0">
    <w:p w:rsidR="004D33E3" w:rsidRDefault="004D33E3"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4D33E3"/>
    <w:rsid w:val="005410B1"/>
    <w:rsid w:val="005D7FCF"/>
    <w:rsid w:val="005E1395"/>
    <w:rsid w:val="006200D1"/>
    <w:rsid w:val="00623BC8"/>
    <w:rsid w:val="00661A37"/>
    <w:rsid w:val="006C622D"/>
    <w:rsid w:val="0070244B"/>
    <w:rsid w:val="00704693"/>
    <w:rsid w:val="0070559D"/>
    <w:rsid w:val="00731829"/>
    <w:rsid w:val="00775A8A"/>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8790B"/>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2024-10-16T09:11:00Z</dcterms:created>
  <dcterms:modified xsi:type="dcterms:W3CDTF">2025-08-29T10:06:00Z</dcterms:modified>
</cp:coreProperties>
</file>