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8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2760" w:rsidRPr="00492760" w:rsidTr="00492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2760" w:rsidRPr="00492760" w:rsidRDefault="00492760" w:rsidP="00492760">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pacing w:val="2"/>
                <w:sz w:val="24"/>
                <w:szCs w:val="24"/>
                <w:lang w:val="kk-KZ" w:eastAsia="ru-RU"/>
              </w:rPr>
              <w:t>7M01404 Көркем еңбек, графика және жобалау</w:t>
            </w:r>
          </w:p>
        </w:tc>
      </w:tr>
      <w:tr w:rsidR="00492760" w:rsidRPr="00143CA8"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мақсаты </w:t>
            </w:r>
          </w:p>
        </w:tc>
        <w:tc>
          <w:tcPr>
            <w:tcW w:w="9355" w:type="dxa"/>
          </w:tcPr>
          <w:p w:rsidR="00492760" w:rsidRPr="00492760" w:rsidRDefault="0099700C"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етуге, еңбек нарығының қажеттілігін қанағаттандыруға және білім берудің халықаралық стандарттарына сәйкес келуге қабілетті жоғары оқу орнынан кейінгі білім беру саласында қоғамға сұранысқа ие мамандарды даярлаудың жоғары сапасын қамтамасыз ету.</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БББ түрі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Жаңа БББ</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ҰБШ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СБШ бойыншадеңгей</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магистр</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мерзімі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 жыл</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Кредиттердің көлемі </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120</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Оқыту тілі</w:t>
            </w:r>
          </w:p>
        </w:tc>
        <w:tc>
          <w:tcPr>
            <w:tcW w:w="9355" w:type="dxa"/>
          </w:tcPr>
          <w:p w:rsidR="00492760" w:rsidRPr="00492760" w:rsidRDefault="00492760"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қазақ, орыс, ағылшын</w:t>
            </w:r>
          </w:p>
        </w:tc>
      </w:tr>
      <w:tr w:rsidR="00492760" w:rsidRPr="00492760"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rPr>
                <w:rFonts w:ascii="Times New Roman" w:hAnsi="Times New Roman" w:cs="Times New Roman"/>
                <w:sz w:val="24"/>
                <w:szCs w:val="24"/>
                <w:lang w:val="kk-KZ"/>
              </w:rPr>
            </w:pPr>
            <w:r w:rsidRPr="00492760">
              <w:rPr>
                <w:rFonts w:ascii="Times New Roman" w:hAnsi="Times New Roman" w:cs="Times New Roman"/>
                <w:sz w:val="24"/>
                <w:szCs w:val="24"/>
                <w:lang w:val="kk-KZ"/>
              </w:rPr>
              <w:t xml:space="preserve">Басқарма отырысында  БББ бекітукүні </w:t>
            </w:r>
          </w:p>
        </w:tc>
        <w:tc>
          <w:tcPr>
            <w:tcW w:w="9355" w:type="dxa"/>
          </w:tcPr>
          <w:p w:rsidR="00492760" w:rsidRPr="00492760" w:rsidRDefault="00143CA8"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492760" w:rsidRPr="00143CA8" w:rsidTr="00492760">
        <w:tc>
          <w:tcPr>
            <w:cnfStyle w:val="001000000000" w:firstRow="0" w:lastRow="0" w:firstColumn="1" w:lastColumn="0" w:oddVBand="0" w:evenVBand="0" w:oddHBand="0" w:evenHBand="0" w:firstRowFirstColumn="0" w:firstRowLastColumn="0" w:lastRowFirstColumn="0" w:lastRowLastColumn="0"/>
            <w:tcW w:w="5524" w:type="dxa"/>
          </w:tcPr>
          <w:p w:rsidR="00492760" w:rsidRPr="00492760" w:rsidRDefault="00492760" w:rsidP="00492760">
            <w:pPr>
              <w:shd w:val="clear" w:color="auto" w:fill="FFFFFF"/>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 xml:space="preserve">Кәсіби стандарт </w:t>
            </w:r>
          </w:p>
        </w:tc>
        <w:tc>
          <w:tcPr>
            <w:tcW w:w="9355" w:type="dxa"/>
          </w:tcPr>
          <w:p w:rsidR="00492760" w:rsidRPr="00143CA8" w:rsidRDefault="0099700C" w:rsidP="0049276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r w:rsidR="00143CA8">
              <w:rPr>
                <w:rFonts w:ascii="Times New Roman" w:eastAsia="Times New Roman" w:hAnsi="Times New Roman" w:cs="Times New Roman"/>
                <w:sz w:val="24"/>
                <w:szCs w:val="24"/>
                <w:lang w:val="kk-KZ" w:eastAsia="ru-RU"/>
              </w:rPr>
              <w:t xml:space="preserve">, </w:t>
            </w:r>
            <w:r w:rsidR="00143CA8" w:rsidRPr="00143CA8">
              <w:rPr>
                <w:rFonts w:ascii="Times New Roman" w:hAnsi="Times New Roman" w:cs="Times New Roman"/>
                <w:sz w:val="21"/>
                <w:szCs w:val="21"/>
                <w:shd w:val="clear" w:color="auto" w:fill="FFFFFF"/>
                <w:lang w:val="kk-KZ"/>
              </w:rPr>
              <w:t>Білім беру ұйымдарының педагогтеріне арналған кәсіптік стандарттар</w:t>
            </w:r>
            <w:r w:rsidR="00143CA8" w:rsidRPr="00143CA8">
              <w:rPr>
                <w:rFonts w:ascii="Times New Roman" w:hAnsi="Times New Roman" w:cs="Times New Roman"/>
                <w:sz w:val="21"/>
                <w:szCs w:val="21"/>
                <w:shd w:val="clear" w:color="auto" w:fill="FFFFFF"/>
                <w:lang w:val="kk-KZ"/>
              </w:rPr>
              <w:t xml:space="preserve"> </w:t>
            </w:r>
            <w:r w:rsidR="00143CA8" w:rsidRPr="00143CA8">
              <w:rPr>
                <w:rFonts w:ascii="Times New Roman" w:hAnsi="Times New Roman" w:cs="Times New Roman"/>
                <w:sz w:val="21"/>
                <w:szCs w:val="21"/>
                <w:shd w:val="clear" w:color="auto" w:fill="FFFFFF"/>
                <w:lang w:val="kk-KZ"/>
              </w:rPr>
              <w:t>24.02.2025</w:t>
            </w:r>
            <w:bookmarkStart w:id="0" w:name="_GoBack"/>
            <w:bookmarkEnd w:id="0"/>
          </w:p>
        </w:tc>
      </w:tr>
    </w:tbl>
    <w:p w:rsidR="00840D8F" w:rsidRDefault="00840D8F" w:rsidP="0049276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2760"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2760" w:rsidRDefault="006D2B70" w:rsidP="00492760">
            <w:pPr>
              <w:jc w:val="center"/>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2760" w:rsidRDefault="006D2B70" w:rsidP="0049276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2760">
              <w:rPr>
                <w:rFonts w:ascii="Times New Roman" w:eastAsia="Times New Roman" w:hAnsi="Times New Roman" w:cs="Times New Roman"/>
                <w:sz w:val="24"/>
                <w:szCs w:val="24"/>
                <w:lang w:eastAsia="ru-RU"/>
              </w:rPr>
              <w:tab/>
            </w:r>
            <w:r w:rsidRPr="00492760">
              <w:rPr>
                <w:rFonts w:ascii="Times New Roman" w:eastAsia="Times New Roman" w:hAnsi="Times New Roman" w:cs="Times New Roman"/>
                <w:sz w:val="24"/>
                <w:szCs w:val="24"/>
                <w:lang w:eastAsia="ru-RU"/>
              </w:rPr>
              <w:tab/>
              <w:t>Оқытудың</w:t>
            </w:r>
            <w:r w:rsidR="00C72C78" w:rsidRPr="00492760">
              <w:rPr>
                <w:rFonts w:ascii="Times New Roman" w:eastAsia="Times New Roman" w:hAnsi="Times New Roman" w:cs="Times New Roman"/>
                <w:sz w:val="24"/>
                <w:szCs w:val="24"/>
                <w:lang w:eastAsia="ru-RU"/>
              </w:rPr>
              <w:t xml:space="preserve"> </w:t>
            </w:r>
            <w:r w:rsidRPr="00492760">
              <w:rPr>
                <w:rFonts w:ascii="Times New Roman" w:eastAsia="Times New Roman" w:hAnsi="Times New Roman" w:cs="Times New Roman"/>
                <w:sz w:val="24"/>
                <w:szCs w:val="24"/>
                <w:lang w:eastAsia="ru-RU"/>
              </w:rPr>
              <w:t>нәтижесі</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Көркем-шығармашылық тұжырымдамаларды талдау және таңдау, әртүрлі кәсіби міндеттерді шешу үшін жобалаудың әртүрлі әдістерін пайдалану, әртүрлі мәнмәтіндерді (әлеуметтік, мәдени, ұлттық)ескеру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2</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Көркем білім берудің әртүрлі деңгейлік бағдарламалары бойынша ғылыми жұмыс нәтижелерін диагностикалау және бағалау үшін кәсіби қызметті ұйымдастырудағы заманауи теорияларды, әдістемелер мен технологияларды зерттеу;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3</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Кәсіби құзыреттілік, мәдениет және этика негізінде педагогикалық қызметті жобалау;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4</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Ғылыми мәселелердің мазмұнын, пәнаралық және пәнаралық зерттеулердің ерекшелігін, ғылым дамуының қазіргі кезеңіндегі ғылыми ізденіс және зерттеу стратегияларын дербес философиялық талдаудың зерттеу дағдыларын меңгеру үшін ғылым саласындағы қазіргі заманғы үрдістерді талдау;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5</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Педагогикалық процесті модельдеу (оқу процесінің формалары мен ұйымдастырылуын немесе оқу сабақтарының түрін таңдау), білім беру процесінде нәтижеге бағытталған заманауи педагогикалық және ақпараттық технологияларды біріктіру.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6</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Көпмәдениетті ортада этносаралық коммуникация құру, түрлі этностар мен мәдениеттер өкілдерінің өзара әрекеттестігі кезінде жанжалды жағдайлардың алдын алу мен шешудің тиімді әдістерін табу;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7</w:t>
            </w:r>
          </w:p>
        </w:tc>
        <w:tc>
          <w:tcPr>
            <w:tcW w:w="4764" w:type="pct"/>
          </w:tcPr>
          <w:p w:rsidR="006D2B70" w:rsidRPr="00492760" w:rsidRDefault="0099700C" w:rsidP="00492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99700C">
              <w:rPr>
                <w:rFonts w:ascii="Times New Roman" w:hAnsi="Times New Roman" w:cs="Times New Roman"/>
                <w:sz w:val="24"/>
                <w:szCs w:val="24"/>
                <w:lang w:val="kk-KZ"/>
              </w:rPr>
              <w:t>Ғылыми-педагогикалық зерттеулерді жоспарлау, эксперимент жүргізу және педагогикалық ғылымдар саласындағы қолданыстағы талаптарға сәйкес зерттеу қызметінің нәтижелерін сыни талдау, диссертация, ғылыми мақала, есеп, аналитикалық жазба және т. б. түрінде ғылыми-зерттеу жұмыстарын жүргізу.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2760" w:rsidRDefault="006D2B70"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8</w:t>
            </w:r>
          </w:p>
        </w:tc>
        <w:tc>
          <w:tcPr>
            <w:tcW w:w="4764" w:type="pct"/>
          </w:tcPr>
          <w:p w:rsidR="006D2B70"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 xml:space="preserve">Классикалық және қазіргі заманғы педагогикалық көзқарастар мен тұжырымдамалар тұрғысынан жоғары мектепті дамыту стратегиясы бойынша шешімдер қабылдау, кәсіби қызметте шығармашылық өзін-өзі дамыту және өзін-өзі тәрбиелеу процестерінің </w:t>
            </w:r>
            <w:r w:rsidRPr="0099700C">
              <w:rPr>
                <w:rFonts w:ascii="Times New Roman" w:eastAsia="Times New Roman" w:hAnsi="Times New Roman" w:cs="Times New Roman"/>
                <w:sz w:val="24"/>
                <w:szCs w:val="24"/>
                <w:lang w:val="kk-KZ" w:eastAsia="ru-RU"/>
              </w:rPr>
              <w:lastRenderedPageBreak/>
              <w:t>технологияларында бағдарлану;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lastRenderedPageBreak/>
              <w:t>9</w:t>
            </w:r>
          </w:p>
        </w:tc>
        <w:tc>
          <w:tcPr>
            <w:tcW w:w="4764" w:type="pct"/>
          </w:tcPr>
          <w:p w:rsidR="00BA224F"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Кәсіби шет тілінде зерттеу мәселесі бойынша ғылыми жұмыс нәтижелері туралы хабарлау және пайымдау;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492760" w:rsidRDefault="00BA224F"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10</w:t>
            </w:r>
          </w:p>
        </w:tc>
        <w:tc>
          <w:tcPr>
            <w:tcW w:w="4764" w:type="pct"/>
          </w:tcPr>
          <w:p w:rsidR="00BA224F"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Тиімді ұйымдастырушылық-басқарушылық шешімдер үшін көшбасшылық теориясы негізінде іскерлік қатынастар құру;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11</w:t>
            </w:r>
          </w:p>
        </w:tc>
        <w:tc>
          <w:tcPr>
            <w:tcW w:w="4764" w:type="pct"/>
          </w:tcPr>
          <w:p w:rsidR="00F24C13"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Педагогикалық қызметті инновациялық білім беру технологияларымен, оның ішінде арт-технология және визуализация құралдарымен құрастыру және диагностикалау;</w:t>
            </w:r>
          </w:p>
        </w:tc>
      </w:tr>
      <w:tr w:rsidR="00F24C13" w:rsidRPr="00143CA8"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492760" w:rsidRDefault="00F24C13" w:rsidP="00492760">
            <w:pPr>
              <w:jc w:val="center"/>
              <w:rPr>
                <w:rFonts w:ascii="Times New Roman" w:eastAsia="Times New Roman" w:hAnsi="Times New Roman" w:cs="Times New Roman"/>
                <w:sz w:val="24"/>
                <w:szCs w:val="24"/>
                <w:lang w:val="kk-KZ" w:eastAsia="ru-RU"/>
              </w:rPr>
            </w:pPr>
            <w:r w:rsidRPr="00492760">
              <w:rPr>
                <w:rFonts w:ascii="Times New Roman" w:eastAsia="Times New Roman" w:hAnsi="Times New Roman" w:cs="Times New Roman"/>
                <w:sz w:val="24"/>
                <w:szCs w:val="24"/>
                <w:lang w:val="kk-KZ" w:eastAsia="ru-RU"/>
              </w:rPr>
              <w:t>12</w:t>
            </w:r>
          </w:p>
        </w:tc>
        <w:tc>
          <w:tcPr>
            <w:tcW w:w="4764" w:type="pct"/>
          </w:tcPr>
          <w:p w:rsidR="00F24C13" w:rsidRPr="00492760" w:rsidRDefault="0099700C" w:rsidP="0049276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00C">
              <w:rPr>
                <w:rFonts w:ascii="Times New Roman" w:eastAsia="Times New Roman" w:hAnsi="Times New Roman" w:cs="Times New Roman"/>
                <w:sz w:val="24"/>
                <w:szCs w:val="24"/>
                <w:lang w:val="kk-KZ" w:eastAsia="ru-RU"/>
              </w:rPr>
              <w:t>Басқару іс-әрекетінде психологиялық сүйемелдеудің практикалық дағдыларын біріктіру, әлеуметтік өзара әрекеттесуді жүзеге асыру және басқару міндеттерін шешу үшін танымдық қызметті рефлекстеу;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143CA8"/>
    <w:rsid w:val="00295A89"/>
    <w:rsid w:val="002C5530"/>
    <w:rsid w:val="003237F2"/>
    <w:rsid w:val="00335279"/>
    <w:rsid w:val="0045499C"/>
    <w:rsid w:val="00492760"/>
    <w:rsid w:val="004B398B"/>
    <w:rsid w:val="004B66DD"/>
    <w:rsid w:val="00693A94"/>
    <w:rsid w:val="006D2B70"/>
    <w:rsid w:val="006D58C8"/>
    <w:rsid w:val="006F1399"/>
    <w:rsid w:val="00741F54"/>
    <w:rsid w:val="007942F1"/>
    <w:rsid w:val="00827BE5"/>
    <w:rsid w:val="00840D8F"/>
    <w:rsid w:val="00851E64"/>
    <w:rsid w:val="008A2B1A"/>
    <w:rsid w:val="0092523A"/>
    <w:rsid w:val="0099700C"/>
    <w:rsid w:val="009C10A2"/>
    <w:rsid w:val="009D3CE7"/>
    <w:rsid w:val="00A3474D"/>
    <w:rsid w:val="00AD0C74"/>
    <w:rsid w:val="00AD7E4D"/>
    <w:rsid w:val="00BA224F"/>
    <w:rsid w:val="00BB13A9"/>
    <w:rsid w:val="00BC6B60"/>
    <w:rsid w:val="00BC72F4"/>
    <w:rsid w:val="00C72C78"/>
    <w:rsid w:val="00C82D5C"/>
    <w:rsid w:val="00CC2D95"/>
    <w:rsid w:val="00CE16FF"/>
    <w:rsid w:val="00D51192"/>
    <w:rsid w:val="00DA2AE5"/>
    <w:rsid w:val="00DA5772"/>
    <w:rsid w:val="00E26C8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2024-10-10T10:58:00Z</dcterms:created>
  <dcterms:modified xsi:type="dcterms:W3CDTF">2025-09-04T04:15:00Z</dcterms:modified>
</cp:coreProperties>
</file>