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14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953"/>
      </w:tblGrid>
      <w:tr w:rsidR="00756979" w:rsidTr="00756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7M04112 Экономика и управление</w:t>
            </w:r>
            <w:bookmarkEnd w:id="0"/>
          </w:p>
        </w:tc>
      </w:tr>
      <w:tr w:rsidR="00756979" w:rsidTr="0075697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Pr="00756979" w:rsidRDefault="00756979" w:rsidP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высококвалифицированных, конкурентоспособных магистров, способных осуществлять глубокий экономический анализ, разрабатывать и реализовывать эффективные управленческие и инвестиционные решения, использовать современные цифровые и поведенческие инструменты в экономике, а также обеспечивать устойчивое развитие организаций в условиях глобальных и локальных вызовов.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 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756979" w:rsidTr="0075697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P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756979" w:rsidTr="0075697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в сфере планирования и анализа ресурсов фирмы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46"/>
        <w:tblW w:w="114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747"/>
      </w:tblGrid>
      <w:tr w:rsidR="00756979" w:rsidTr="00756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756979" w:rsidTr="007569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на уровне, позволяющем осуществлять профессиональную и научную коммуникацию, включая восприятие и создание специализированных текстов, участие в устной и письменной коммуникации в международной среде, а также использование языка в качестве средства межкультурного взаимодействия и профессионального саморазвития.</w:t>
            </w:r>
          </w:p>
        </w:tc>
      </w:tr>
      <w:tr w:rsidR="00756979" w:rsidTr="007569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обоснованные управленческие решения в условиях неопределенности, эффективно организовывать командную работу, распределять роли и ресурсы, а также осуществлять лидерство с учетом этических норм и стратегических целей</w:t>
            </w:r>
          </w:p>
        </w:tc>
      </w:tr>
      <w:tr w:rsidR="00756979" w:rsidTr="007569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Pr="00756979" w:rsidRDefault="00756979" w:rsidP="00756979">
            <w:pPr>
              <w:tabs>
                <w:tab w:val="left" w:pos="584"/>
                <w:tab w:val="center" w:pos="28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моделировать экономические процессы с использованием количественных и качественных методов, включая методы математического и статистического анализа, для обоснования экономических решений и прогнозирования развития социально-экономических систем.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научно обоснованные экономические исследования с применением современных теоретических подходов и методик анализа, включая сбор, интерпретацию и представление исследовательских данных в профессиональной и академической среде</w:t>
            </w:r>
            <w:proofErr w:type="gramStart"/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756979" w:rsidTr="007569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управленческое воздействие, учитывая поведенческие факторы, результаты эконометрического моделирования и цифровые аналитические инструменты, обеспечивая повышение эффективности деятельности организации в условиях динамичной среды.</w:t>
            </w:r>
          </w:p>
        </w:tc>
      </w:tr>
      <w:tr w:rsidR="00756979" w:rsidTr="007569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конкурентоспособность компании на основе внутреннего и внешнего анализа, формулировать стратегические управленческие решения, направленные на устойчивое развитие и достижение долгосрочных целей бизнеса.</w:t>
            </w:r>
          </w:p>
        </w:tc>
      </w:tr>
      <w:tr w:rsidR="00756979" w:rsidTr="007569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79">
              <w:rPr>
                <w:rFonts w:ascii="Times New Roman" w:hAnsi="Times New Roman" w:cs="Times New Roman"/>
                <w:sz w:val="24"/>
                <w:szCs w:val="24"/>
              </w:rPr>
              <w:t>Обосновывать инвестиционные решения на основе прикладного экономического анализа, оценки инвестиционной привлекательности проектов и учета рисков, обеспечивая рациональное распределение ресурсов.</w:t>
            </w:r>
          </w:p>
        </w:tc>
      </w:tr>
      <w:tr w:rsidR="00756979" w:rsidTr="007569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цифровые технологии, включая инструменты искусственного интеллекта и анализа больших данных, для исследования, прогнозирования и управления экономическими процессами в различных секторах экономики.</w:t>
            </w:r>
          </w:p>
        </w:tc>
      </w:tr>
      <w:tr w:rsidR="00756979" w:rsidTr="007569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комплексный финансовый и экономический анализ деятельности организаций, выявлять резервы повышения эффективности и разрабатывать предложения по совершенствованию финансово-хозяйственной деятельности.</w:t>
            </w:r>
          </w:p>
        </w:tc>
      </w:tr>
      <w:tr w:rsidR="00756979" w:rsidTr="0075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79" w:rsidRDefault="0075697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9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и реализовывать экономические стратегии развития организаций, направленные на повышение устойчивости, конкурентоспособности и эффективности функционирования в условиях глобальной и цифровой трансформации экономики.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756979" w:rsidRDefault="00756979" w:rsidP="00756979">
      <w:pPr>
        <w:rPr>
          <w:lang w:val="kk-KZ"/>
        </w:rPr>
      </w:pPr>
    </w:p>
    <w:p w:rsidR="00A269F5" w:rsidRPr="00756979" w:rsidRDefault="00756979">
      <w:pPr>
        <w:rPr>
          <w:lang w:val="kk-KZ"/>
        </w:rPr>
      </w:pPr>
    </w:p>
    <w:sectPr w:rsidR="00A269F5" w:rsidRPr="00756979" w:rsidSect="0075697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75"/>
    <w:rsid w:val="0054041E"/>
    <w:rsid w:val="00756979"/>
    <w:rsid w:val="00E25575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5697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5697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2025-09-05T04:36:00Z</dcterms:created>
  <dcterms:modified xsi:type="dcterms:W3CDTF">2025-09-05T04:43:00Z</dcterms:modified>
</cp:coreProperties>
</file>