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67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D86EC3" w:rsidRPr="009E098F" w:rsidTr="00D86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D86EC3" w:rsidRDefault="00870368" w:rsidP="003907F6">
            <w:pPr>
              <w:shd w:val="clear" w:color="auto" w:fill="FFFFFF"/>
              <w:rPr>
                <w:rFonts w:ascii="Times New Roman" w:eastAsia="Times New Roman" w:hAnsi="Times New Roman" w:cs="Times New Roman"/>
                <w:sz w:val="24"/>
                <w:szCs w:val="24"/>
                <w:lang w:eastAsia="ru-RU"/>
              </w:rPr>
            </w:pPr>
            <w:r w:rsidRPr="00D86EC3">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8A2B1A" w:rsidRPr="00D86EC3" w:rsidRDefault="009E098F" w:rsidP="003907F6">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7M041</w:t>
            </w:r>
            <w:r>
              <w:rPr>
                <w:rFonts w:ascii="Times New Roman" w:eastAsia="Times New Roman" w:hAnsi="Times New Roman" w:cs="Times New Roman"/>
                <w:sz w:val="24"/>
                <w:szCs w:val="24"/>
                <w:lang w:val="kk-KZ" w:eastAsia="ru-RU"/>
              </w:rPr>
              <w:t>15</w:t>
            </w:r>
            <w:r w:rsidR="003907F6" w:rsidRPr="00D86EC3">
              <w:rPr>
                <w:rFonts w:ascii="Times New Roman" w:eastAsia="Times New Roman" w:hAnsi="Times New Roman" w:cs="Times New Roman"/>
                <w:sz w:val="24"/>
                <w:szCs w:val="24"/>
                <w:lang w:val="en-US" w:eastAsia="ru-RU"/>
              </w:rPr>
              <w:t xml:space="preserve"> State and local governance</w:t>
            </w:r>
          </w:p>
        </w:tc>
      </w:tr>
      <w:tr w:rsidR="00D86EC3" w:rsidRPr="009E098F" w:rsidTr="00D86EC3">
        <w:tc>
          <w:tcPr>
            <w:cnfStyle w:val="001000000000" w:firstRow="0" w:lastRow="0" w:firstColumn="1" w:lastColumn="0" w:oddVBand="0" w:evenVBand="0" w:oddHBand="0" w:evenHBand="0" w:firstRowFirstColumn="0" w:firstRowLastColumn="0" w:lastRowFirstColumn="0" w:lastRowLastColumn="0"/>
            <w:tcW w:w="5524" w:type="dxa"/>
          </w:tcPr>
          <w:p w:rsidR="00870368" w:rsidRPr="00D86EC3" w:rsidRDefault="00870368" w:rsidP="003907F6">
            <w:pPr>
              <w:shd w:val="clear" w:color="auto" w:fill="FFFFFF"/>
              <w:rPr>
                <w:rFonts w:ascii="Times New Roman" w:eastAsia="Times New Roman" w:hAnsi="Times New Roman" w:cs="Times New Roman"/>
                <w:sz w:val="24"/>
                <w:szCs w:val="24"/>
                <w:lang w:val="kk-KZ" w:eastAsia="ru-RU"/>
              </w:rPr>
            </w:pPr>
            <w:r w:rsidRPr="00D86EC3">
              <w:rPr>
                <w:rFonts w:ascii="Times New Roman" w:eastAsia="Times New Roman" w:hAnsi="Times New Roman" w:cs="Times New Roman"/>
                <w:sz w:val="24"/>
                <w:szCs w:val="24"/>
                <w:lang w:val="kk-KZ" w:eastAsia="ru-RU"/>
              </w:rPr>
              <w:t>EP purpose </w:t>
            </w:r>
          </w:p>
        </w:tc>
        <w:tc>
          <w:tcPr>
            <w:tcW w:w="9355" w:type="dxa"/>
          </w:tcPr>
          <w:p w:rsidR="00870368" w:rsidRPr="00B33AFE" w:rsidRDefault="009E098F" w:rsidP="000E204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r w:rsidRPr="009E098F">
              <w:rPr>
                <w:rFonts w:ascii="Times New Roman" w:eastAsia="Times New Roman" w:hAnsi="Times New Roman" w:cs="Times New Roman"/>
                <w:sz w:val="24"/>
                <w:szCs w:val="24"/>
                <w:lang w:val="en-US" w:eastAsia="ru-RU"/>
              </w:rPr>
              <w:t>Ensuring high-quality master's degree training for professional activities in the field of public and local government based on national development priorities, principles of public policy, digitalization and the best international practices of effective public administration.</w:t>
            </w:r>
          </w:p>
        </w:tc>
      </w:tr>
      <w:tr w:rsidR="00D86EC3" w:rsidRPr="00D86EC3" w:rsidTr="00D86EC3">
        <w:tc>
          <w:tcPr>
            <w:cnfStyle w:val="001000000000" w:firstRow="0" w:lastRow="0" w:firstColumn="1" w:lastColumn="0" w:oddVBand="0" w:evenVBand="0" w:oddHBand="0" w:evenHBand="0" w:firstRowFirstColumn="0" w:firstRowLastColumn="0" w:lastRowFirstColumn="0" w:lastRowLastColumn="0"/>
            <w:tcW w:w="5524" w:type="dxa"/>
          </w:tcPr>
          <w:p w:rsidR="00870368" w:rsidRPr="00D86EC3" w:rsidRDefault="00870368" w:rsidP="003907F6">
            <w:pPr>
              <w:shd w:val="clear" w:color="auto" w:fill="FFFFFF"/>
              <w:rPr>
                <w:rFonts w:ascii="Times New Roman" w:eastAsia="Times New Roman" w:hAnsi="Times New Roman" w:cs="Times New Roman"/>
                <w:sz w:val="24"/>
                <w:szCs w:val="24"/>
                <w:lang w:val="kk-KZ" w:eastAsia="ru-RU"/>
              </w:rPr>
            </w:pPr>
            <w:r w:rsidRPr="00D86EC3">
              <w:rPr>
                <w:rFonts w:ascii="Times New Roman" w:eastAsia="Times New Roman" w:hAnsi="Times New Roman" w:cs="Times New Roman"/>
                <w:sz w:val="24"/>
                <w:szCs w:val="24"/>
                <w:lang w:val="kk-KZ" w:eastAsia="ru-RU"/>
              </w:rPr>
              <w:t>EP type</w:t>
            </w:r>
          </w:p>
        </w:tc>
        <w:tc>
          <w:tcPr>
            <w:tcW w:w="9355" w:type="dxa"/>
          </w:tcPr>
          <w:p w:rsidR="00870368" w:rsidRPr="000E2040" w:rsidRDefault="00870368" w:rsidP="000E204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E20171">
              <w:rPr>
                <w:rFonts w:ascii="Times New Roman" w:eastAsia="Times New Roman" w:hAnsi="Times New Roman" w:cs="Times New Roman"/>
                <w:sz w:val="24"/>
                <w:szCs w:val="24"/>
                <w:lang w:eastAsia="ru-RU"/>
              </w:rPr>
              <w:t>Acting</w:t>
            </w:r>
            <w:proofErr w:type="spellEnd"/>
            <w:r w:rsidRPr="00E20171">
              <w:rPr>
                <w:rFonts w:ascii="Times New Roman" w:eastAsia="Times New Roman" w:hAnsi="Times New Roman" w:cs="Times New Roman"/>
                <w:sz w:val="24"/>
                <w:szCs w:val="24"/>
                <w:lang w:eastAsia="ru-RU"/>
              </w:rPr>
              <w:t xml:space="preserve"> </w:t>
            </w:r>
            <w:r w:rsidR="000E2040">
              <w:rPr>
                <w:rFonts w:ascii="Times New Roman" w:eastAsia="Times New Roman" w:hAnsi="Times New Roman" w:cs="Times New Roman"/>
                <w:sz w:val="24"/>
                <w:szCs w:val="24"/>
                <w:lang w:val="en-US" w:eastAsia="ru-RU"/>
              </w:rPr>
              <w:t xml:space="preserve"> </w:t>
            </w:r>
          </w:p>
        </w:tc>
      </w:tr>
      <w:tr w:rsidR="00D86EC3" w:rsidRPr="00D86EC3" w:rsidTr="00D86EC3">
        <w:tc>
          <w:tcPr>
            <w:cnfStyle w:val="001000000000" w:firstRow="0" w:lastRow="0" w:firstColumn="1" w:lastColumn="0" w:oddVBand="0" w:evenVBand="0" w:oddHBand="0" w:evenHBand="0" w:firstRowFirstColumn="0" w:firstRowLastColumn="0" w:lastRowFirstColumn="0" w:lastRowLastColumn="0"/>
            <w:tcW w:w="5524" w:type="dxa"/>
          </w:tcPr>
          <w:p w:rsidR="00870368" w:rsidRPr="00D86EC3" w:rsidRDefault="00870368" w:rsidP="003907F6">
            <w:pPr>
              <w:shd w:val="clear" w:color="auto" w:fill="FFFFFF"/>
              <w:rPr>
                <w:rFonts w:ascii="Times New Roman" w:eastAsia="Times New Roman" w:hAnsi="Times New Roman" w:cs="Times New Roman"/>
                <w:sz w:val="24"/>
                <w:szCs w:val="24"/>
                <w:lang w:val="kk-KZ" w:eastAsia="ru-RU"/>
              </w:rPr>
            </w:pPr>
            <w:r w:rsidRPr="00D86EC3">
              <w:rPr>
                <w:rFonts w:ascii="Times New Roman" w:eastAsia="Times New Roman" w:hAnsi="Times New Roman" w:cs="Times New Roman"/>
                <w:sz w:val="24"/>
                <w:szCs w:val="24"/>
                <w:lang w:val="kk-KZ" w:eastAsia="ru-RU"/>
              </w:rPr>
              <w:t>Level on NQF</w:t>
            </w:r>
          </w:p>
        </w:tc>
        <w:tc>
          <w:tcPr>
            <w:tcW w:w="9355" w:type="dxa"/>
          </w:tcPr>
          <w:p w:rsidR="00870368" w:rsidRPr="00E20171" w:rsidRDefault="00870368" w:rsidP="003907F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20171">
              <w:rPr>
                <w:rFonts w:ascii="Times New Roman" w:eastAsia="Times New Roman" w:hAnsi="Times New Roman" w:cs="Times New Roman"/>
                <w:sz w:val="24"/>
                <w:szCs w:val="24"/>
                <w:lang w:eastAsia="ru-RU"/>
              </w:rPr>
              <w:t>7</w:t>
            </w:r>
          </w:p>
        </w:tc>
      </w:tr>
      <w:tr w:rsidR="00D86EC3" w:rsidRPr="00D86EC3" w:rsidTr="00D86EC3">
        <w:tc>
          <w:tcPr>
            <w:cnfStyle w:val="001000000000" w:firstRow="0" w:lastRow="0" w:firstColumn="1" w:lastColumn="0" w:oddVBand="0" w:evenVBand="0" w:oddHBand="0" w:evenHBand="0" w:firstRowFirstColumn="0" w:firstRowLastColumn="0" w:lastRowFirstColumn="0" w:lastRowLastColumn="0"/>
            <w:tcW w:w="5524" w:type="dxa"/>
          </w:tcPr>
          <w:p w:rsidR="00870368" w:rsidRPr="00D86EC3" w:rsidRDefault="00870368" w:rsidP="003907F6">
            <w:pPr>
              <w:shd w:val="clear" w:color="auto" w:fill="FFFFFF"/>
              <w:rPr>
                <w:rFonts w:ascii="Times New Roman" w:eastAsia="Times New Roman" w:hAnsi="Times New Roman" w:cs="Times New Roman"/>
                <w:sz w:val="24"/>
                <w:szCs w:val="24"/>
                <w:lang w:val="kk-KZ" w:eastAsia="ru-RU"/>
              </w:rPr>
            </w:pPr>
            <w:r w:rsidRPr="00D86EC3">
              <w:rPr>
                <w:rFonts w:ascii="Times New Roman" w:eastAsia="Times New Roman" w:hAnsi="Times New Roman" w:cs="Times New Roman"/>
                <w:sz w:val="24"/>
                <w:szCs w:val="24"/>
                <w:lang w:val="kk-KZ" w:eastAsia="ru-RU"/>
              </w:rPr>
              <w:t>Level on SQF</w:t>
            </w:r>
          </w:p>
        </w:tc>
        <w:tc>
          <w:tcPr>
            <w:tcW w:w="9355" w:type="dxa"/>
          </w:tcPr>
          <w:p w:rsidR="00870368" w:rsidRPr="00E20171" w:rsidRDefault="00870368" w:rsidP="003907F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20171">
              <w:rPr>
                <w:rFonts w:ascii="Times New Roman" w:eastAsia="Times New Roman" w:hAnsi="Times New Roman" w:cs="Times New Roman"/>
                <w:sz w:val="24"/>
                <w:szCs w:val="24"/>
                <w:lang w:eastAsia="ru-RU"/>
              </w:rPr>
              <w:t>7</w:t>
            </w:r>
          </w:p>
        </w:tc>
      </w:tr>
      <w:tr w:rsidR="00D86EC3" w:rsidRPr="00D86EC3" w:rsidTr="00D86EC3">
        <w:tc>
          <w:tcPr>
            <w:cnfStyle w:val="001000000000" w:firstRow="0" w:lastRow="0" w:firstColumn="1" w:lastColumn="0" w:oddVBand="0" w:evenVBand="0" w:oddHBand="0" w:evenHBand="0" w:firstRowFirstColumn="0" w:firstRowLastColumn="0" w:lastRowFirstColumn="0" w:lastRowLastColumn="0"/>
            <w:tcW w:w="5524" w:type="dxa"/>
          </w:tcPr>
          <w:p w:rsidR="00870368" w:rsidRPr="00D86EC3" w:rsidRDefault="00870368" w:rsidP="003907F6">
            <w:pPr>
              <w:shd w:val="clear" w:color="auto" w:fill="FFFFFF"/>
              <w:rPr>
                <w:rFonts w:ascii="Times New Roman" w:eastAsia="Times New Roman" w:hAnsi="Times New Roman" w:cs="Times New Roman"/>
                <w:sz w:val="24"/>
                <w:szCs w:val="24"/>
                <w:lang w:val="kk-KZ" w:eastAsia="ru-RU"/>
              </w:rPr>
            </w:pPr>
            <w:r w:rsidRPr="00D86EC3">
              <w:rPr>
                <w:rFonts w:ascii="Times New Roman" w:eastAsia="Times New Roman" w:hAnsi="Times New Roman" w:cs="Times New Roman"/>
                <w:sz w:val="24"/>
                <w:szCs w:val="24"/>
                <w:lang w:val="kk-KZ" w:eastAsia="ru-RU"/>
              </w:rPr>
              <w:t>EP distinctive features</w:t>
            </w:r>
          </w:p>
        </w:tc>
        <w:tc>
          <w:tcPr>
            <w:tcW w:w="9355" w:type="dxa"/>
          </w:tcPr>
          <w:p w:rsidR="00870368" w:rsidRPr="00E20171" w:rsidRDefault="00870368" w:rsidP="003907F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E20171">
              <w:rPr>
                <w:rFonts w:ascii="Times New Roman" w:eastAsia="Times New Roman" w:hAnsi="Times New Roman" w:cs="Times New Roman"/>
                <w:sz w:val="24"/>
                <w:szCs w:val="24"/>
                <w:lang w:eastAsia="ru-RU"/>
              </w:rPr>
              <w:t>No</w:t>
            </w:r>
            <w:proofErr w:type="spellEnd"/>
          </w:p>
        </w:tc>
      </w:tr>
      <w:tr w:rsidR="00D86EC3" w:rsidRPr="00D86EC3" w:rsidTr="00D86EC3">
        <w:tc>
          <w:tcPr>
            <w:cnfStyle w:val="001000000000" w:firstRow="0" w:lastRow="0" w:firstColumn="1" w:lastColumn="0" w:oddVBand="0" w:evenVBand="0" w:oddHBand="0" w:evenHBand="0" w:firstRowFirstColumn="0" w:firstRowLastColumn="0" w:lastRowFirstColumn="0" w:lastRowLastColumn="0"/>
            <w:tcW w:w="5524" w:type="dxa"/>
          </w:tcPr>
          <w:p w:rsidR="00870368" w:rsidRPr="00D86EC3" w:rsidRDefault="00870368" w:rsidP="003907F6">
            <w:pPr>
              <w:shd w:val="clear" w:color="auto" w:fill="FFFFFF"/>
              <w:rPr>
                <w:rFonts w:ascii="Times New Roman" w:eastAsia="Times New Roman" w:hAnsi="Times New Roman" w:cs="Times New Roman"/>
                <w:sz w:val="24"/>
                <w:szCs w:val="24"/>
                <w:lang w:val="kk-KZ" w:eastAsia="ru-RU"/>
              </w:rPr>
            </w:pPr>
            <w:r w:rsidRPr="00D86EC3">
              <w:rPr>
                <w:rFonts w:ascii="Times New Roman" w:eastAsia="Times New Roman" w:hAnsi="Times New Roman" w:cs="Times New Roman"/>
                <w:sz w:val="24"/>
                <w:szCs w:val="24"/>
                <w:lang w:val="kk-KZ" w:eastAsia="ru-RU"/>
              </w:rPr>
              <w:t>The awarded academic degree</w:t>
            </w:r>
          </w:p>
        </w:tc>
        <w:tc>
          <w:tcPr>
            <w:tcW w:w="9355" w:type="dxa"/>
          </w:tcPr>
          <w:p w:rsidR="00870368" w:rsidRPr="00E20171" w:rsidRDefault="00870368" w:rsidP="003907F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20171">
              <w:rPr>
                <w:rFonts w:ascii="Times New Roman" w:eastAsia="Times New Roman" w:hAnsi="Times New Roman" w:cs="Times New Roman"/>
                <w:sz w:val="24"/>
                <w:szCs w:val="24"/>
                <w:lang w:val="en-US" w:eastAsia="ru-RU"/>
              </w:rPr>
              <w:t>Master</w:t>
            </w:r>
          </w:p>
        </w:tc>
      </w:tr>
      <w:tr w:rsidR="00D86EC3" w:rsidRPr="00D86EC3" w:rsidTr="00D86EC3">
        <w:tc>
          <w:tcPr>
            <w:cnfStyle w:val="001000000000" w:firstRow="0" w:lastRow="0" w:firstColumn="1" w:lastColumn="0" w:oddVBand="0" w:evenVBand="0" w:oddHBand="0" w:evenHBand="0" w:firstRowFirstColumn="0" w:firstRowLastColumn="0" w:lastRowFirstColumn="0" w:lastRowLastColumn="0"/>
            <w:tcW w:w="5524" w:type="dxa"/>
          </w:tcPr>
          <w:p w:rsidR="00870368" w:rsidRPr="00D86EC3" w:rsidRDefault="00870368" w:rsidP="003907F6">
            <w:pPr>
              <w:shd w:val="clear" w:color="auto" w:fill="FFFFFF"/>
              <w:rPr>
                <w:rFonts w:ascii="Times New Roman" w:eastAsia="Times New Roman" w:hAnsi="Times New Roman" w:cs="Times New Roman"/>
                <w:sz w:val="24"/>
                <w:szCs w:val="24"/>
                <w:lang w:val="kk-KZ" w:eastAsia="ru-RU"/>
              </w:rPr>
            </w:pPr>
            <w:r w:rsidRPr="00D86EC3">
              <w:rPr>
                <w:rFonts w:ascii="Times New Roman" w:eastAsia="Times New Roman" w:hAnsi="Times New Roman" w:cs="Times New Roman"/>
                <w:sz w:val="24"/>
                <w:szCs w:val="24"/>
                <w:lang w:val="kk-KZ" w:eastAsia="ru-RU"/>
              </w:rPr>
              <w:t>Period of study</w:t>
            </w:r>
          </w:p>
        </w:tc>
        <w:tc>
          <w:tcPr>
            <w:tcW w:w="9355" w:type="dxa"/>
          </w:tcPr>
          <w:p w:rsidR="00870368" w:rsidRPr="00E20171" w:rsidRDefault="00870368" w:rsidP="003907F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20171">
              <w:rPr>
                <w:rFonts w:ascii="Times New Roman" w:eastAsia="Times New Roman" w:hAnsi="Times New Roman" w:cs="Times New Roman"/>
                <w:sz w:val="24"/>
                <w:szCs w:val="24"/>
                <w:lang w:val="en-US" w:eastAsia="ru-RU"/>
              </w:rPr>
              <w:t>1</w:t>
            </w:r>
          </w:p>
        </w:tc>
      </w:tr>
      <w:tr w:rsidR="00D86EC3" w:rsidRPr="00D86EC3" w:rsidTr="00D86EC3">
        <w:tc>
          <w:tcPr>
            <w:cnfStyle w:val="001000000000" w:firstRow="0" w:lastRow="0" w:firstColumn="1" w:lastColumn="0" w:oddVBand="0" w:evenVBand="0" w:oddHBand="0" w:evenHBand="0" w:firstRowFirstColumn="0" w:firstRowLastColumn="0" w:lastRowFirstColumn="0" w:lastRowLastColumn="0"/>
            <w:tcW w:w="5524" w:type="dxa"/>
          </w:tcPr>
          <w:p w:rsidR="00870368" w:rsidRPr="00D86EC3" w:rsidRDefault="00870368" w:rsidP="003907F6">
            <w:pPr>
              <w:shd w:val="clear" w:color="auto" w:fill="FFFFFF"/>
              <w:rPr>
                <w:rFonts w:ascii="Times New Roman" w:eastAsia="Times New Roman" w:hAnsi="Times New Roman" w:cs="Times New Roman"/>
                <w:sz w:val="24"/>
                <w:szCs w:val="24"/>
                <w:lang w:val="kk-KZ" w:eastAsia="ru-RU"/>
              </w:rPr>
            </w:pPr>
            <w:r w:rsidRPr="00D86EC3">
              <w:rPr>
                <w:rFonts w:ascii="Times New Roman" w:eastAsia="Times New Roman" w:hAnsi="Times New Roman" w:cs="Times New Roman"/>
                <w:sz w:val="24"/>
                <w:szCs w:val="24"/>
                <w:lang w:val="kk-KZ" w:eastAsia="ru-RU"/>
              </w:rPr>
              <w:t>Volume of the credits</w:t>
            </w:r>
          </w:p>
        </w:tc>
        <w:tc>
          <w:tcPr>
            <w:tcW w:w="9355" w:type="dxa"/>
          </w:tcPr>
          <w:p w:rsidR="00870368" w:rsidRPr="00E20171" w:rsidRDefault="00870368" w:rsidP="003907F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20171">
              <w:rPr>
                <w:rFonts w:ascii="Times New Roman" w:eastAsia="Times New Roman" w:hAnsi="Times New Roman" w:cs="Times New Roman"/>
                <w:sz w:val="24"/>
                <w:szCs w:val="24"/>
                <w:lang w:val="en-US" w:eastAsia="ru-RU"/>
              </w:rPr>
              <w:t>6</w:t>
            </w:r>
            <w:r w:rsidRPr="00E20171">
              <w:rPr>
                <w:rFonts w:ascii="Times New Roman" w:eastAsia="Times New Roman" w:hAnsi="Times New Roman" w:cs="Times New Roman"/>
                <w:sz w:val="24"/>
                <w:szCs w:val="24"/>
                <w:lang w:eastAsia="ru-RU"/>
              </w:rPr>
              <w:t>0</w:t>
            </w:r>
          </w:p>
        </w:tc>
      </w:tr>
      <w:tr w:rsidR="00D86EC3" w:rsidRPr="00D86EC3" w:rsidTr="00D86EC3">
        <w:tc>
          <w:tcPr>
            <w:cnfStyle w:val="001000000000" w:firstRow="0" w:lastRow="0" w:firstColumn="1" w:lastColumn="0" w:oddVBand="0" w:evenVBand="0" w:oddHBand="0" w:evenHBand="0" w:firstRowFirstColumn="0" w:firstRowLastColumn="0" w:lastRowFirstColumn="0" w:lastRowLastColumn="0"/>
            <w:tcW w:w="5524" w:type="dxa"/>
          </w:tcPr>
          <w:p w:rsidR="00870368" w:rsidRPr="00D86EC3" w:rsidRDefault="00870368" w:rsidP="003907F6">
            <w:pPr>
              <w:shd w:val="clear" w:color="auto" w:fill="FFFFFF"/>
              <w:rPr>
                <w:rFonts w:ascii="Times New Roman" w:eastAsia="Times New Roman" w:hAnsi="Times New Roman" w:cs="Times New Roman"/>
                <w:sz w:val="24"/>
                <w:szCs w:val="24"/>
                <w:lang w:val="kk-KZ" w:eastAsia="ru-RU"/>
              </w:rPr>
            </w:pPr>
            <w:r w:rsidRPr="00D86EC3">
              <w:rPr>
                <w:rFonts w:ascii="Times New Roman" w:eastAsia="Times New Roman" w:hAnsi="Times New Roman" w:cs="Times New Roman"/>
                <w:sz w:val="24"/>
                <w:szCs w:val="24"/>
                <w:lang w:val="kk-KZ" w:eastAsia="ru-RU"/>
              </w:rPr>
              <w:t>Language of education</w:t>
            </w:r>
          </w:p>
        </w:tc>
        <w:tc>
          <w:tcPr>
            <w:tcW w:w="9355" w:type="dxa"/>
          </w:tcPr>
          <w:p w:rsidR="00870368" w:rsidRPr="00E20171" w:rsidRDefault="00870368" w:rsidP="003907F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20171">
              <w:rPr>
                <w:rFonts w:ascii="Times New Roman" w:eastAsia="Times New Roman" w:hAnsi="Times New Roman" w:cs="Times New Roman"/>
                <w:sz w:val="24"/>
                <w:szCs w:val="24"/>
                <w:lang w:val="en-US" w:eastAsia="ru-RU"/>
              </w:rPr>
              <w:t xml:space="preserve">Russian, Kazakh, English  </w:t>
            </w:r>
          </w:p>
        </w:tc>
      </w:tr>
      <w:tr w:rsidR="00D86EC3" w:rsidRPr="0074624A" w:rsidTr="00D86EC3">
        <w:tc>
          <w:tcPr>
            <w:cnfStyle w:val="001000000000" w:firstRow="0" w:lastRow="0" w:firstColumn="1" w:lastColumn="0" w:oddVBand="0" w:evenVBand="0" w:oddHBand="0" w:evenHBand="0" w:firstRowFirstColumn="0" w:firstRowLastColumn="0" w:lastRowFirstColumn="0" w:lastRowLastColumn="0"/>
            <w:tcW w:w="5524" w:type="dxa"/>
          </w:tcPr>
          <w:p w:rsidR="00D86EC3" w:rsidRPr="00D86EC3" w:rsidRDefault="00D86EC3" w:rsidP="003C73AC">
            <w:pPr>
              <w:rPr>
                <w:rFonts w:ascii="Times New Roman" w:hAnsi="Times New Roman" w:cs="Times New Roman"/>
                <w:sz w:val="24"/>
                <w:szCs w:val="24"/>
                <w:lang w:val="en-US"/>
              </w:rPr>
            </w:pPr>
            <w:r w:rsidRPr="00D86EC3">
              <w:rPr>
                <w:rFonts w:ascii="Times New Roman" w:hAnsi="Times New Roman" w:cs="Times New Roman"/>
                <w:sz w:val="24"/>
                <w:szCs w:val="24"/>
                <w:lang w:val="en-US"/>
              </w:rPr>
              <w:t>Date of approval of the OP at the Board meeting</w:t>
            </w:r>
          </w:p>
        </w:tc>
        <w:tc>
          <w:tcPr>
            <w:tcW w:w="9355" w:type="dxa"/>
          </w:tcPr>
          <w:p w:rsidR="00D86EC3" w:rsidRPr="0074624A" w:rsidRDefault="009E098F" w:rsidP="00B33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D86EC3" w:rsidRPr="0074624A" w:rsidTr="00D86EC3">
        <w:tc>
          <w:tcPr>
            <w:cnfStyle w:val="001000000000" w:firstRow="0" w:lastRow="0" w:firstColumn="1" w:lastColumn="0" w:oddVBand="0" w:evenVBand="0" w:oddHBand="0" w:evenHBand="0" w:firstRowFirstColumn="0" w:firstRowLastColumn="0" w:lastRowFirstColumn="0" w:lastRowLastColumn="0"/>
            <w:tcW w:w="5524" w:type="dxa"/>
          </w:tcPr>
          <w:p w:rsidR="008A2B1A" w:rsidRPr="00E20171" w:rsidRDefault="00E20171" w:rsidP="00E20171">
            <w:pPr>
              <w:shd w:val="clear" w:color="auto" w:fill="FFFFFF"/>
              <w:rPr>
                <w:rFonts w:ascii="Times New Roman" w:eastAsia="Times New Roman" w:hAnsi="Times New Roman" w:cs="Times New Roman"/>
                <w:sz w:val="24"/>
                <w:szCs w:val="24"/>
                <w:lang w:val="en-US" w:eastAsia="ru-RU"/>
              </w:rPr>
            </w:pPr>
            <w:r>
              <w:rPr>
                <w:rFonts w:ascii="Segoe UI" w:hAnsi="Segoe UI" w:cs="Segoe UI"/>
                <w:color w:val="455A64"/>
                <w:sz w:val="21"/>
                <w:szCs w:val="21"/>
                <w:shd w:val="clear" w:color="auto" w:fill="FFFFFF"/>
                <w:lang w:val="kk-KZ"/>
              </w:rPr>
              <w:t xml:space="preserve"> </w:t>
            </w:r>
            <w:r w:rsidRPr="00E20171">
              <w:rPr>
                <w:rFonts w:ascii="Segoe UI" w:hAnsi="Segoe UI" w:cs="Segoe UI"/>
                <w:color w:val="455A64"/>
                <w:sz w:val="21"/>
                <w:szCs w:val="21"/>
                <w:shd w:val="clear" w:color="auto" w:fill="FFFFFF"/>
                <w:lang w:val="en-US"/>
              </w:rPr>
              <w:t xml:space="preserve"> </w:t>
            </w:r>
            <w:r>
              <w:rPr>
                <w:rFonts w:ascii="Segoe UI" w:hAnsi="Segoe UI" w:cs="Segoe UI"/>
                <w:color w:val="455A64"/>
                <w:sz w:val="21"/>
                <w:szCs w:val="21"/>
                <w:shd w:val="clear" w:color="auto" w:fill="FFFFFF"/>
                <w:lang w:val="en-US"/>
              </w:rPr>
              <w:t>P</w:t>
            </w:r>
            <w:r w:rsidRPr="00E20171">
              <w:rPr>
                <w:rFonts w:ascii="Times New Roman" w:hAnsi="Times New Roman" w:cs="Times New Roman"/>
                <w:sz w:val="24"/>
                <w:szCs w:val="24"/>
                <w:shd w:val="clear" w:color="auto" w:fill="FFFFFF"/>
                <w:lang w:val="en-US"/>
              </w:rPr>
              <w:t>rofessional standard</w:t>
            </w:r>
          </w:p>
        </w:tc>
        <w:tc>
          <w:tcPr>
            <w:tcW w:w="9355" w:type="dxa"/>
          </w:tcPr>
          <w:p w:rsidR="008A2B1A" w:rsidRPr="00EB4B0A" w:rsidRDefault="00EB4B0A" w:rsidP="00B33AF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4B0A">
              <w:rPr>
                <w:rFonts w:ascii="Times New Roman" w:eastAsia="Times New Roman" w:hAnsi="Times New Roman" w:cs="Times New Roman"/>
                <w:sz w:val="24"/>
                <w:szCs w:val="24"/>
                <w:lang w:val="en-US" w:eastAsia="ru-RU"/>
              </w:rPr>
              <w:t>Strategic HR</w:t>
            </w:r>
            <w:r>
              <w:rPr>
                <w:rFonts w:ascii="Times New Roman" w:eastAsia="Times New Roman" w:hAnsi="Times New Roman" w:cs="Times New Roman"/>
                <w:sz w:val="24"/>
                <w:szCs w:val="24"/>
                <w:lang w:val="kk-KZ" w:eastAsia="ru-RU"/>
              </w:rPr>
              <w:t xml:space="preserve"> 18.12.2019</w:t>
            </w:r>
          </w:p>
        </w:tc>
      </w:tr>
    </w:tbl>
    <w:p w:rsidR="00827BE5" w:rsidRPr="00B33AFE" w:rsidRDefault="00827BE5" w:rsidP="008A2B1A">
      <w:pPr>
        <w:rPr>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D86EC3" w:rsidRPr="00D86EC3" w:rsidTr="00D86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D86EC3" w:rsidRDefault="006D2B70" w:rsidP="00512B28">
            <w:pPr>
              <w:spacing w:before="75"/>
              <w:jc w:val="center"/>
              <w:rPr>
                <w:rFonts w:ascii="Times New Roman" w:eastAsia="Times New Roman" w:hAnsi="Times New Roman" w:cs="Times New Roman"/>
                <w:sz w:val="24"/>
                <w:szCs w:val="24"/>
                <w:lang w:val="en-US" w:eastAsia="ru-RU"/>
              </w:rPr>
            </w:pPr>
            <w:r w:rsidRPr="00D86EC3">
              <w:rPr>
                <w:rFonts w:ascii="Times New Roman" w:eastAsia="Times New Roman" w:hAnsi="Times New Roman" w:cs="Times New Roman"/>
                <w:sz w:val="24"/>
                <w:szCs w:val="24"/>
                <w:lang w:val="en-US" w:eastAsia="ru-RU"/>
              </w:rPr>
              <w:t>№</w:t>
            </w:r>
          </w:p>
        </w:tc>
        <w:tc>
          <w:tcPr>
            <w:tcW w:w="4764" w:type="pct"/>
            <w:tcBorders>
              <w:bottom w:val="none" w:sz="0" w:space="0" w:color="auto"/>
            </w:tcBorders>
            <w:hideMark/>
          </w:tcPr>
          <w:p w:rsidR="006D2B70" w:rsidRPr="00D86EC3"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D86EC3">
              <w:rPr>
                <w:rFonts w:ascii="Times New Roman" w:eastAsia="Times New Roman" w:hAnsi="Times New Roman" w:cs="Times New Roman"/>
                <w:sz w:val="24"/>
                <w:szCs w:val="24"/>
                <w:lang w:val="en-US" w:eastAsia="ru-RU"/>
              </w:rPr>
              <w:tab/>
            </w:r>
            <w:r w:rsidRPr="00D86EC3">
              <w:rPr>
                <w:rFonts w:ascii="Times New Roman" w:eastAsia="Times New Roman" w:hAnsi="Times New Roman" w:cs="Times New Roman"/>
                <w:sz w:val="24"/>
                <w:szCs w:val="24"/>
                <w:lang w:val="en-US" w:eastAsia="ru-RU"/>
              </w:rPr>
              <w:tab/>
            </w:r>
            <w:r w:rsidR="00870368" w:rsidRPr="00D86EC3">
              <w:rPr>
                <w:rFonts w:ascii="Times New Roman" w:eastAsia="Times New Roman" w:hAnsi="Times New Roman" w:cs="Times New Roman"/>
                <w:sz w:val="24"/>
                <w:szCs w:val="24"/>
                <w:lang w:val="kk-KZ" w:eastAsia="ru-RU"/>
              </w:rPr>
              <w:t>Learning outcomes:</w:t>
            </w:r>
          </w:p>
        </w:tc>
      </w:tr>
      <w:tr w:rsidR="00D86EC3" w:rsidRPr="009E098F" w:rsidTr="00D86EC3">
        <w:tc>
          <w:tcPr>
            <w:cnfStyle w:val="001000000000" w:firstRow="0" w:lastRow="0" w:firstColumn="1" w:lastColumn="0" w:oddVBand="0" w:evenVBand="0" w:oddHBand="0" w:evenHBand="0" w:firstRowFirstColumn="0" w:firstRowLastColumn="0" w:lastRowFirstColumn="0" w:lastRowLastColumn="0"/>
            <w:tcW w:w="236" w:type="pct"/>
          </w:tcPr>
          <w:p w:rsidR="003907F6" w:rsidRPr="00D86EC3" w:rsidRDefault="003907F6" w:rsidP="00512B28">
            <w:pPr>
              <w:spacing w:before="75"/>
              <w:jc w:val="center"/>
              <w:rPr>
                <w:rFonts w:ascii="Times New Roman" w:eastAsia="Times New Roman" w:hAnsi="Times New Roman" w:cs="Times New Roman"/>
                <w:sz w:val="24"/>
                <w:szCs w:val="24"/>
                <w:lang w:eastAsia="ru-RU"/>
              </w:rPr>
            </w:pPr>
            <w:r w:rsidRPr="00D86EC3">
              <w:rPr>
                <w:rFonts w:ascii="Times New Roman" w:eastAsia="Times New Roman" w:hAnsi="Times New Roman" w:cs="Times New Roman"/>
                <w:sz w:val="24"/>
                <w:szCs w:val="24"/>
                <w:lang w:eastAsia="ru-RU"/>
              </w:rPr>
              <w:t>1</w:t>
            </w:r>
          </w:p>
        </w:tc>
        <w:tc>
          <w:tcPr>
            <w:tcW w:w="4764" w:type="pct"/>
          </w:tcPr>
          <w:p w:rsidR="003907F6" w:rsidRPr="00D86EC3" w:rsidRDefault="009E098F" w:rsidP="00EA71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E098F">
              <w:rPr>
                <w:rFonts w:ascii="Times New Roman" w:hAnsi="Times New Roman" w:cs="Times New Roman"/>
                <w:sz w:val="24"/>
                <w:szCs w:val="24"/>
                <w:lang w:val="en-US"/>
              </w:rPr>
              <w:t>to master a foreign language at a level that allows for professional and scientific communication, including the perception and creation of specialized texts, participation in oral and written communication in an international environment, as well as the use of language as a means of intercultural interaction and professional self-development;</w:t>
            </w:r>
          </w:p>
        </w:tc>
      </w:tr>
      <w:tr w:rsidR="00D86EC3" w:rsidRPr="009E098F" w:rsidTr="00D86EC3">
        <w:tc>
          <w:tcPr>
            <w:cnfStyle w:val="001000000000" w:firstRow="0" w:lastRow="0" w:firstColumn="1" w:lastColumn="0" w:oddVBand="0" w:evenVBand="0" w:oddHBand="0" w:evenHBand="0" w:firstRowFirstColumn="0" w:firstRowLastColumn="0" w:lastRowFirstColumn="0" w:lastRowLastColumn="0"/>
            <w:tcW w:w="236" w:type="pct"/>
          </w:tcPr>
          <w:p w:rsidR="003907F6" w:rsidRPr="00D86EC3" w:rsidRDefault="003907F6" w:rsidP="00512B28">
            <w:pPr>
              <w:spacing w:before="75"/>
              <w:jc w:val="center"/>
              <w:rPr>
                <w:rFonts w:ascii="Times New Roman" w:eastAsia="Times New Roman" w:hAnsi="Times New Roman" w:cs="Times New Roman"/>
                <w:sz w:val="24"/>
                <w:szCs w:val="24"/>
                <w:lang w:eastAsia="ru-RU"/>
              </w:rPr>
            </w:pPr>
            <w:r w:rsidRPr="00D86EC3">
              <w:rPr>
                <w:rFonts w:ascii="Times New Roman" w:eastAsia="Times New Roman" w:hAnsi="Times New Roman" w:cs="Times New Roman"/>
                <w:sz w:val="24"/>
                <w:szCs w:val="24"/>
                <w:lang w:eastAsia="ru-RU"/>
              </w:rPr>
              <w:t>2</w:t>
            </w:r>
          </w:p>
        </w:tc>
        <w:tc>
          <w:tcPr>
            <w:tcW w:w="4764" w:type="pct"/>
          </w:tcPr>
          <w:p w:rsidR="003907F6" w:rsidRPr="00D86EC3" w:rsidRDefault="009E098F" w:rsidP="00EA71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E098F">
              <w:rPr>
                <w:rFonts w:ascii="Times New Roman" w:hAnsi="Times New Roman" w:cs="Times New Roman"/>
                <w:sz w:val="24"/>
                <w:szCs w:val="24"/>
                <w:lang w:val="en-US"/>
              </w:rPr>
              <w:t>is to make informed management decisions in conditions of uncertainty, effectively organize teamwork, allocate roles and resources, and exercise leadership based on ethical standards and strategic goals</w:t>
            </w:r>
          </w:p>
        </w:tc>
      </w:tr>
      <w:tr w:rsidR="00D86EC3" w:rsidRPr="009E098F" w:rsidTr="00D86EC3">
        <w:tc>
          <w:tcPr>
            <w:cnfStyle w:val="001000000000" w:firstRow="0" w:lastRow="0" w:firstColumn="1" w:lastColumn="0" w:oddVBand="0" w:evenVBand="0" w:oddHBand="0" w:evenHBand="0" w:firstRowFirstColumn="0" w:firstRowLastColumn="0" w:lastRowFirstColumn="0" w:lastRowLastColumn="0"/>
            <w:tcW w:w="236" w:type="pct"/>
          </w:tcPr>
          <w:p w:rsidR="003907F6" w:rsidRPr="00D86EC3" w:rsidRDefault="003907F6" w:rsidP="00512B28">
            <w:pPr>
              <w:spacing w:before="75"/>
              <w:jc w:val="center"/>
              <w:rPr>
                <w:rFonts w:ascii="Times New Roman" w:eastAsia="Times New Roman" w:hAnsi="Times New Roman" w:cs="Times New Roman"/>
                <w:sz w:val="24"/>
                <w:szCs w:val="24"/>
                <w:lang w:eastAsia="ru-RU"/>
              </w:rPr>
            </w:pPr>
            <w:r w:rsidRPr="00D86EC3">
              <w:rPr>
                <w:rFonts w:ascii="Times New Roman" w:eastAsia="Times New Roman" w:hAnsi="Times New Roman" w:cs="Times New Roman"/>
                <w:sz w:val="24"/>
                <w:szCs w:val="24"/>
                <w:lang w:eastAsia="ru-RU"/>
              </w:rPr>
              <w:t>3</w:t>
            </w:r>
          </w:p>
        </w:tc>
        <w:tc>
          <w:tcPr>
            <w:tcW w:w="4764" w:type="pct"/>
          </w:tcPr>
          <w:p w:rsidR="003907F6" w:rsidRPr="00D86EC3" w:rsidRDefault="009E098F" w:rsidP="00EA71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E098F">
              <w:rPr>
                <w:rFonts w:ascii="Times New Roman" w:hAnsi="Times New Roman" w:cs="Times New Roman"/>
                <w:sz w:val="24"/>
                <w:szCs w:val="24"/>
                <w:lang w:val="en-US"/>
              </w:rPr>
              <w:t>Evaluate models of public-private interaction, apply methods of analyzing regional socio-economic processes, use mechanisms for implementing economic policy, develop strategies for partnership and territorial development, and justify management decisions taking into account institutional conditions, government policy priorities, and sustainable development goals.</w:t>
            </w:r>
          </w:p>
        </w:tc>
      </w:tr>
      <w:tr w:rsidR="00D86EC3" w:rsidRPr="009E098F" w:rsidTr="00D86EC3">
        <w:tc>
          <w:tcPr>
            <w:cnfStyle w:val="001000000000" w:firstRow="0" w:lastRow="0" w:firstColumn="1" w:lastColumn="0" w:oddVBand="0" w:evenVBand="0" w:oddHBand="0" w:evenHBand="0" w:firstRowFirstColumn="0" w:firstRowLastColumn="0" w:lastRowFirstColumn="0" w:lastRowLastColumn="0"/>
            <w:tcW w:w="236" w:type="pct"/>
          </w:tcPr>
          <w:p w:rsidR="003907F6" w:rsidRPr="00D86EC3" w:rsidRDefault="003907F6" w:rsidP="00512B28">
            <w:pPr>
              <w:spacing w:before="75"/>
              <w:jc w:val="center"/>
              <w:rPr>
                <w:rFonts w:ascii="Times New Roman" w:eastAsia="Times New Roman" w:hAnsi="Times New Roman" w:cs="Times New Roman"/>
                <w:sz w:val="24"/>
                <w:szCs w:val="24"/>
                <w:lang w:val="kk-KZ" w:eastAsia="ru-RU"/>
              </w:rPr>
            </w:pPr>
            <w:r w:rsidRPr="00D86EC3">
              <w:rPr>
                <w:rFonts w:ascii="Times New Roman" w:eastAsia="Times New Roman" w:hAnsi="Times New Roman" w:cs="Times New Roman"/>
                <w:sz w:val="24"/>
                <w:szCs w:val="24"/>
                <w:lang w:val="kk-KZ" w:eastAsia="ru-RU"/>
              </w:rPr>
              <w:t>4</w:t>
            </w:r>
          </w:p>
        </w:tc>
        <w:tc>
          <w:tcPr>
            <w:tcW w:w="4764" w:type="pct"/>
          </w:tcPr>
          <w:p w:rsidR="003907F6" w:rsidRPr="00D86EC3" w:rsidRDefault="009E098F" w:rsidP="00EA71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9E098F">
              <w:rPr>
                <w:rFonts w:ascii="Times New Roman" w:hAnsi="Times New Roman" w:cs="Times New Roman"/>
                <w:sz w:val="24"/>
                <w:szCs w:val="24"/>
                <w:lang w:val="en-US"/>
              </w:rPr>
              <w:t>Тo</w:t>
            </w:r>
            <w:proofErr w:type="spellEnd"/>
            <w:r w:rsidRPr="009E098F">
              <w:rPr>
                <w:rFonts w:ascii="Times New Roman" w:hAnsi="Times New Roman" w:cs="Times New Roman"/>
                <w:sz w:val="24"/>
                <w:szCs w:val="24"/>
                <w:lang w:val="en-US"/>
              </w:rPr>
              <w:t xml:space="preserve"> carry out a critical analysis of the possibilities of using artificial intelligence in the operational activities of government structures, apply modern digital tools to improve management efficiency, identify corruption risks, develop and implement technologies to prevent them, taking into account legal, ethical and institutional requirements.</w:t>
            </w:r>
          </w:p>
        </w:tc>
      </w:tr>
      <w:tr w:rsidR="00D86EC3" w:rsidRPr="009E098F" w:rsidTr="00D86EC3">
        <w:tc>
          <w:tcPr>
            <w:cnfStyle w:val="001000000000" w:firstRow="0" w:lastRow="0" w:firstColumn="1" w:lastColumn="0" w:oddVBand="0" w:evenVBand="0" w:oddHBand="0" w:evenHBand="0" w:firstRowFirstColumn="0" w:firstRowLastColumn="0" w:lastRowFirstColumn="0" w:lastRowLastColumn="0"/>
            <w:tcW w:w="236" w:type="pct"/>
          </w:tcPr>
          <w:p w:rsidR="003907F6" w:rsidRPr="00D86EC3" w:rsidRDefault="003907F6" w:rsidP="00512B28">
            <w:pPr>
              <w:spacing w:before="75"/>
              <w:jc w:val="center"/>
              <w:rPr>
                <w:rFonts w:ascii="Times New Roman" w:eastAsia="Times New Roman" w:hAnsi="Times New Roman" w:cs="Times New Roman"/>
                <w:sz w:val="24"/>
                <w:szCs w:val="24"/>
                <w:lang w:val="kk-KZ" w:eastAsia="ru-RU"/>
              </w:rPr>
            </w:pPr>
            <w:r w:rsidRPr="00D86EC3">
              <w:rPr>
                <w:rFonts w:ascii="Times New Roman" w:eastAsia="Times New Roman" w:hAnsi="Times New Roman" w:cs="Times New Roman"/>
                <w:sz w:val="24"/>
                <w:szCs w:val="24"/>
                <w:lang w:val="kk-KZ" w:eastAsia="ru-RU"/>
              </w:rPr>
              <w:t>5</w:t>
            </w:r>
          </w:p>
        </w:tc>
        <w:tc>
          <w:tcPr>
            <w:tcW w:w="4764" w:type="pct"/>
          </w:tcPr>
          <w:p w:rsidR="003907F6" w:rsidRPr="00D86EC3" w:rsidRDefault="009E098F" w:rsidP="00EA71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E098F">
              <w:rPr>
                <w:rFonts w:ascii="Times New Roman" w:hAnsi="Times New Roman" w:cs="Times New Roman"/>
                <w:sz w:val="24"/>
                <w:szCs w:val="24"/>
                <w:lang w:val="en-US"/>
              </w:rPr>
              <w:t>It analyzes in depth the constitutional and legal foundations of governance, evaluates the legal status and responsibility of public authorities, and applies legal tools to develop solutions in the context of administrative reform and public policy.</w:t>
            </w:r>
          </w:p>
        </w:tc>
      </w:tr>
      <w:tr w:rsidR="00D86EC3" w:rsidRPr="009E098F" w:rsidTr="00D86EC3">
        <w:tc>
          <w:tcPr>
            <w:cnfStyle w:val="001000000000" w:firstRow="0" w:lastRow="0" w:firstColumn="1" w:lastColumn="0" w:oddVBand="0" w:evenVBand="0" w:oddHBand="0" w:evenHBand="0" w:firstRowFirstColumn="0" w:firstRowLastColumn="0" w:lastRowFirstColumn="0" w:lastRowLastColumn="0"/>
            <w:tcW w:w="236" w:type="pct"/>
          </w:tcPr>
          <w:p w:rsidR="003907F6" w:rsidRPr="00D86EC3" w:rsidRDefault="003907F6" w:rsidP="00512B28">
            <w:pPr>
              <w:spacing w:before="75"/>
              <w:jc w:val="center"/>
              <w:rPr>
                <w:rFonts w:ascii="Times New Roman" w:eastAsia="Times New Roman" w:hAnsi="Times New Roman" w:cs="Times New Roman"/>
                <w:sz w:val="24"/>
                <w:szCs w:val="24"/>
                <w:lang w:val="kk-KZ" w:eastAsia="ru-RU"/>
              </w:rPr>
            </w:pPr>
            <w:r w:rsidRPr="00D86EC3">
              <w:rPr>
                <w:rFonts w:ascii="Times New Roman" w:eastAsia="Times New Roman" w:hAnsi="Times New Roman" w:cs="Times New Roman"/>
                <w:sz w:val="24"/>
                <w:szCs w:val="24"/>
                <w:lang w:val="kk-KZ" w:eastAsia="ru-RU"/>
              </w:rPr>
              <w:t>6</w:t>
            </w:r>
          </w:p>
        </w:tc>
        <w:tc>
          <w:tcPr>
            <w:tcW w:w="4764" w:type="pct"/>
          </w:tcPr>
          <w:p w:rsidR="003907F6" w:rsidRPr="00D86EC3" w:rsidRDefault="009E098F" w:rsidP="00EA71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E098F">
              <w:rPr>
                <w:rFonts w:ascii="Times New Roman" w:hAnsi="Times New Roman" w:cs="Times New Roman"/>
                <w:sz w:val="24"/>
                <w:szCs w:val="24"/>
                <w:lang w:val="en-US"/>
              </w:rPr>
              <w:t>critically comprehend management situations, interpret them in the context of political, economic and social factors of public administration in the Republic of Kazakhstan, as well as develop and justify effective management decisions based on an integrated approach;</w:t>
            </w:r>
          </w:p>
        </w:tc>
      </w:tr>
      <w:tr w:rsidR="00D86EC3" w:rsidRPr="009E098F" w:rsidTr="00D86EC3">
        <w:tc>
          <w:tcPr>
            <w:cnfStyle w:val="001000000000" w:firstRow="0" w:lastRow="0" w:firstColumn="1" w:lastColumn="0" w:oddVBand="0" w:evenVBand="0" w:oddHBand="0" w:evenHBand="0" w:firstRowFirstColumn="0" w:firstRowLastColumn="0" w:lastRowFirstColumn="0" w:lastRowLastColumn="0"/>
            <w:tcW w:w="236" w:type="pct"/>
          </w:tcPr>
          <w:p w:rsidR="003907F6" w:rsidRPr="00D86EC3" w:rsidRDefault="003907F6" w:rsidP="00512B28">
            <w:pPr>
              <w:spacing w:before="75"/>
              <w:jc w:val="center"/>
              <w:rPr>
                <w:rFonts w:ascii="Times New Roman" w:eastAsia="Times New Roman" w:hAnsi="Times New Roman" w:cs="Times New Roman"/>
                <w:sz w:val="24"/>
                <w:szCs w:val="24"/>
                <w:lang w:val="kk-KZ" w:eastAsia="ru-RU"/>
              </w:rPr>
            </w:pPr>
            <w:r w:rsidRPr="00D86EC3">
              <w:rPr>
                <w:rFonts w:ascii="Times New Roman" w:eastAsia="Times New Roman" w:hAnsi="Times New Roman" w:cs="Times New Roman"/>
                <w:sz w:val="24"/>
                <w:szCs w:val="24"/>
                <w:lang w:val="kk-KZ" w:eastAsia="ru-RU"/>
              </w:rPr>
              <w:t>7</w:t>
            </w:r>
          </w:p>
        </w:tc>
        <w:tc>
          <w:tcPr>
            <w:tcW w:w="4764" w:type="pct"/>
          </w:tcPr>
          <w:p w:rsidR="003907F6" w:rsidRPr="00D86EC3" w:rsidRDefault="009E098F" w:rsidP="00EA71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E098F">
              <w:rPr>
                <w:rFonts w:ascii="Times New Roman" w:hAnsi="Times New Roman" w:cs="Times New Roman"/>
                <w:sz w:val="24"/>
                <w:szCs w:val="24"/>
                <w:lang w:val="en-US"/>
              </w:rPr>
              <w:t>to interpret and critically evaluate modern approaches to personnel policy in the civil service, identify its strengths and weaknesses, as well as formulate and justify strategically sound proposals for improving the civil service system in the Republic of Kazakhstan.</w:t>
            </w:r>
          </w:p>
        </w:tc>
      </w:tr>
    </w:tbl>
    <w:p w:rsidR="00840D8F" w:rsidRDefault="00840D8F" w:rsidP="008A2B1A">
      <w:pPr>
        <w:rPr>
          <w:lang w:val="kk-KZ"/>
        </w:rPr>
      </w:pPr>
      <w:bookmarkStart w:id="0" w:name="_GoBack"/>
      <w:bookmarkEnd w:id="0"/>
    </w:p>
    <w:p w:rsidR="00840D8F" w:rsidRDefault="00840D8F">
      <w:pPr>
        <w:rPr>
          <w:lang w:val="kk-KZ"/>
        </w:rPr>
      </w:pPr>
    </w:p>
    <w:sectPr w:rsidR="00840D8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E2040"/>
    <w:rsid w:val="0017400A"/>
    <w:rsid w:val="001E3EF0"/>
    <w:rsid w:val="002342A7"/>
    <w:rsid w:val="002C5530"/>
    <w:rsid w:val="003237F2"/>
    <w:rsid w:val="003907F6"/>
    <w:rsid w:val="00465CC4"/>
    <w:rsid w:val="00582AF3"/>
    <w:rsid w:val="005A4A78"/>
    <w:rsid w:val="005B1B17"/>
    <w:rsid w:val="00693A94"/>
    <w:rsid w:val="006D2B70"/>
    <w:rsid w:val="00726412"/>
    <w:rsid w:val="00733407"/>
    <w:rsid w:val="0074624A"/>
    <w:rsid w:val="00827BE5"/>
    <w:rsid w:val="00840D8F"/>
    <w:rsid w:val="00870368"/>
    <w:rsid w:val="008A2B1A"/>
    <w:rsid w:val="00902806"/>
    <w:rsid w:val="0092523A"/>
    <w:rsid w:val="009664B3"/>
    <w:rsid w:val="009C049E"/>
    <w:rsid w:val="009C10A2"/>
    <w:rsid w:val="009C4DB0"/>
    <w:rsid w:val="009D3CE7"/>
    <w:rsid w:val="009E098F"/>
    <w:rsid w:val="00A00985"/>
    <w:rsid w:val="00A06874"/>
    <w:rsid w:val="00AD1D12"/>
    <w:rsid w:val="00B33AFE"/>
    <w:rsid w:val="00BB13A9"/>
    <w:rsid w:val="00BC72F4"/>
    <w:rsid w:val="00C533FE"/>
    <w:rsid w:val="00C82115"/>
    <w:rsid w:val="00D51192"/>
    <w:rsid w:val="00D743FD"/>
    <w:rsid w:val="00D86EC3"/>
    <w:rsid w:val="00DA5772"/>
    <w:rsid w:val="00DC6089"/>
    <w:rsid w:val="00E17DA3"/>
    <w:rsid w:val="00E20171"/>
    <w:rsid w:val="00E26C87"/>
    <w:rsid w:val="00EB4B0A"/>
    <w:rsid w:val="00F4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412</Words>
  <Characters>2353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3</cp:revision>
  <dcterms:created xsi:type="dcterms:W3CDTF">2024-10-15T10:02:00Z</dcterms:created>
  <dcterms:modified xsi:type="dcterms:W3CDTF">2025-09-04T10:34:00Z</dcterms:modified>
</cp:coreProperties>
</file>