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23A" w:rsidRPr="00B7723A" w:rsidRDefault="00B7723A" w:rsidP="00B7723A">
      <w:pPr>
        <w:ind w:firstLine="720"/>
        <w:jc w:val="center"/>
        <w:rPr>
          <w:b/>
          <w:bCs/>
          <w:color w:val="000000"/>
          <w:sz w:val="28"/>
          <w:szCs w:val="28"/>
          <w:lang w:val="en-US"/>
        </w:rPr>
      </w:pPr>
      <w:r w:rsidRPr="00B7723A">
        <w:rPr>
          <w:b/>
          <w:bCs/>
          <w:color w:val="000000"/>
          <w:sz w:val="28"/>
          <w:szCs w:val="28"/>
          <w:lang w:val="en-US"/>
        </w:rPr>
        <w:t>ANNOTATION</w:t>
      </w:r>
    </w:p>
    <w:p w:rsidR="008A5928" w:rsidRPr="00B7723A" w:rsidRDefault="00B7723A" w:rsidP="00B7723A">
      <w:pPr>
        <w:ind w:firstLine="720"/>
        <w:jc w:val="both"/>
        <w:rPr>
          <w:sz w:val="28"/>
          <w:szCs w:val="28"/>
          <w:lang w:val="kk-KZ"/>
        </w:rPr>
      </w:pPr>
      <w:r w:rsidRPr="00B7723A">
        <w:rPr>
          <w:b/>
          <w:bCs/>
          <w:color w:val="000000"/>
          <w:sz w:val="28"/>
          <w:szCs w:val="28"/>
          <w:lang w:val="en-US"/>
        </w:rPr>
        <w:t xml:space="preserve">dissertation </w:t>
      </w:r>
      <w:r>
        <w:rPr>
          <w:b/>
          <w:bCs/>
          <w:color w:val="000000"/>
          <w:sz w:val="28"/>
          <w:szCs w:val="28"/>
          <w:lang w:val="en-US"/>
        </w:rPr>
        <w:t xml:space="preserve">work of </w:t>
      </w:r>
      <w:proofErr w:type="spellStart"/>
      <w:r>
        <w:rPr>
          <w:b/>
          <w:bCs/>
          <w:color w:val="000000"/>
          <w:sz w:val="28"/>
          <w:szCs w:val="28"/>
          <w:lang w:val="en-US"/>
        </w:rPr>
        <w:t>Yesseikyzy</w:t>
      </w:r>
      <w:proofErr w:type="spellEnd"/>
      <w:r>
        <w:rPr>
          <w:b/>
          <w:bCs/>
          <w:color w:val="000000"/>
          <w:sz w:val="28"/>
          <w:szCs w:val="28"/>
          <w:lang w:val="en-US"/>
        </w:rPr>
        <w:t xml:space="preserve"> </w:t>
      </w:r>
      <w:proofErr w:type="spellStart"/>
      <w:r>
        <w:rPr>
          <w:b/>
          <w:bCs/>
          <w:color w:val="000000"/>
          <w:sz w:val="28"/>
          <w:szCs w:val="28"/>
          <w:lang w:val="en-US"/>
        </w:rPr>
        <w:t>Ulzhalgas</w:t>
      </w:r>
      <w:proofErr w:type="spellEnd"/>
      <w:r>
        <w:rPr>
          <w:b/>
          <w:bCs/>
          <w:color w:val="000000"/>
          <w:sz w:val="28"/>
          <w:szCs w:val="28"/>
          <w:lang w:val="en-US"/>
        </w:rPr>
        <w:t xml:space="preserve"> on the topic </w:t>
      </w:r>
      <w:r>
        <w:rPr>
          <w:b/>
          <w:bCs/>
          <w:color w:val="000000"/>
          <w:sz w:val="28"/>
          <w:szCs w:val="28"/>
          <w:lang w:val="kk-KZ"/>
        </w:rPr>
        <w:t>«</w:t>
      </w:r>
      <w:r w:rsidRPr="00B7723A">
        <w:rPr>
          <w:b/>
          <w:bCs/>
          <w:color w:val="000000"/>
          <w:sz w:val="28"/>
          <w:szCs w:val="28"/>
          <w:lang w:val="en-US"/>
        </w:rPr>
        <w:t>Methodological Features of Using Gamification Elements in Training of Future Informatics Teachers</w:t>
      </w:r>
      <w:r>
        <w:rPr>
          <w:b/>
          <w:bCs/>
          <w:color w:val="000000"/>
          <w:sz w:val="28"/>
          <w:szCs w:val="28"/>
          <w:lang w:val="kk-KZ"/>
        </w:rPr>
        <w:t>»</w:t>
      </w:r>
      <w:r w:rsidRPr="00B7723A">
        <w:rPr>
          <w:b/>
          <w:bCs/>
          <w:color w:val="000000"/>
          <w:sz w:val="28"/>
          <w:szCs w:val="28"/>
          <w:lang w:val="en-US"/>
        </w:rPr>
        <w:t xml:space="preserve">, submitted for the degree of Doctor of Philosophy (PhD) </w:t>
      </w:r>
      <w:r>
        <w:rPr>
          <w:b/>
          <w:bCs/>
          <w:color w:val="000000"/>
          <w:sz w:val="28"/>
          <w:szCs w:val="28"/>
          <w:lang w:val="en-US"/>
        </w:rPr>
        <w:t>in the educational program</w:t>
      </w:r>
      <w:r w:rsidRPr="00B7723A">
        <w:rPr>
          <w:b/>
          <w:bCs/>
          <w:color w:val="000000"/>
          <w:sz w:val="28"/>
          <w:szCs w:val="28"/>
          <w:lang w:val="en-US"/>
        </w:rPr>
        <w:t xml:space="preserve"> 8D01504 – </w:t>
      </w:r>
      <w:r>
        <w:rPr>
          <w:b/>
          <w:bCs/>
          <w:color w:val="000000"/>
          <w:sz w:val="28"/>
          <w:szCs w:val="28"/>
          <w:lang w:val="en-US"/>
        </w:rPr>
        <w:t xml:space="preserve"> </w:t>
      </w:r>
      <w:r>
        <w:rPr>
          <w:b/>
          <w:bCs/>
          <w:color w:val="000000"/>
          <w:sz w:val="28"/>
          <w:szCs w:val="28"/>
          <w:lang w:val="kk-KZ"/>
        </w:rPr>
        <w:t>«</w:t>
      </w:r>
      <w:r w:rsidRPr="00B7723A">
        <w:rPr>
          <w:b/>
          <w:bCs/>
          <w:color w:val="000000"/>
          <w:sz w:val="28"/>
          <w:szCs w:val="28"/>
          <w:lang w:val="en-US"/>
        </w:rPr>
        <w:t>Informatics</w:t>
      </w:r>
      <w:r>
        <w:rPr>
          <w:b/>
          <w:bCs/>
          <w:color w:val="000000"/>
          <w:sz w:val="28"/>
          <w:szCs w:val="28"/>
          <w:lang w:val="kk-KZ"/>
        </w:rPr>
        <w:t>»</w:t>
      </w:r>
    </w:p>
    <w:p w:rsidR="008A5928" w:rsidRPr="00B7723A" w:rsidRDefault="008A5928" w:rsidP="00B7723A">
      <w:pPr>
        <w:ind w:firstLine="720"/>
        <w:rPr>
          <w:sz w:val="28"/>
          <w:szCs w:val="28"/>
          <w:lang w:val="en-US"/>
        </w:rPr>
      </w:pPr>
    </w:p>
    <w:p w:rsidR="00E31484" w:rsidRPr="00E31484" w:rsidRDefault="00E31484" w:rsidP="00E31484">
      <w:pPr>
        <w:tabs>
          <w:tab w:val="left" w:pos="1227"/>
        </w:tabs>
        <w:ind w:firstLine="567"/>
        <w:jc w:val="both"/>
        <w:rPr>
          <w:rFonts w:eastAsiaTheme="majorEastAsia"/>
          <w:b/>
          <w:bCs/>
          <w:color w:val="000000" w:themeColor="text1"/>
          <w:sz w:val="28"/>
          <w:szCs w:val="28"/>
          <w:lang w:val="en-US"/>
        </w:rPr>
      </w:pPr>
      <w:proofErr w:type="gramStart"/>
      <w:r>
        <w:rPr>
          <w:rFonts w:eastAsiaTheme="majorEastAsia"/>
          <w:b/>
          <w:bCs/>
          <w:color w:val="000000" w:themeColor="text1"/>
          <w:sz w:val="28"/>
          <w:szCs w:val="28"/>
          <w:lang w:val="en-US"/>
        </w:rPr>
        <w:t>Relevance of the Study.</w:t>
      </w:r>
      <w:proofErr w:type="gramEnd"/>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Modern society demands from future teachers not only mastery of subject knowledge, but also the ability to apply that knowledge in specific pedagogical situations, to work in a digital educational environment, to effectively </w:t>
      </w:r>
      <w:proofErr w:type="spellStart"/>
      <w:r>
        <w:rPr>
          <w:rFonts w:eastAsiaTheme="majorEastAsia"/>
          <w:bCs/>
          <w:color w:val="000000"/>
          <w:sz w:val="28"/>
          <w:szCs w:val="28"/>
          <w:lang w:val="en-US"/>
        </w:rPr>
        <w:t>organise</w:t>
      </w:r>
      <w:proofErr w:type="spellEnd"/>
      <w:r>
        <w:rPr>
          <w:rFonts w:eastAsiaTheme="majorEastAsia"/>
          <w:bCs/>
          <w:color w:val="000000"/>
          <w:sz w:val="28"/>
          <w:szCs w:val="28"/>
          <w:lang w:val="en-US"/>
        </w:rPr>
        <w:t xml:space="preserve"> the content of instruction, and to support learner engagement and academic achievement. In higher pedagogical education, the competency paradigm has become established as the methodological core of professional training. This paradigm links the outcome of learning not to the level of information reproduction, but to the ability to act in a specific professional situation. Therefore, the preparation of future teachers is not limited to the acquisition of subject knowledge alone, but requires the integrated development of competencies: designing instruction in a digital environment, </w:t>
      </w:r>
      <w:proofErr w:type="spellStart"/>
      <w:r>
        <w:rPr>
          <w:rFonts w:eastAsiaTheme="majorEastAsia"/>
          <w:bCs/>
          <w:color w:val="000000"/>
          <w:sz w:val="28"/>
          <w:szCs w:val="28"/>
          <w:lang w:val="en-US"/>
        </w:rPr>
        <w:t>organising</w:t>
      </w:r>
      <w:proofErr w:type="spellEnd"/>
      <w:r>
        <w:rPr>
          <w:rFonts w:eastAsiaTheme="majorEastAsia"/>
          <w:bCs/>
          <w:color w:val="000000"/>
          <w:sz w:val="28"/>
          <w:szCs w:val="28"/>
          <w:lang w:val="en-US"/>
        </w:rPr>
        <w:t xml:space="preserve"> learner activity, assessing learning outcomes, and making professional decisions.</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The relevance of this problem is substantiated by the regulatory documents of the Republic of Kazakhstan. In particular, the Law of the Republic of Kazakhstan «On Education» stipulates the need to introduce new teaching technologies into the education system. </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The Concept for the Development of Higher Education and Science in the Republic of Kazakhstan for 2023–2029 identifies the development of the digital architecture of higher education as one of the priority directions. </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This concept identifies the necessity of </w:t>
      </w:r>
      <w:proofErr w:type="spellStart"/>
      <w:r>
        <w:rPr>
          <w:rFonts w:eastAsiaTheme="majorEastAsia"/>
          <w:bCs/>
          <w:color w:val="000000"/>
          <w:sz w:val="28"/>
          <w:szCs w:val="28"/>
          <w:lang w:val="en-US"/>
        </w:rPr>
        <w:t>modernising</w:t>
      </w:r>
      <w:proofErr w:type="spellEnd"/>
      <w:r>
        <w:rPr>
          <w:rFonts w:eastAsiaTheme="majorEastAsia"/>
          <w:bCs/>
          <w:color w:val="000000"/>
          <w:sz w:val="28"/>
          <w:szCs w:val="28"/>
          <w:lang w:val="en-US"/>
        </w:rPr>
        <w:t xml:space="preserve"> educational </w:t>
      </w:r>
      <w:proofErr w:type="spellStart"/>
      <w:r>
        <w:rPr>
          <w:rFonts w:eastAsiaTheme="majorEastAsia"/>
          <w:bCs/>
          <w:color w:val="000000"/>
          <w:sz w:val="28"/>
          <w:szCs w:val="28"/>
          <w:lang w:val="en-US"/>
        </w:rPr>
        <w:t>programmes</w:t>
      </w:r>
      <w:proofErr w:type="spellEnd"/>
      <w:r>
        <w:rPr>
          <w:rFonts w:eastAsiaTheme="majorEastAsia"/>
          <w:bCs/>
          <w:color w:val="000000"/>
          <w:sz w:val="28"/>
          <w:szCs w:val="28"/>
          <w:lang w:val="en-US"/>
        </w:rPr>
        <w:t xml:space="preserve">, developing competencies aligned with the demands of a digital society, and strengthening active, practice-oriented models of instruction. Furthermore, the inclusion of the issue of creating integrated educational platforms in universities — platforms that ensure an adaptive learning process through gamification and </w:t>
      </w:r>
      <w:proofErr w:type="spellStart"/>
      <w:r>
        <w:rPr>
          <w:rFonts w:eastAsiaTheme="majorEastAsia"/>
          <w:bCs/>
          <w:color w:val="000000"/>
          <w:sz w:val="28"/>
          <w:szCs w:val="28"/>
          <w:lang w:val="en-US"/>
        </w:rPr>
        <w:t>personalisation</w:t>
      </w:r>
      <w:proofErr w:type="spellEnd"/>
      <w:r>
        <w:rPr>
          <w:rFonts w:eastAsiaTheme="majorEastAsia"/>
          <w:bCs/>
          <w:color w:val="000000"/>
          <w:sz w:val="28"/>
          <w:szCs w:val="28"/>
          <w:lang w:val="en-US"/>
        </w:rPr>
        <w:t xml:space="preserve"> — </w:t>
      </w:r>
      <w:proofErr w:type="gramStart"/>
      <w:r>
        <w:rPr>
          <w:rFonts w:eastAsiaTheme="majorEastAsia"/>
          <w:bCs/>
          <w:color w:val="000000"/>
          <w:sz w:val="28"/>
          <w:szCs w:val="28"/>
          <w:lang w:val="en-US"/>
        </w:rPr>
        <w:t>indicates</w:t>
      </w:r>
      <w:proofErr w:type="gramEnd"/>
      <w:r>
        <w:rPr>
          <w:rFonts w:eastAsiaTheme="majorEastAsia"/>
          <w:bCs/>
          <w:color w:val="000000"/>
          <w:sz w:val="28"/>
          <w:szCs w:val="28"/>
          <w:lang w:val="en-US"/>
        </w:rPr>
        <w:t xml:space="preserve"> that gamification is </w:t>
      </w:r>
      <w:proofErr w:type="spellStart"/>
      <w:r>
        <w:rPr>
          <w:rFonts w:eastAsiaTheme="majorEastAsia"/>
          <w:bCs/>
          <w:color w:val="000000"/>
          <w:sz w:val="28"/>
          <w:szCs w:val="28"/>
          <w:lang w:val="en-US"/>
        </w:rPr>
        <w:t>recognised</w:t>
      </w:r>
      <w:proofErr w:type="spellEnd"/>
      <w:r>
        <w:rPr>
          <w:rFonts w:eastAsiaTheme="majorEastAsia"/>
          <w:bCs/>
          <w:color w:val="000000"/>
          <w:sz w:val="28"/>
          <w:szCs w:val="28"/>
          <w:lang w:val="en-US"/>
        </w:rPr>
        <w:t xml:space="preserve"> as a relevant pedagogical direction at the state level.</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The State Mandatory Standard of Higher and Postgraduate Education </w:t>
      </w:r>
      <w:proofErr w:type="gramStart"/>
      <w:r>
        <w:rPr>
          <w:rFonts w:eastAsiaTheme="majorEastAsia"/>
          <w:bCs/>
          <w:color w:val="000000"/>
          <w:sz w:val="28"/>
          <w:szCs w:val="28"/>
          <w:lang w:val="en-US"/>
        </w:rPr>
        <w:t>defines</w:t>
      </w:r>
      <w:proofErr w:type="gramEnd"/>
      <w:r>
        <w:rPr>
          <w:rFonts w:eastAsiaTheme="majorEastAsia"/>
          <w:bCs/>
          <w:color w:val="000000"/>
          <w:sz w:val="28"/>
          <w:szCs w:val="28"/>
          <w:lang w:val="en-US"/>
        </w:rPr>
        <w:t xml:space="preserve"> competence as the ability to practically apply knowledge acquired through the learning process in professional activity.</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The Law of the Republic of Kazakhstan «On the Status of a Teacher» establishes at the legislative level the continuous mastery of innovative teaching technologies, including digital tools, as one of the professional duties of a teacher.</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The same law also connects the teacher's duty to professional activity aimed at developing learners' life skills, key competencies, capacity for independent work, and creative potential. This allows the teacher to be regarded </w:t>
      </w:r>
      <w:r>
        <w:rPr>
          <w:rFonts w:eastAsiaTheme="majorEastAsia"/>
          <w:bCs/>
          <w:color w:val="000000"/>
          <w:sz w:val="28"/>
          <w:szCs w:val="28"/>
          <w:lang w:val="en-US"/>
        </w:rPr>
        <w:lastRenderedPageBreak/>
        <w:t>not merely as a transmitter of knowledge, but as a professional who contributes to the holistic development of the learner.</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 Strategic directions further </w:t>
      </w:r>
      <w:proofErr w:type="spellStart"/>
      <w:r>
        <w:rPr>
          <w:rFonts w:eastAsiaTheme="majorEastAsia"/>
          <w:bCs/>
          <w:color w:val="000000"/>
          <w:sz w:val="28"/>
          <w:szCs w:val="28"/>
          <w:lang w:val="en-US"/>
        </w:rPr>
        <w:t>concretise</w:t>
      </w:r>
      <w:proofErr w:type="spellEnd"/>
      <w:r>
        <w:rPr>
          <w:rFonts w:eastAsiaTheme="majorEastAsia"/>
          <w:bCs/>
          <w:color w:val="000000"/>
          <w:sz w:val="28"/>
          <w:szCs w:val="28"/>
          <w:lang w:val="en-US"/>
        </w:rPr>
        <w:t xml:space="preserve"> this objective. In the Address of the President of the Republic of Kazakhstan K.K. </w:t>
      </w:r>
      <w:proofErr w:type="spellStart"/>
      <w:r>
        <w:rPr>
          <w:rFonts w:eastAsiaTheme="majorEastAsia"/>
          <w:bCs/>
          <w:color w:val="000000"/>
          <w:sz w:val="28"/>
          <w:szCs w:val="28"/>
          <w:lang w:val="en-US"/>
        </w:rPr>
        <w:t>Tokayev</w:t>
      </w:r>
      <w:proofErr w:type="spellEnd"/>
      <w:r>
        <w:rPr>
          <w:rFonts w:eastAsiaTheme="majorEastAsia"/>
          <w:bCs/>
          <w:color w:val="000000"/>
          <w:sz w:val="28"/>
          <w:szCs w:val="28"/>
          <w:lang w:val="en-US"/>
        </w:rPr>
        <w:t xml:space="preserve"> to the people of Kazakhstan dated 2 September 2024, the need to introduce </w:t>
      </w:r>
      <w:proofErr w:type="spellStart"/>
      <w:r>
        <w:rPr>
          <w:rFonts w:eastAsiaTheme="majorEastAsia"/>
          <w:bCs/>
          <w:color w:val="000000"/>
          <w:sz w:val="28"/>
          <w:szCs w:val="28"/>
          <w:lang w:val="en-US"/>
        </w:rPr>
        <w:t>programmes</w:t>
      </w:r>
      <w:proofErr w:type="spellEnd"/>
      <w:r>
        <w:rPr>
          <w:rFonts w:eastAsiaTheme="majorEastAsia"/>
          <w:bCs/>
          <w:color w:val="000000"/>
          <w:sz w:val="28"/>
          <w:szCs w:val="28"/>
          <w:lang w:val="en-US"/>
        </w:rPr>
        <w:t xml:space="preserve"> teaching the basics of digital literacy in schools and universities was </w:t>
      </w:r>
      <w:proofErr w:type="spellStart"/>
      <w:r>
        <w:rPr>
          <w:rFonts w:eastAsiaTheme="majorEastAsia"/>
          <w:bCs/>
          <w:color w:val="000000"/>
          <w:sz w:val="28"/>
          <w:szCs w:val="28"/>
          <w:lang w:val="en-US"/>
        </w:rPr>
        <w:t>emphasised</w:t>
      </w:r>
      <w:proofErr w:type="spellEnd"/>
      <w:r>
        <w:rPr>
          <w:rFonts w:eastAsiaTheme="majorEastAsia"/>
          <w:bCs/>
          <w:color w:val="000000"/>
          <w:sz w:val="28"/>
          <w:szCs w:val="28"/>
          <w:lang w:val="en-US"/>
        </w:rPr>
        <w:t xml:space="preserve">. </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Furthermore, in the 2025 Address «Kazakhstan in the Era of Artificial Intelligence», the interconnected development of science, education, and innovation was designated as a state priority. In line with these addresses, the ability of future teachers to professionally design learning environments using artificial intelligence, interactive platforms, and digital educational tools has become a concrete requirement.</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The National Development Plan of the Republic of Kazakhstan until 2029 likewise includes the enhancement of human capital quality, the digital transformation of the education system, and the training of specialists capable of effectively using digital technologies among the strategic priorities of the state. The Concept for the Development of Artificial Intelligence for 2024–2029 sets as specific objectives the introduction of intelligent digital technologies into the education system, the formation of </w:t>
      </w:r>
      <w:proofErr w:type="spellStart"/>
      <w:r>
        <w:rPr>
          <w:rFonts w:eastAsiaTheme="majorEastAsia"/>
          <w:bCs/>
          <w:color w:val="000000"/>
          <w:sz w:val="28"/>
          <w:szCs w:val="28"/>
          <w:lang w:val="en-US"/>
        </w:rPr>
        <w:t>personalised</w:t>
      </w:r>
      <w:proofErr w:type="spellEnd"/>
      <w:r>
        <w:rPr>
          <w:rFonts w:eastAsiaTheme="majorEastAsia"/>
          <w:bCs/>
          <w:color w:val="000000"/>
          <w:sz w:val="28"/>
          <w:szCs w:val="28"/>
          <w:lang w:val="en-US"/>
        </w:rPr>
        <w:t xml:space="preserve"> learning trajectories, and the development of digital competencies.</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The issue of professional digital preparation of teachers is also substantiated at the international level through dedicated documents. The </w:t>
      </w:r>
      <w:proofErr w:type="spellStart"/>
      <w:r>
        <w:rPr>
          <w:rFonts w:eastAsiaTheme="majorEastAsia"/>
          <w:bCs/>
          <w:color w:val="000000"/>
          <w:sz w:val="28"/>
          <w:szCs w:val="28"/>
          <w:lang w:val="en-US"/>
        </w:rPr>
        <w:t>DigCompEdu</w:t>
      </w:r>
      <w:proofErr w:type="spellEnd"/>
      <w:r>
        <w:rPr>
          <w:rFonts w:eastAsiaTheme="majorEastAsia"/>
          <w:bCs/>
          <w:color w:val="000000"/>
          <w:sz w:val="28"/>
          <w:szCs w:val="28"/>
          <w:lang w:val="en-US"/>
        </w:rPr>
        <w:t xml:space="preserve"> framework interprets the digital competence of a teacher not as the ability to perform technical operations, but as the ability to select digital resources, </w:t>
      </w:r>
      <w:proofErr w:type="spellStart"/>
      <w:r>
        <w:rPr>
          <w:rFonts w:eastAsiaTheme="majorEastAsia"/>
          <w:bCs/>
          <w:color w:val="000000"/>
          <w:sz w:val="28"/>
          <w:szCs w:val="28"/>
          <w:lang w:val="en-US"/>
        </w:rPr>
        <w:t>organise</w:t>
      </w:r>
      <w:proofErr w:type="spellEnd"/>
      <w:r>
        <w:rPr>
          <w:rFonts w:eastAsiaTheme="majorEastAsia"/>
          <w:bCs/>
          <w:color w:val="000000"/>
          <w:sz w:val="28"/>
          <w:szCs w:val="28"/>
          <w:lang w:val="en-US"/>
        </w:rPr>
        <w:t xml:space="preserve"> instruction, conduct assessment, and support learner autonomy. </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The ISTE Standards likewise </w:t>
      </w:r>
      <w:proofErr w:type="spellStart"/>
      <w:r>
        <w:rPr>
          <w:rFonts w:eastAsiaTheme="majorEastAsia"/>
          <w:bCs/>
          <w:color w:val="000000"/>
          <w:sz w:val="28"/>
          <w:szCs w:val="28"/>
          <w:lang w:val="en-US"/>
        </w:rPr>
        <w:t>characterise</w:t>
      </w:r>
      <w:proofErr w:type="spellEnd"/>
      <w:r>
        <w:rPr>
          <w:rFonts w:eastAsiaTheme="majorEastAsia"/>
          <w:bCs/>
          <w:color w:val="000000"/>
          <w:sz w:val="28"/>
          <w:szCs w:val="28"/>
          <w:lang w:val="en-US"/>
        </w:rPr>
        <w:t xml:space="preserve"> the teacher not only as a user of digital technologies, but as a specialist who designs instruction, supports student self-directed learning, analyses learning outcomes, and guides responsible action in digital environments. </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The UNESCO ICT Competency Framework for Teachers regards the digital competence of a teacher as the ability to effectively integrate information and communication technologies into the teaching and learning process, to use digital educational resources, to develop learners' digital literacy, and to apply technologies deliberately for the purpose of enhancing professional practice.</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The aforementioned international and national requirements set high standards for the professional preparation of future teachers. However, these documents often answer the question «what needs to be formed</w:t>
      </w:r>
      <w:proofErr w:type="gramStart"/>
      <w:r>
        <w:rPr>
          <w:rFonts w:eastAsiaTheme="majorEastAsia"/>
          <w:bCs/>
          <w:color w:val="000000"/>
          <w:sz w:val="28"/>
          <w:szCs w:val="28"/>
          <w:lang w:val="en-US"/>
        </w:rPr>
        <w:t>?»</w:t>
      </w:r>
      <w:proofErr w:type="gramEnd"/>
      <w:r>
        <w:rPr>
          <w:rFonts w:eastAsiaTheme="majorEastAsia"/>
          <w:bCs/>
          <w:color w:val="000000"/>
          <w:sz w:val="28"/>
          <w:szCs w:val="28"/>
          <w:lang w:val="en-US"/>
        </w:rPr>
        <w:t xml:space="preserve"> without fully addressing the methodological question «how should it be formed?». The clarity of regulatory requirements does not guarantee their automatic translation into educational practice. This gap is particularly evident in the field of informatics teacher training, since informatics as a subject demands not only theoretical </w:t>
      </w:r>
      <w:r>
        <w:rPr>
          <w:rFonts w:eastAsiaTheme="majorEastAsia"/>
          <w:bCs/>
          <w:color w:val="000000"/>
          <w:sz w:val="28"/>
          <w:szCs w:val="28"/>
          <w:lang w:val="en-US"/>
        </w:rPr>
        <w:lastRenderedPageBreak/>
        <w:t>knowledge but also practical, activity-based experience — digital, algorithmic, and project-based.</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One of the main objectives of the SMSE is to improve the quality of education and strengthen learners' interest in educational activity. The standard gives priority to the active participation of the student, their practical activity, and learning motivation. The active introduction of digital technologies necessitates a revision of traditional teaching methods and makes the search for new pedagogical approaches to </w:t>
      </w:r>
      <w:proofErr w:type="spellStart"/>
      <w:r>
        <w:rPr>
          <w:rFonts w:eastAsiaTheme="majorEastAsia"/>
          <w:bCs/>
          <w:color w:val="000000"/>
          <w:sz w:val="28"/>
          <w:szCs w:val="28"/>
          <w:lang w:val="en-US"/>
        </w:rPr>
        <w:t>organising</w:t>
      </w:r>
      <w:proofErr w:type="spellEnd"/>
      <w:r>
        <w:rPr>
          <w:rFonts w:eastAsiaTheme="majorEastAsia"/>
          <w:bCs/>
          <w:color w:val="000000"/>
          <w:sz w:val="28"/>
          <w:szCs w:val="28"/>
          <w:lang w:val="en-US"/>
        </w:rPr>
        <w:t xml:space="preserve"> the educational process especially relevant. One such approach is the use of game-based methods aimed at enhancing student learning motivation.</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In the scholarly literature, play is </w:t>
      </w:r>
      <w:proofErr w:type="spellStart"/>
      <w:r>
        <w:rPr>
          <w:rFonts w:eastAsiaTheme="majorEastAsia"/>
          <w:bCs/>
          <w:color w:val="000000"/>
          <w:sz w:val="28"/>
          <w:szCs w:val="28"/>
          <w:lang w:val="en-US"/>
        </w:rPr>
        <w:t>characterised</w:t>
      </w:r>
      <w:proofErr w:type="spellEnd"/>
      <w:r>
        <w:rPr>
          <w:rFonts w:eastAsiaTheme="majorEastAsia"/>
          <w:bCs/>
          <w:color w:val="000000"/>
          <w:sz w:val="28"/>
          <w:szCs w:val="28"/>
          <w:lang w:val="en-US"/>
        </w:rPr>
        <w:t xml:space="preserve"> as a multi-layered phenomenon encompassing educational, cultural, cognitive, and existential meanings. From a psychological perspective, Jean Piaget regarded play as a natural mechanism of a child's intellectual development. In C. </w:t>
      </w:r>
      <w:proofErr w:type="spellStart"/>
      <w:r>
        <w:rPr>
          <w:rFonts w:eastAsiaTheme="majorEastAsia"/>
          <w:bCs/>
          <w:color w:val="000000"/>
          <w:sz w:val="28"/>
          <w:szCs w:val="28"/>
          <w:lang w:val="en-US"/>
        </w:rPr>
        <w:t>Conrath's</w:t>
      </w:r>
      <w:proofErr w:type="spellEnd"/>
      <w:r>
        <w:rPr>
          <w:rFonts w:eastAsiaTheme="majorEastAsia"/>
          <w:bCs/>
          <w:color w:val="000000"/>
          <w:sz w:val="28"/>
          <w:szCs w:val="28"/>
          <w:lang w:val="en-US"/>
        </w:rPr>
        <w:t xml:space="preserve"> work «The Game of Work», a concept is proposed for increasing motivation and productivity by incorporating elements of play and competition into the work process.</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sz w:val="28"/>
          <w:szCs w:val="28"/>
          <w:lang w:val="en-US"/>
        </w:rPr>
        <w:t xml:space="preserve">Kazakhstani researchers regard game-based and interactive technologies as an effective pedagogical tool for developing the professional and digital competencies of future teachers. Thus, </w:t>
      </w:r>
      <w:proofErr w:type="spellStart"/>
      <w:r>
        <w:rPr>
          <w:rFonts w:eastAsiaTheme="majorEastAsia"/>
          <w:bCs/>
          <w:color w:val="000000"/>
          <w:sz w:val="28"/>
          <w:szCs w:val="28"/>
          <w:lang w:val="en-US"/>
        </w:rPr>
        <w:t>Zh</w:t>
      </w:r>
      <w:proofErr w:type="spellEnd"/>
      <w:r>
        <w:rPr>
          <w:rFonts w:eastAsiaTheme="majorEastAsia"/>
          <w:bCs/>
          <w:color w:val="000000"/>
          <w:sz w:val="28"/>
          <w:szCs w:val="28"/>
          <w:lang w:val="en-US"/>
        </w:rPr>
        <w:t xml:space="preserve">. </w:t>
      </w:r>
      <w:proofErr w:type="spellStart"/>
      <w:r>
        <w:rPr>
          <w:rFonts w:eastAsiaTheme="majorEastAsia"/>
          <w:bCs/>
          <w:color w:val="000000"/>
          <w:sz w:val="28"/>
          <w:szCs w:val="28"/>
          <w:lang w:val="en-US"/>
        </w:rPr>
        <w:t>Amantai</w:t>
      </w:r>
      <w:proofErr w:type="spellEnd"/>
      <w:r>
        <w:rPr>
          <w:rFonts w:eastAsiaTheme="majorEastAsia"/>
          <w:bCs/>
          <w:color w:val="000000"/>
          <w:sz w:val="28"/>
          <w:szCs w:val="28"/>
          <w:lang w:val="en-US"/>
        </w:rPr>
        <w:t xml:space="preserve"> and D. </w:t>
      </w:r>
      <w:proofErr w:type="spellStart"/>
      <w:r>
        <w:rPr>
          <w:rFonts w:eastAsiaTheme="majorEastAsia"/>
          <w:bCs/>
          <w:color w:val="000000"/>
          <w:sz w:val="28"/>
          <w:szCs w:val="28"/>
          <w:lang w:val="en-US"/>
        </w:rPr>
        <w:t>Ermakov</w:t>
      </w:r>
      <w:proofErr w:type="spellEnd"/>
      <w:r>
        <w:rPr>
          <w:rFonts w:eastAsiaTheme="majorEastAsia"/>
          <w:bCs/>
          <w:color w:val="000000"/>
          <w:sz w:val="28"/>
          <w:szCs w:val="28"/>
          <w:lang w:val="en-US"/>
        </w:rPr>
        <w:t xml:space="preserve"> note that, in the context of higher education, games, case studies, and trainings rank among the most effective means of forming such important skills in future specialists as communication, collaboration, and critical thinking.</w:t>
      </w:r>
      <w:r>
        <w:rPr>
          <w:rFonts w:eastAsiaTheme="majorEastAsia"/>
          <w:bCs/>
          <w:color w:val="000000" w:themeColor="text1"/>
          <w:sz w:val="28"/>
          <w:szCs w:val="28"/>
          <w:lang w:val="en-US"/>
        </w:rPr>
        <w:t xml:space="preserve"> </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Following the introduction of the Bologna Process and the updating of </w:t>
      </w:r>
      <w:proofErr w:type="spellStart"/>
      <w:r>
        <w:rPr>
          <w:rFonts w:eastAsiaTheme="majorEastAsia"/>
          <w:bCs/>
          <w:color w:val="000000"/>
          <w:sz w:val="28"/>
          <w:szCs w:val="28"/>
          <w:lang w:val="en-US"/>
        </w:rPr>
        <w:t>programmes</w:t>
      </w:r>
      <w:proofErr w:type="spellEnd"/>
      <w:r>
        <w:rPr>
          <w:rFonts w:eastAsiaTheme="majorEastAsia"/>
          <w:bCs/>
          <w:color w:val="000000"/>
          <w:sz w:val="28"/>
          <w:szCs w:val="28"/>
          <w:lang w:val="en-US"/>
        </w:rPr>
        <w:t xml:space="preserve">, the issue of incorporating game elements into the educational process in a new format emerged. Therefore, for the formation of future teachers as professional individuals, game elements remain perpetually relevant. Through game elements it is possible to cultivate values such as collaboration, responsibility, and integrity. The master teacher has always employed game elements to enhance the quality of education. </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There </w:t>
      </w:r>
      <w:proofErr w:type="gramStart"/>
      <w:r>
        <w:rPr>
          <w:rFonts w:eastAsiaTheme="majorEastAsia"/>
          <w:bCs/>
          <w:color w:val="000000"/>
          <w:sz w:val="28"/>
          <w:szCs w:val="28"/>
          <w:lang w:val="en-US"/>
        </w:rPr>
        <w:t>is grounds</w:t>
      </w:r>
      <w:proofErr w:type="gramEnd"/>
      <w:r>
        <w:rPr>
          <w:rFonts w:eastAsiaTheme="majorEastAsia"/>
          <w:bCs/>
          <w:color w:val="000000"/>
          <w:sz w:val="28"/>
          <w:szCs w:val="28"/>
          <w:lang w:val="en-US"/>
        </w:rPr>
        <w:t xml:space="preserve"> to interpret the continuation of the historical connection between play and cognition as gamification. Gamification is an interdisciplinary phenomenon arising from the historical-cultural, philosophical, and psychological foundations of the play phenomenon. In this regard, it is important to introduce gamification elements into the educational process not as external game decoration, but as a mechanism for goal-setting, sequencing, feedback, progress tracking, and the support of learning motivation. </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The theoretical foundations of gamification were studied by scholars S. </w:t>
      </w:r>
      <w:proofErr w:type="spellStart"/>
      <w:r>
        <w:rPr>
          <w:rFonts w:eastAsiaTheme="majorEastAsia"/>
          <w:bCs/>
          <w:color w:val="000000"/>
          <w:sz w:val="28"/>
          <w:szCs w:val="28"/>
          <w:lang w:val="en-US"/>
        </w:rPr>
        <w:t>Deterding</w:t>
      </w:r>
      <w:proofErr w:type="spellEnd"/>
      <w:r>
        <w:rPr>
          <w:rFonts w:eastAsiaTheme="majorEastAsia"/>
          <w:bCs/>
          <w:color w:val="000000"/>
          <w:sz w:val="28"/>
          <w:szCs w:val="28"/>
          <w:lang w:val="en-US"/>
        </w:rPr>
        <w:t xml:space="preserve">, D. Dixon, R. Khaled, L. </w:t>
      </w:r>
      <w:proofErr w:type="spellStart"/>
      <w:r>
        <w:rPr>
          <w:rFonts w:eastAsiaTheme="majorEastAsia"/>
          <w:bCs/>
          <w:color w:val="000000"/>
          <w:sz w:val="28"/>
          <w:szCs w:val="28"/>
          <w:lang w:val="en-US"/>
        </w:rPr>
        <w:t>Nacke</w:t>
      </w:r>
      <w:proofErr w:type="spellEnd"/>
      <w:r>
        <w:rPr>
          <w:rFonts w:eastAsiaTheme="majorEastAsia"/>
          <w:bCs/>
          <w:color w:val="000000"/>
          <w:sz w:val="28"/>
          <w:szCs w:val="28"/>
          <w:lang w:val="en-US"/>
        </w:rPr>
        <w:t xml:space="preserve">, K. </w:t>
      </w:r>
      <w:proofErr w:type="spellStart"/>
      <w:r>
        <w:rPr>
          <w:rFonts w:eastAsiaTheme="majorEastAsia"/>
          <w:bCs/>
          <w:color w:val="000000"/>
          <w:sz w:val="28"/>
          <w:szCs w:val="28"/>
          <w:lang w:val="en-US"/>
        </w:rPr>
        <w:t>Kapp</w:t>
      </w:r>
      <w:proofErr w:type="spellEnd"/>
      <w:r>
        <w:rPr>
          <w:rFonts w:eastAsiaTheme="majorEastAsia"/>
          <w:bCs/>
          <w:color w:val="000000"/>
          <w:sz w:val="28"/>
          <w:szCs w:val="28"/>
          <w:lang w:val="en-US"/>
        </w:rPr>
        <w:t xml:space="preserve">, K. </w:t>
      </w:r>
      <w:proofErr w:type="spellStart"/>
      <w:r>
        <w:rPr>
          <w:rFonts w:eastAsiaTheme="majorEastAsia"/>
          <w:bCs/>
          <w:color w:val="000000"/>
          <w:sz w:val="28"/>
          <w:szCs w:val="28"/>
          <w:lang w:val="en-US"/>
        </w:rPr>
        <w:t>Werbach</w:t>
      </w:r>
      <w:proofErr w:type="spellEnd"/>
      <w:r>
        <w:rPr>
          <w:rFonts w:eastAsiaTheme="majorEastAsia"/>
          <w:bCs/>
          <w:color w:val="000000"/>
          <w:sz w:val="28"/>
          <w:szCs w:val="28"/>
          <w:lang w:val="en-US"/>
        </w:rPr>
        <w:t xml:space="preserve"> and D. Hunter, J. </w:t>
      </w:r>
      <w:proofErr w:type="spellStart"/>
      <w:r>
        <w:rPr>
          <w:rFonts w:eastAsiaTheme="majorEastAsia"/>
          <w:bCs/>
          <w:color w:val="000000"/>
          <w:sz w:val="28"/>
          <w:szCs w:val="28"/>
          <w:lang w:val="en-US"/>
        </w:rPr>
        <w:t>Hamari</w:t>
      </w:r>
      <w:proofErr w:type="spellEnd"/>
      <w:r>
        <w:rPr>
          <w:rFonts w:eastAsiaTheme="majorEastAsia"/>
          <w:bCs/>
          <w:color w:val="000000"/>
          <w:sz w:val="28"/>
          <w:szCs w:val="28"/>
          <w:lang w:val="en-US"/>
        </w:rPr>
        <w:t xml:space="preserve">, J. </w:t>
      </w:r>
      <w:proofErr w:type="spellStart"/>
      <w:r>
        <w:rPr>
          <w:rFonts w:eastAsiaTheme="majorEastAsia"/>
          <w:bCs/>
          <w:color w:val="000000"/>
          <w:sz w:val="28"/>
          <w:szCs w:val="28"/>
          <w:lang w:val="en-US"/>
        </w:rPr>
        <w:t>Koivisto</w:t>
      </w:r>
      <w:proofErr w:type="spellEnd"/>
      <w:r>
        <w:rPr>
          <w:rFonts w:eastAsiaTheme="majorEastAsia"/>
          <w:bCs/>
          <w:color w:val="000000"/>
          <w:sz w:val="28"/>
          <w:szCs w:val="28"/>
          <w:lang w:val="en-US"/>
        </w:rPr>
        <w:t xml:space="preserve">, H. </w:t>
      </w:r>
      <w:proofErr w:type="spellStart"/>
      <w:r>
        <w:rPr>
          <w:rFonts w:eastAsiaTheme="majorEastAsia"/>
          <w:bCs/>
          <w:color w:val="000000"/>
          <w:sz w:val="28"/>
          <w:szCs w:val="28"/>
          <w:lang w:val="en-US"/>
        </w:rPr>
        <w:t>Sarsa</w:t>
      </w:r>
      <w:proofErr w:type="spellEnd"/>
      <w:r>
        <w:rPr>
          <w:rFonts w:eastAsiaTheme="majorEastAsia"/>
          <w:bCs/>
          <w:color w:val="000000"/>
          <w:sz w:val="28"/>
          <w:szCs w:val="28"/>
          <w:lang w:val="en-US"/>
        </w:rPr>
        <w:t xml:space="preserve">, D. </w:t>
      </w:r>
      <w:proofErr w:type="spellStart"/>
      <w:r>
        <w:rPr>
          <w:rFonts w:eastAsiaTheme="majorEastAsia"/>
          <w:bCs/>
          <w:color w:val="000000"/>
          <w:sz w:val="28"/>
          <w:szCs w:val="28"/>
          <w:lang w:val="en-US"/>
        </w:rPr>
        <w:t>Dicheva</w:t>
      </w:r>
      <w:proofErr w:type="spellEnd"/>
      <w:r>
        <w:rPr>
          <w:rFonts w:eastAsiaTheme="majorEastAsia"/>
          <w:bCs/>
          <w:color w:val="000000"/>
          <w:sz w:val="28"/>
          <w:szCs w:val="28"/>
          <w:lang w:val="en-US"/>
        </w:rPr>
        <w:t xml:space="preserve"> and G. </w:t>
      </w:r>
      <w:proofErr w:type="spellStart"/>
      <w:r>
        <w:rPr>
          <w:rFonts w:eastAsiaTheme="majorEastAsia"/>
          <w:bCs/>
          <w:color w:val="000000"/>
          <w:sz w:val="28"/>
          <w:szCs w:val="28"/>
          <w:lang w:val="en-US"/>
        </w:rPr>
        <w:t>Angelova</w:t>
      </w:r>
      <w:proofErr w:type="spellEnd"/>
      <w:r>
        <w:rPr>
          <w:rFonts w:eastAsiaTheme="majorEastAsia"/>
          <w:bCs/>
          <w:color w:val="000000"/>
          <w:sz w:val="28"/>
          <w:szCs w:val="28"/>
          <w:lang w:val="en-US"/>
        </w:rPr>
        <w:t xml:space="preserve">, K. </w:t>
      </w:r>
      <w:proofErr w:type="spellStart"/>
      <w:r>
        <w:rPr>
          <w:rFonts w:eastAsiaTheme="majorEastAsia"/>
          <w:bCs/>
          <w:color w:val="000000"/>
          <w:sz w:val="28"/>
          <w:szCs w:val="28"/>
          <w:lang w:val="en-US"/>
        </w:rPr>
        <w:t>Seaborn</w:t>
      </w:r>
      <w:proofErr w:type="spellEnd"/>
      <w:r>
        <w:rPr>
          <w:rFonts w:eastAsiaTheme="majorEastAsia"/>
          <w:bCs/>
          <w:color w:val="000000"/>
          <w:sz w:val="28"/>
          <w:szCs w:val="28"/>
          <w:lang w:val="en-US"/>
        </w:rPr>
        <w:t xml:space="preserve"> and D. </w:t>
      </w:r>
      <w:proofErr w:type="spellStart"/>
      <w:r>
        <w:rPr>
          <w:rFonts w:eastAsiaTheme="majorEastAsia"/>
          <w:bCs/>
          <w:color w:val="000000"/>
          <w:sz w:val="28"/>
          <w:szCs w:val="28"/>
          <w:lang w:val="en-US"/>
        </w:rPr>
        <w:t>Fels</w:t>
      </w:r>
      <w:proofErr w:type="spellEnd"/>
      <w:r>
        <w:rPr>
          <w:rFonts w:eastAsiaTheme="majorEastAsia"/>
          <w:bCs/>
          <w:color w:val="000000"/>
          <w:sz w:val="28"/>
          <w:szCs w:val="28"/>
          <w:lang w:val="en-US"/>
        </w:rPr>
        <w:t>, A. Toda and others. These researchers defined gamification as the use of «game design» elements in non-game contexts and examined its influence on learning motivation and engagement.</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lastRenderedPageBreak/>
        <w:t xml:space="preserve">A leading place in the study of the psychological foundations of gamification is occupied by the works of E. Deci and R. Ryan, M. </w:t>
      </w:r>
      <w:proofErr w:type="spellStart"/>
      <w:r>
        <w:rPr>
          <w:rFonts w:eastAsiaTheme="majorEastAsia"/>
          <w:bCs/>
          <w:color w:val="000000"/>
          <w:sz w:val="28"/>
          <w:szCs w:val="28"/>
          <w:lang w:val="en-US"/>
        </w:rPr>
        <w:t>Csikszentmihalyi</w:t>
      </w:r>
      <w:proofErr w:type="spellEnd"/>
      <w:r>
        <w:rPr>
          <w:rFonts w:eastAsiaTheme="majorEastAsia"/>
          <w:bCs/>
          <w:color w:val="000000"/>
          <w:sz w:val="28"/>
          <w:szCs w:val="28"/>
          <w:lang w:val="en-US"/>
        </w:rPr>
        <w:t xml:space="preserve">, A. Bandura, V. Vroom, E. Locke and G. Latham, J. </w:t>
      </w:r>
      <w:proofErr w:type="spellStart"/>
      <w:r>
        <w:rPr>
          <w:rFonts w:eastAsiaTheme="majorEastAsia"/>
          <w:bCs/>
          <w:color w:val="000000"/>
          <w:sz w:val="28"/>
          <w:szCs w:val="28"/>
          <w:lang w:val="en-US"/>
        </w:rPr>
        <w:t>Sweller</w:t>
      </w:r>
      <w:proofErr w:type="spellEnd"/>
      <w:r>
        <w:rPr>
          <w:rFonts w:eastAsiaTheme="majorEastAsia"/>
          <w:bCs/>
          <w:color w:val="000000"/>
          <w:sz w:val="28"/>
          <w:szCs w:val="28"/>
          <w:lang w:val="en-US"/>
        </w:rPr>
        <w:t xml:space="preserve">, P. </w:t>
      </w:r>
      <w:proofErr w:type="spellStart"/>
      <w:r>
        <w:rPr>
          <w:rFonts w:eastAsiaTheme="majorEastAsia"/>
          <w:bCs/>
          <w:color w:val="000000"/>
          <w:sz w:val="28"/>
          <w:szCs w:val="28"/>
          <w:lang w:val="en-US"/>
        </w:rPr>
        <w:t>Pintrich</w:t>
      </w:r>
      <w:proofErr w:type="spellEnd"/>
      <w:r>
        <w:rPr>
          <w:rFonts w:eastAsiaTheme="majorEastAsia"/>
          <w:bCs/>
          <w:color w:val="000000"/>
          <w:sz w:val="28"/>
          <w:szCs w:val="28"/>
          <w:lang w:val="en-US"/>
        </w:rPr>
        <w:t xml:space="preserve">, D. </w:t>
      </w:r>
      <w:proofErr w:type="spellStart"/>
      <w:r>
        <w:rPr>
          <w:rFonts w:eastAsiaTheme="majorEastAsia"/>
          <w:bCs/>
          <w:color w:val="000000"/>
          <w:sz w:val="28"/>
          <w:szCs w:val="28"/>
          <w:lang w:val="en-US"/>
        </w:rPr>
        <w:t>Schunk</w:t>
      </w:r>
      <w:proofErr w:type="spellEnd"/>
      <w:r>
        <w:rPr>
          <w:rFonts w:eastAsiaTheme="majorEastAsia"/>
          <w:bCs/>
          <w:color w:val="000000"/>
          <w:sz w:val="28"/>
          <w:szCs w:val="28"/>
          <w:lang w:val="en-US"/>
        </w:rPr>
        <w:t xml:space="preserve">, R. Landers, M. </w:t>
      </w:r>
      <w:proofErr w:type="spellStart"/>
      <w:r>
        <w:rPr>
          <w:rFonts w:eastAsiaTheme="majorEastAsia"/>
          <w:bCs/>
          <w:color w:val="000000"/>
          <w:sz w:val="28"/>
          <w:szCs w:val="28"/>
          <w:lang w:val="en-US"/>
        </w:rPr>
        <w:t>Sailer</w:t>
      </w:r>
      <w:proofErr w:type="spellEnd"/>
      <w:r>
        <w:rPr>
          <w:rFonts w:eastAsiaTheme="majorEastAsia"/>
          <w:bCs/>
          <w:color w:val="000000"/>
          <w:sz w:val="28"/>
          <w:szCs w:val="28"/>
          <w:lang w:val="en-US"/>
        </w:rPr>
        <w:t xml:space="preserve">, E. </w:t>
      </w:r>
      <w:proofErr w:type="spellStart"/>
      <w:r>
        <w:rPr>
          <w:rFonts w:eastAsiaTheme="majorEastAsia"/>
          <w:bCs/>
          <w:color w:val="000000"/>
          <w:sz w:val="28"/>
          <w:szCs w:val="28"/>
          <w:lang w:val="en-US"/>
        </w:rPr>
        <w:t>Mekler</w:t>
      </w:r>
      <w:proofErr w:type="spellEnd"/>
      <w:r>
        <w:rPr>
          <w:rFonts w:eastAsiaTheme="majorEastAsia"/>
          <w:bCs/>
          <w:color w:val="000000"/>
          <w:sz w:val="28"/>
          <w:szCs w:val="28"/>
          <w:lang w:val="en-US"/>
        </w:rPr>
        <w:t xml:space="preserve"> and others. These studies proposed the concepts of learning motivation, autonomy, flow state, self-efficacy, and cognitive load as a theoretical basis for explaining the effectiveness of gamified environments.</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In this context, gamification is regarded as a pedagogical mechanism capable of alleviating a number of methodological challenges in the training of future informatics teachers. However, gamification elements do not enhance the quality of learning on their own. They produce results only when integrated into the learning objective, content, assessment, feedback, and the learner's educational activity. Therefore, the key question at the current stage is not the presence or absence of gamification elements, but the degree to which they become a coherent methodological system aimed at developing the professional preparation of the future teacher.</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International scholarly literature frequently discusses the risk of reducing gamification to external elements alone — points, badges, and leaderboards. D. </w:t>
      </w:r>
      <w:proofErr w:type="spellStart"/>
      <w:r>
        <w:rPr>
          <w:rFonts w:eastAsiaTheme="majorEastAsia"/>
          <w:bCs/>
          <w:color w:val="000000"/>
          <w:sz w:val="28"/>
          <w:szCs w:val="28"/>
          <w:lang w:val="en-US"/>
        </w:rPr>
        <w:t>Dicheva</w:t>
      </w:r>
      <w:proofErr w:type="spellEnd"/>
      <w:r>
        <w:rPr>
          <w:rFonts w:eastAsiaTheme="majorEastAsia"/>
          <w:bCs/>
          <w:color w:val="000000"/>
          <w:sz w:val="28"/>
          <w:szCs w:val="28"/>
          <w:lang w:val="en-US"/>
        </w:rPr>
        <w:t xml:space="preserve"> and others show that in higher education practice these elements predominate, and argue that such a narrowing may leave meaningful tasks, phased progress, and the experience of independent decision-making unattended. Nevertheless, B. Huang and K. F. Hew, assessing PBL elements as a pragmatic mechanism for strengthening initial engagement, note that they cannot be entirely dismissed. These conclusions clarify that the issue lies not in the points and badges themselves, but in the pedagogical logic within which and the learning outcome towards which they are directed.</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From this perspective, the concept of meaningful gamification proposed by S. Nicholson holds special significance. This concept proposes viewing gamification elements not as instruments of external stimulation, but as pedagogical design that imbues the learner's educational activity with meaning, provides opportunities for choice, is accompanied by formative feedback, and is connected to a specific learning outcome. In the context of training future informatics teachers, this concept is particularly important, since here gamification must form the learner not only as a performer of learning tasks, but as a future teacher capable of independently designing gamified educational environments.</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Issues of preparing future teachers in digital environments and using technology for pedagogical purposes were studied by L. Shulman, M. </w:t>
      </w:r>
      <w:proofErr w:type="spellStart"/>
      <w:r>
        <w:rPr>
          <w:rFonts w:eastAsiaTheme="majorEastAsia"/>
          <w:bCs/>
          <w:color w:val="000000"/>
          <w:sz w:val="28"/>
          <w:szCs w:val="28"/>
          <w:lang w:val="en-US"/>
        </w:rPr>
        <w:t>Niess</w:t>
      </w:r>
      <w:proofErr w:type="spellEnd"/>
      <w:r>
        <w:rPr>
          <w:rFonts w:eastAsiaTheme="majorEastAsia"/>
          <w:bCs/>
          <w:color w:val="000000"/>
          <w:sz w:val="28"/>
          <w:szCs w:val="28"/>
          <w:lang w:val="en-US"/>
        </w:rPr>
        <w:t xml:space="preserve">, J. </w:t>
      </w:r>
      <w:proofErr w:type="spellStart"/>
      <w:r>
        <w:rPr>
          <w:rFonts w:eastAsiaTheme="majorEastAsia"/>
          <w:bCs/>
          <w:color w:val="000000"/>
          <w:sz w:val="28"/>
          <w:szCs w:val="28"/>
          <w:lang w:val="en-US"/>
        </w:rPr>
        <w:t>Voogt</w:t>
      </w:r>
      <w:proofErr w:type="spellEnd"/>
      <w:r>
        <w:rPr>
          <w:rFonts w:eastAsiaTheme="majorEastAsia"/>
          <w:bCs/>
          <w:color w:val="000000"/>
          <w:sz w:val="28"/>
          <w:szCs w:val="28"/>
          <w:lang w:val="en-US"/>
        </w:rPr>
        <w:t xml:space="preserve"> and P. </w:t>
      </w:r>
      <w:proofErr w:type="spellStart"/>
      <w:r>
        <w:rPr>
          <w:rFonts w:eastAsiaTheme="majorEastAsia"/>
          <w:bCs/>
          <w:color w:val="000000"/>
          <w:sz w:val="28"/>
          <w:szCs w:val="28"/>
          <w:lang w:val="en-US"/>
        </w:rPr>
        <w:t>Fisser</w:t>
      </w:r>
      <w:proofErr w:type="spellEnd"/>
      <w:r>
        <w:rPr>
          <w:rFonts w:eastAsiaTheme="majorEastAsia"/>
          <w:bCs/>
          <w:color w:val="000000"/>
          <w:sz w:val="28"/>
          <w:szCs w:val="28"/>
          <w:lang w:val="en-US"/>
        </w:rPr>
        <w:t xml:space="preserve">, J. </w:t>
      </w:r>
      <w:proofErr w:type="spellStart"/>
      <w:r>
        <w:rPr>
          <w:rFonts w:eastAsiaTheme="majorEastAsia"/>
          <w:bCs/>
          <w:color w:val="000000"/>
          <w:sz w:val="28"/>
          <w:szCs w:val="28"/>
          <w:lang w:val="en-US"/>
        </w:rPr>
        <w:t>Tondeur</w:t>
      </w:r>
      <w:proofErr w:type="spellEnd"/>
      <w:r>
        <w:rPr>
          <w:rFonts w:eastAsiaTheme="majorEastAsia"/>
          <w:bCs/>
          <w:color w:val="000000"/>
          <w:sz w:val="28"/>
          <w:szCs w:val="28"/>
          <w:lang w:val="en-US"/>
        </w:rPr>
        <w:t xml:space="preserve">, P. </w:t>
      </w:r>
      <w:proofErr w:type="spellStart"/>
      <w:r>
        <w:rPr>
          <w:rFonts w:eastAsiaTheme="majorEastAsia"/>
          <w:bCs/>
          <w:color w:val="000000"/>
          <w:sz w:val="28"/>
          <w:szCs w:val="28"/>
          <w:lang w:val="en-US"/>
        </w:rPr>
        <w:t>Ertmer</w:t>
      </w:r>
      <w:proofErr w:type="spellEnd"/>
      <w:r>
        <w:rPr>
          <w:rFonts w:eastAsiaTheme="majorEastAsia"/>
          <w:bCs/>
          <w:color w:val="000000"/>
          <w:sz w:val="28"/>
          <w:szCs w:val="28"/>
          <w:lang w:val="en-US"/>
        </w:rPr>
        <w:t xml:space="preserve"> and A. </w:t>
      </w:r>
      <w:proofErr w:type="spellStart"/>
      <w:r>
        <w:rPr>
          <w:rFonts w:eastAsiaTheme="majorEastAsia"/>
          <w:bCs/>
          <w:color w:val="000000"/>
          <w:sz w:val="28"/>
          <w:szCs w:val="28"/>
          <w:lang w:val="en-US"/>
        </w:rPr>
        <w:t>Ottenbreit-Leftwich</w:t>
      </w:r>
      <w:proofErr w:type="spellEnd"/>
      <w:r>
        <w:rPr>
          <w:rFonts w:eastAsiaTheme="majorEastAsia"/>
          <w:bCs/>
          <w:color w:val="000000"/>
          <w:sz w:val="28"/>
          <w:szCs w:val="28"/>
          <w:lang w:val="en-US"/>
        </w:rPr>
        <w:t xml:space="preserve">, J. Wing, S. Grover, K. Brennan and M. Resnick, M. </w:t>
      </w:r>
      <w:proofErr w:type="spellStart"/>
      <w:r>
        <w:rPr>
          <w:rFonts w:eastAsiaTheme="majorEastAsia"/>
          <w:bCs/>
          <w:color w:val="000000"/>
          <w:sz w:val="28"/>
          <w:szCs w:val="28"/>
          <w:lang w:val="en-US"/>
        </w:rPr>
        <w:t>Guzdial</w:t>
      </w:r>
      <w:proofErr w:type="spellEnd"/>
      <w:r>
        <w:rPr>
          <w:rFonts w:eastAsiaTheme="majorEastAsia"/>
          <w:bCs/>
          <w:color w:val="000000"/>
          <w:sz w:val="28"/>
          <w:szCs w:val="28"/>
          <w:lang w:val="en-US"/>
        </w:rPr>
        <w:t>, P. Mishra and M. Koehler, and others.</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In the Kazakhstani scholarly space, issues of training future informatics teachers, methods of teaching informatics, and digital pedagogy were studied by </w:t>
      </w:r>
      <w:r>
        <w:rPr>
          <w:rFonts w:eastAsiaTheme="majorEastAsia"/>
          <w:bCs/>
          <w:color w:val="000000"/>
          <w:sz w:val="28"/>
          <w:szCs w:val="28"/>
          <w:lang w:val="en-US"/>
        </w:rPr>
        <w:lastRenderedPageBreak/>
        <w:t xml:space="preserve">Ye. </w:t>
      </w:r>
      <w:proofErr w:type="spellStart"/>
      <w:r>
        <w:rPr>
          <w:rFonts w:eastAsiaTheme="majorEastAsia"/>
          <w:bCs/>
          <w:color w:val="000000"/>
          <w:sz w:val="28"/>
          <w:szCs w:val="28"/>
          <w:lang w:val="en-US"/>
        </w:rPr>
        <w:t>Bidaibekov</w:t>
      </w:r>
      <w:proofErr w:type="spellEnd"/>
      <w:r>
        <w:rPr>
          <w:rFonts w:eastAsiaTheme="majorEastAsia"/>
          <w:bCs/>
          <w:color w:val="000000"/>
          <w:sz w:val="28"/>
          <w:szCs w:val="28"/>
          <w:lang w:val="en-US"/>
        </w:rPr>
        <w:t xml:space="preserve">, </w:t>
      </w:r>
      <w:proofErr w:type="spellStart"/>
      <w:r>
        <w:rPr>
          <w:rFonts w:eastAsiaTheme="majorEastAsia"/>
          <w:bCs/>
          <w:color w:val="000000"/>
          <w:sz w:val="28"/>
          <w:szCs w:val="28"/>
          <w:lang w:val="en-US"/>
        </w:rPr>
        <w:t>Zh</w:t>
      </w:r>
      <w:proofErr w:type="spellEnd"/>
      <w:r>
        <w:rPr>
          <w:rFonts w:eastAsiaTheme="majorEastAsia"/>
          <w:bCs/>
          <w:color w:val="000000"/>
          <w:sz w:val="28"/>
          <w:szCs w:val="28"/>
          <w:lang w:val="en-US"/>
        </w:rPr>
        <w:t xml:space="preserve">. </w:t>
      </w:r>
      <w:proofErr w:type="spellStart"/>
      <w:r>
        <w:rPr>
          <w:rFonts w:eastAsiaTheme="majorEastAsia"/>
          <w:bCs/>
          <w:color w:val="000000"/>
          <w:sz w:val="28"/>
          <w:szCs w:val="28"/>
          <w:lang w:val="en-US"/>
        </w:rPr>
        <w:t>Nurbekova</w:t>
      </w:r>
      <w:proofErr w:type="spellEnd"/>
      <w:r>
        <w:rPr>
          <w:rFonts w:eastAsiaTheme="majorEastAsia"/>
          <w:bCs/>
          <w:color w:val="000000"/>
          <w:sz w:val="28"/>
          <w:szCs w:val="28"/>
          <w:lang w:val="en-US"/>
        </w:rPr>
        <w:t xml:space="preserve">, A. </w:t>
      </w:r>
      <w:proofErr w:type="spellStart"/>
      <w:r>
        <w:rPr>
          <w:rFonts w:eastAsiaTheme="majorEastAsia"/>
          <w:bCs/>
          <w:color w:val="000000"/>
          <w:sz w:val="28"/>
          <w:szCs w:val="28"/>
          <w:lang w:val="en-US"/>
        </w:rPr>
        <w:t>Sagymbaeva</w:t>
      </w:r>
      <w:proofErr w:type="spellEnd"/>
      <w:r>
        <w:rPr>
          <w:rFonts w:eastAsiaTheme="majorEastAsia"/>
          <w:bCs/>
          <w:color w:val="000000"/>
          <w:sz w:val="28"/>
          <w:szCs w:val="28"/>
          <w:lang w:val="en-US"/>
        </w:rPr>
        <w:t xml:space="preserve">, G. </w:t>
      </w:r>
      <w:proofErr w:type="spellStart"/>
      <w:r>
        <w:rPr>
          <w:rFonts w:eastAsiaTheme="majorEastAsia"/>
          <w:bCs/>
          <w:color w:val="000000"/>
          <w:sz w:val="28"/>
          <w:szCs w:val="28"/>
          <w:lang w:val="en-US"/>
        </w:rPr>
        <w:t>Zharasova</w:t>
      </w:r>
      <w:proofErr w:type="spellEnd"/>
      <w:r>
        <w:rPr>
          <w:rFonts w:eastAsiaTheme="majorEastAsia"/>
          <w:bCs/>
          <w:color w:val="000000"/>
          <w:sz w:val="28"/>
          <w:szCs w:val="28"/>
          <w:lang w:val="en-US"/>
        </w:rPr>
        <w:t xml:space="preserve">, N. N. </w:t>
      </w:r>
      <w:proofErr w:type="spellStart"/>
      <w:r>
        <w:rPr>
          <w:rFonts w:eastAsiaTheme="majorEastAsia"/>
          <w:bCs/>
          <w:color w:val="000000"/>
          <w:sz w:val="28"/>
          <w:szCs w:val="28"/>
          <w:lang w:val="en-US"/>
        </w:rPr>
        <w:t>Ospanova</w:t>
      </w:r>
      <w:proofErr w:type="spellEnd"/>
      <w:r>
        <w:rPr>
          <w:rFonts w:eastAsiaTheme="majorEastAsia"/>
          <w:bCs/>
          <w:color w:val="000000"/>
          <w:sz w:val="28"/>
          <w:szCs w:val="28"/>
          <w:lang w:val="en-US"/>
        </w:rPr>
        <w:t xml:space="preserve">, D. </w:t>
      </w:r>
      <w:proofErr w:type="spellStart"/>
      <w:r>
        <w:rPr>
          <w:rFonts w:eastAsiaTheme="majorEastAsia"/>
          <w:bCs/>
          <w:color w:val="000000"/>
          <w:sz w:val="28"/>
          <w:szCs w:val="28"/>
          <w:lang w:val="en-US"/>
        </w:rPr>
        <w:t>Isabayeva</w:t>
      </w:r>
      <w:proofErr w:type="spellEnd"/>
      <w:r>
        <w:rPr>
          <w:rFonts w:eastAsiaTheme="majorEastAsia"/>
          <w:bCs/>
          <w:color w:val="000000"/>
          <w:sz w:val="28"/>
          <w:szCs w:val="28"/>
          <w:lang w:val="en-US"/>
        </w:rPr>
        <w:t xml:space="preserve">, K. </w:t>
      </w:r>
      <w:proofErr w:type="spellStart"/>
      <w:r>
        <w:rPr>
          <w:rFonts w:eastAsiaTheme="majorEastAsia"/>
          <w:bCs/>
          <w:color w:val="000000"/>
          <w:sz w:val="28"/>
          <w:szCs w:val="28"/>
          <w:lang w:val="en-US"/>
        </w:rPr>
        <w:t>Berkimbayev</w:t>
      </w:r>
      <w:proofErr w:type="spellEnd"/>
      <w:r>
        <w:rPr>
          <w:rFonts w:eastAsiaTheme="majorEastAsia"/>
          <w:bCs/>
          <w:color w:val="000000"/>
          <w:sz w:val="28"/>
          <w:szCs w:val="28"/>
          <w:lang w:val="en-US"/>
        </w:rPr>
        <w:t xml:space="preserve">, G. </w:t>
      </w:r>
      <w:proofErr w:type="spellStart"/>
      <w:r>
        <w:rPr>
          <w:rFonts w:eastAsiaTheme="majorEastAsia"/>
          <w:bCs/>
          <w:color w:val="000000"/>
          <w:sz w:val="28"/>
          <w:szCs w:val="28"/>
          <w:lang w:val="en-US"/>
        </w:rPr>
        <w:t>Nurgaliyeva</w:t>
      </w:r>
      <w:proofErr w:type="spellEnd"/>
      <w:r>
        <w:rPr>
          <w:rFonts w:eastAsiaTheme="majorEastAsia"/>
          <w:bCs/>
          <w:color w:val="000000"/>
          <w:sz w:val="28"/>
          <w:szCs w:val="28"/>
          <w:lang w:val="en-US"/>
        </w:rPr>
        <w:t xml:space="preserve">, Ye. </w:t>
      </w:r>
      <w:proofErr w:type="spellStart"/>
      <w:r>
        <w:rPr>
          <w:rFonts w:eastAsiaTheme="majorEastAsia"/>
          <w:bCs/>
          <w:color w:val="000000"/>
          <w:sz w:val="28"/>
          <w:szCs w:val="28"/>
          <w:lang w:val="en-US"/>
        </w:rPr>
        <w:t>Artykbayeva</w:t>
      </w:r>
      <w:proofErr w:type="spellEnd"/>
      <w:r>
        <w:rPr>
          <w:rFonts w:eastAsiaTheme="majorEastAsia"/>
          <w:bCs/>
          <w:color w:val="000000"/>
          <w:sz w:val="28"/>
          <w:szCs w:val="28"/>
          <w:lang w:val="en-US"/>
        </w:rPr>
        <w:t xml:space="preserve">, A. </w:t>
      </w:r>
      <w:proofErr w:type="spellStart"/>
      <w:r>
        <w:rPr>
          <w:rFonts w:eastAsiaTheme="majorEastAsia"/>
          <w:bCs/>
          <w:color w:val="000000"/>
          <w:sz w:val="28"/>
          <w:szCs w:val="28"/>
          <w:lang w:val="en-US"/>
        </w:rPr>
        <w:t>Tazigulova</w:t>
      </w:r>
      <w:proofErr w:type="spellEnd"/>
      <w:r>
        <w:rPr>
          <w:rFonts w:eastAsiaTheme="majorEastAsia"/>
          <w:bCs/>
          <w:color w:val="000000"/>
          <w:sz w:val="28"/>
          <w:szCs w:val="28"/>
          <w:lang w:val="en-US"/>
        </w:rPr>
        <w:t xml:space="preserve">, R. </w:t>
      </w:r>
      <w:proofErr w:type="spellStart"/>
      <w:r>
        <w:rPr>
          <w:rFonts w:eastAsiaTheme="majorEastAsia"/>
          <w:bCs/>
          <w:color w:val="000000"/>
          <w:sz w:val="28"/>
          <w:szCs w:val="28"/>
          <w:lang w:val="en-US"/>
        </w:rPr>
        <w:t>Kadirbayeva</w:t>
      </w:r>
      <w:proofErr w:type="spellEnd"/>
      <w:r>
        <w:rPr>
          <w:rFonts w:eastAsiaTheme="majorEastAsia"/>
          <w:bCs/>
          <w:color w:val="000000"/>
          <w:sz w:val="28"/>
          <w:szCs w:val="28"/>
          <w:lang w:val="en-US"/>
        </w:rPr>
        <w:t xml:space="preserve">, A. </w:t>
      </w:r>
      <w:proofErr w:type="spellStart"/>
      <w:r>
        <w:rPr>
          <w:rFonts w:eastAsiaTheme="majorEastAsia"/>
          <w:bCs/>
          <w:color w:val="000000"/>
          <w:sz w:val="28"/>
          <w:szCs w:val="28"/>
          <w:lang w:val="en-US"/>
        </w:rPr>
        <w:t>Davletova</w:t>
      </w:r>
      <w:proofErr w:type="spellEnd"/>
      <w:r>
        <w:rPr>
          <w:rFonts w:eastAsiaTheme="majorEastAsia"/>
          <w:bCs/>
          <w:color w:val="000000"/>
          <w:sz w:val="28"/>
          <w:szCs w:val="28"/>
          <w:lang w:val="en-US"/>
        </w:rPr>
        <w:t xml:space="preserve">, </w:t>
      </w:r>
      <w:proofErr w:type="spellStart"/>
      <w:r>
        <w:rPr>
          <w:rFonts w:eastAsiaTheme="majorEastAsia"/>
          <w:bCs/>
          <w:color w:val="000000"/>
          <w:sz w:val="28"/>
          <w:szCs w:val="28"/>
          <w:lang w:val="en-US"/>
        </w:rPr>
        <w:t>Zh</w:t>
      </w:r>
      <w:proofErr w:type="spellEnd"/>
      <w:r>
        <w:rPr>
          <w:rFonts w:eastAsiaTheme="majorEastAsia"/>
          <w:bCs/>
          <w:color w:val="000000"/>
          <w:sz w:val="28"/>
          <w:szCs w:val="28"/>
          <w:lang w:val="en-US"/>
        </w:rPr>
        <w:t xml:space="preserve">. </w:t>
      </w:r>
      <w:proofErr w:type="spellStart"/>
      <w:r>
        <w:rPr>
          <w:rFonts w:eastAsiaTheme="majorEastAsia"/>
          <w:bCs/>
          <w:color w:val="000000"/>
          <w:sz w:val="28"/>
          <w:szCs w:val="28"/>
          <w:lang w:val="en-US"/>
        </w:rPr>
        <w:t>Zhalgasbekova</w:t>
      </w:r>
      <w:proofErr w:type="spellEnd"/>
      <w:r>
        <w:rPr>
          <w:rFonts w:eastAsiaTheme="majorEastAsia"/>
          <w:bCs/>
          <w:color w:val="000000"/>
          <w:sz w:val="28"/>
          <w:szCs w:val="28"/>
          <w:lang w:val="en-US"/>
        </w:rPr>
        <w:t xml:space="preserve">, </w:t>
      </w:r>
      <w:proofErr w:type="spellStart"/>
      <w:r>
        <w:rPr>
          <w:rFonts w:eastAsiaTheme="majorEastAsia"/>
          <w:bCs/>
          <w:color w:val="000000"/>
          <w:sz w:val="28"/>
          <w:szCs w:val="28"/>
          <w:lang w:val="en-US"/>
        </w:rPr>
        <w:t>O.Zh</w:t>
      </w:r>
      <w:proofErr w:type="spellEnd"/>
      <w:r>
        <w:rPr>
          <w:rFonts w:eastAsiaTheme="majorEastAsia"/>
          <w:bCs/>
          <w:color w:val="000000"/>
          <w:sz w:val="28"/>
          <w:szCs w:val="28"/>
          <w:lang w:val="en-US"/>
        </w:rPr>
        <w:t xml:space="preserve">. </w:t>
      </w:r>
      <w:proofErr w:type="spellStart"/>
      <w:r>
        <w:rPr>
          <w:rFonts w:eastAsiaTheme="majorEastAsia"/>
          <w:bCs/>
          <w:color w:val="000000"/>
          <w:sz w:val="28"/>
          <w:szCs w:val="28"/>
          <w:lang w:val="en-US"/>
        </w:rPr>
        <w:t>Omanova</w:t>
      </w:r>
      <w:proofErr w:type="spellEnd"/>
      <w:r>
        <w:rPr>
          <w:rFonts w:eastAsiaTheme="majorEastAsia"/>
          <w:bCs/>
          <w:color w:val="000000"/>
          <w:sz w:val="28"/>
          <w:szCs w:val="28"/>
          <w:lang w:val="en-US"/>
        </w:rPr>
        <w:t xml:space="preserve">, G. </w:t>
      </w:r>
      <w:proofErr w:type="spellStart"/>
      <w:r>
        <w:rPr>
          <w:rFonts w:eastAsiaTheme="majorEastAsia"/>
          <w:bCs/>
          <w:color w:val="000000"/>
          <w:sz w:val="28"/>
          <w:szCs w:val="28"/>
          <w:lang w:val="en-US"/>
        </w:rPr>
        <w:t>Abildinova</w:t>
      </w:r>
      <w:proofErr w:type="spellEnd"/>
      <w:r>
        <w:rPr>
          <w:rFonts w:eastAsiaTheme="majorEastAsia"/>
          <w:bCs/>
          <w:color w:val="000000"/>
          <w:sz w:val="28"/>
          <w:szCs w:val="28"/>
          <w:lang w:val="en-US"/>
        </w:rPr>
        <w:t xml:space="preserve">, M. </w:t>
      </w:r>
      <w:proofErr w:type="spellStart"/>
      <w:r>
        <w:rPr>
          <w:rFonts w:eastAsiaTheme="majorEastAsia"/>
          <w:bCs/>
          <w:color w:val="000000"/>
          <w:sz w:val="28"/>
          <w:szCs w:val="28"/>
          <w:lang w:val="en-US"/>
        </w:rPr>
        <w:t>Karataeva</w:t>
      </w:r>
      <w:proofErr w:type="spellEnd"/>
      <w:r>
        <w:rPr>
          <w:rFonts w:eastAsiaTheme="majorEastAsia"/>
          <w:bCs/>
          <w:color w:val="000000"/>
          <w:sz w:val="28"/>
          <w:szCs w:val="28"/>
          <w:lang w:val="en-US"/>
        </w:rPr>
        <w:t xml:space="preserve">, L. </w:t>
      </w:r>
      <w:proofErr w:type="spellStart"/>
      <w:r>
        <w:rPr>
          <w:rFonts w:eastAsiaTheme="majorEastAsia"/>
          <w:bCs/>
          <w:color w:val="000000"/>
          <w:sz w:val="28"/>
          <w:szCs w:val="28"/>
          <w:lang w:val="en-US"/>
        </w:rPr>
        <w:t>Zhaidakbaeva</w:t>
      </w:r>
      <w:proofErr w:type="spellEnd"/>
      <w:r>
        <w:rPr>
          <w:rFonts w:eastAsiaTheme="majorEastAsia"/>
          <w:bCs/>
          <w:color w:val="000000"/>
          <w:sz w:val="28"/>
          <w:szCs w:val="28"/>
          <w:lang w:val="en-US"/>
        </w:rPr>
        <w:t xml:space="preserve">, G. </w:t>
      </w:r>
      <w:proofErr w:type="spellStart"/>
      <w:r>
        <w:rPr>
          <w:rFonts w:eastAsiaTheme="majorEastAsia"/>
          <w:bCs/>
          <w:color w:val="000000"/>
          <w:sz w:val="28"/>
          <w:szCs w:val="28"/>
          <w:lang w:val="en-US"/>
        </w:rPr>
        <w:t>Omashova</w:t>
      </w:r>
      <w:proofErr w:type="spellEnd"/>
      <w:r>
        <w:rPr>
          <w:rFonts w:eastAsiaTheme="majorEastAsia"/>
          <w:bCs/>
          <w:color w:val="000000"/>
          <w:sz w:val="28"/>
          <w:szCs w:val="28"/>
          <w:lang w:val="en-US"/>
        </w:rPr>
        <w:t xml:space="preserve">. The researchers examined issues of professional training of informatics teachers, the </w:t>
      </w:r>
      <w:proofErr w:type="spellStart"/>
      <w:r>
        <w:rPr>
          <w:rFonts w:eastAsiaTheme="majorEastAsia"/>
          <w:bCs/>
          <w:color w:val="000000"/>
          <w:sz w:val="28"/>
          <w:szCs w:val="28"/>
          <w:lang w:val="en-US"/>
        </w:rPr>
        <w:t>organisation</w:t>
      </w:r>
      <w:proofErr w:type="spellEnd"/>
      <w:r>
        <w:rPr>
          <w:rFonts w:eastAsiaTheme="majorEastAsia"/>
          <w:bCs/>
          <w:color w:val="000000"/>
          <w:sz w:val="28"/>
          <w:szCs w:val="28"/>
          <w:lang w:val="en-US"/>
        </w:rPr>
        <w:t xml:space="preserve"> of digital educational environments, and STEM education in the context of Kazakhstan.</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Kazakhstani researchers have examined the connection between the training of future informatics teachers and gamification in several directions. R. </w:t>
      </w:r>
      <w:proofErr w:type="spellStart"/>
      <w:r>
        <w:rPr>
          <w:rFonts w:eastAsiaTheme="majorEastAsia"/>
          <w:bCs/>
          <w:color w:val="000000"/>
          <w:sz w:val="28"/>
          <w:szCs w:val="28"/>
          <w:lang w:val="en-US"/>
        </w:rPr>
        <w:t>Akhitova</w:t>
      </w:r>
      <w:proofErr w:type="spellEnd"/>
      <w:r>
        <w:rPr>
          <w:rFonts w:eastAsiaTheme="majorEastAsia"/>
          <w:bCs/>
          <w:color w:val="000000"/>
          <w:sz w:val="28"/>
          <w:szCs w:val="28"/>
          <w:lang w:val="en-US"/>
        </w:rPr>
        <w:t xml:space="preserve">, A. </w:t>
      </w:r>
      <w:proofErr w:type="spellStart"/>
      <w:r>
        <w:rPr>
          <w:rFonts w:eastAsiaTheme="majorEastAsia"/>
          <w:bCs/>
          <w:color w:val="000000"/>
          <w:sz w:val="28"/>
          <w:szCs w:val="28"/>
          <w:lang w:val="en-US"/>
        </w:rPr>
        <w:t>Alzhanov</w:t>
      </w:r>
      <w:proofErr w:type="spellEnd"/>
      <w:r>
        <w:rPr>
          <w:rFonts w:eastAsiaTheme="majorEastAsia"/>
          <w:bCs/>
          <w:color w:val="000000"/>
          <w:sz w:val="28"/>
          <w:szCs w:val="28"/>
          <w:lang w:val="en-US"/>
        </w:rPr>
        <w:t xml:space="preserve">, and V. </w:t>
      </w:r>
      <w:proofErr w:type="spellStart"/>
      <w:r>
        <w:rPr>
          <w:rFonts w:eastAsiaTheme="majorEastAsia"/>
          <w:bCs/>
          <w:color w:val="000000"/>
          <w:sz w:val="28"/>
          <w:szCs w:val="28"/>
          <w:lang w:val="en-US"/>
        </w:rPr>
        <w:t>Borisov</w:t>
      </w:r>
      <w:proofErr w:type="spellEnd"/>
      <w:r>
        <w:rPr>
          <w:rFonts w:eastAsiaTheme="majorEastAsia"/>
          <w:bCs/>
          <w:color w:val="000000"/>
          <w:sz w:val="28"/>
          <w:szCs w:val="28"/>
          <w:lang w:val="en-US"/>
        </w:rPr>
        <w:t xml:space="preserve"> substantiate the role of digital and interactive technologies in developing the professional competence of future informatics teachers. The authors demonstrate that interactive mobile case technologies contribute to the development of communicative, creative, and problem-solving skills in future informatics teachers. This proves that digital technologies in the professional preparation of the future teacher must be used not only as a technical tool, but also as an environment that </w:t>
      </w:r>
      <w:proofErr w:type="spellStart"/>
      <w:r>
        <w:rPr>
          <w:rFonts w:eastAsiaTheme="majorEastAsia"/>
          <w:bCs/>
          <w:color w:val="000000"/>
          <w:sz w:val="28"/>
          <w:szCs w:val="28"/>
          <w:lang w:val="en-US"/>
        </w:rPr>
        <w:t>organises</w:t>
      </w:r>
      <w:proofErr w:type="spellEnd"/>
      <w:r>
        <w:rPr>
          <w:rFonts w:eastAsiaTheme="majorEastAsia"/>
          <w:bCs/>
          <w:color w:val="000000"/>
          <w:sz w:val="28"/>
          <w:szCs w:val="28"/>
          <w:lang w:val="en-US"/>
        </w:rPr>
        <w:t xml:space="preserve"> pedagogical activity.</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Developing this direction further, A. </w:t>
      </w:r>
      <w:proofErr w:type="spellStart"/>
      <w:r>
        <w:rPr>
          <w:rFonts w:eastAsiaTheme="majorEastAsia"/>
          <w:bCs/>
          <w:color w:val="000000"/>
          <w:sz w:val="28"/>
          <w:szCs w:val="28"/>
          <w:lang w:val="en-US"/>
        </w:rPr>
        <w:t>Davletova</w:t>
      </w:r>
      <w:proofErr w:type="spellEnd"/>
      <w:r>
        <w:rPr>
          <w:rFonts w:eastAsiaTheme="majorEastAsia"/>
          <w:bCs/>
          <w:color w:val="000000"/>
          <w:sz w:val="28"/>
          <w:szCs w:val="28"/>
          <w:lang w:val="en-US"/>
        </w:rPr>
        <w:t xml:space="preserve">, </w:t>
      </w:r>
      <w:proofErr w:type="spellStart"/>
      <w:r>
        <w:rPr>
          <w:rFonts w:eastAsiaTheme="majorEastAsia"/>
          <w:bCs/>
          <w:color w:val="000000"/>
          <w:sz w:val="28"/>
          <w:szCs w:val="28"/>
          <w:lang w:val="en-US"/>
        </w:rPr>
        <w:t>Zh</w:t>
      </w:r>
      <w:proofErr w:type="spellEnd"/>
      <w:r>
        <w:rPr>
          <w:rFonts w:eastAsiaTheme="majorEastAsia"/>
          <w:bCs/>
          <w:color w:val="000000"/>
          <w:sz w:val="28"/>
          <w:szCs w:val="28"/>
          <w:lang w:val="en-US"/>
        </w:rPr>
        <w:t xml:space="preserve">. </w:t>
      </w:r>
      <w:proofErr w:type="spellStart"/>
      <w:r>
        <w:rPr>
          <w:rFonts w:eastAsiaTheme="majorEastAsia"/>
          <w:bCs/>
          <w:color w:val="000000"/>
          <w:sz w:val="28"/>
          <w:szCs w:val="28"/>
          <w:lang w:val="en-US"/>
        </w:rPr>
        <w:t>Tulegenova</w:t>
      </w:r>
      <w:proofErr w:type="spellEnd"/>
      <w:r>
        <w:rPr>
          <w:rFonts w:eastAsiaTheme="majorEastAsia"/>
          <w:bCs/>
          <w:color w:val="000000"/>
          <w:sz w:val="28"/>
          <w:szCs w:val="28"/>
          <w:lang w:val="en-US"/>
        </w:rPr>
        <w:t>, and others describe the opportunities afforded by open educational environments in forming the digital culture of future teachers. These works complement one another, clarifying that digital preparedness is a broader phenomenon than the mere mastery of individual technologies.</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M. </w:t>
      </w:r>
      <w:proofErr w:type="spellStart"/>
      <w:r>
        <w:rPr>
          <w:rFonts w:eastAsiaTheme="majorEastAsia"/>
          <w:bCs/>
          <w:color w:val="000000"/>
          <w:sz w:val="28"/>
          <w:szCs w:val="28"/>
          <w:lang w:val="en-US"/>
        </w:rPr>
        <w:t>Temirkhanova</w:t>
      </w:r>
      <w:proofErr w:type="spellEnd"/>
      <w:r>
        <w:rPr>
          <w:rFonts w:eastAsiaTheme="majorEastAsia"/>
          <w:bCs/>
          <w:color w:val="000000"/>
          <w:sz w:val="28"/>
          <w:szCs w:val="28"/>
          <w:lang w:val="en-US"/>
        </w:rPr>
        <w:t xml:space="preserve">, G. </w:t>
      </w:r>
      <w:proofErr w:type="spellStart"/>
      <w:r>
        <w:rPr>
          <w:rFonts w:eastAsiaTheme="majorEastAsia"/>
          <w:bCs/>
          <w:color w:val="000000"/>
          <w:sz w:val="28"/>
          <w:szCs w:val="28"/>
          <w:lang w:val="en-US"/>
        </w:rPr>
        <w:t>Abildinova</w:t>
      </w:r>
      <w:proofErr w:type="spellEnd"/>
      <w:r>
        <w:rPr>
          <w:rFonts w:eastAsiaTheme="majorEastAsia"/>
          <w:bCs/>
          <w:color w:val="000000"/>
          <w:sz w:val="28"/>
          <w:szCs w:val="28"/>
          <w:lang w:val="en-US"/>
        </w:rPr>
        <w:t xml:space="preserve">, and S. </w:t>
      </w:r>
      <w:proofErr w:type="spellStart"/>
      <w:r>
        <w:rPr>
          <w:rFonts w:eastAsiaTheme="majorEastAsia"/>
          <w:bCs/>
          <w:color w:val="000000"/>
          <w:sz w:val="28"/>
          <w:szCs w:val="28"/>
          <w:lang w:val="en-US"/>
        </w:rPr>
        <w:t>Karadzha</w:t>
      </w:r>
      <w:proofErr w:type="spellEnd"/>
      <w:r>
        <w:rPr>
          <w:rFonts w:eastAsiaTheme="majorEastAsia"/>
          <w:bCs/>
          <w:color w:val="000000"/>
          <w:sz w:val="28"/>
          <w:szCs w:val="28"/>
          <w:lang w:val="en-US"/>
        </w:rPr>
        <w:t xml:space="preserve">, focusing specifically on the issue of teachers' digital literacy, demonstrate that the teacher's own digital preparation is a prerequisite for forming corresponding competencies in students. The works of R. </w:t>
      </w:r>
      <w:proofErr w:type="spellStart"/>
      <w:r>
        <w:rPr>
          <w:rFonts w:eastAsiaTheme="majorEastAsia"/>
          <w:bCs/>
          <w:color w:val="000000"/>
          <w:sz w:val="28"/>
          <w:szCs w:val="28"/>
          <w:lang w:val="en-US"/>
        </w:rPr>
        <w:t>Kadirbayeva</w:t>
      </w:r>
      <w:proofErr w:type="spellEnd"/>
      <w:r>
        <w:rPr>
          <w:rFonts w:eastAsiaTheme="majorEastAsia"/>
          <w:bCs/>
          <w:color w:val="000000"/>
          <w:sz w:val="28"/>
          <w:szCs w:val="28"/>
          <w:lang w:val="en-US"/>
        </w:rPr>
        <w:t xml:space="preserve">, A. </w:t>
      </w:r>
      <w:proofErr w:type="spellStart"/>
      <w:r>
        <w:rPr>
          <w:rFonts w:eastAsiaTheme="majorEastAsia"/>
          <w:bCs/>
          <w:color w:val="000000"/>
          <w:sz w:val="28"/>
          <w:szCs w:val="28"/>
          <w:lang w:val="en-US"/>
        </w:rPr>
        <w:t>Davletova</w:t>
      </w:r>
      <w:proofErr w:type="spellEnd"/>
      <w:r>
        <w:rPr>
          <w:rFonts w:eastAsiaTheme="majorEastAsia"/>
          <w:bCs/>
          <w:color w:val="000000"/>
          <w:sz w:val="28"/>
          <w:szCs w:val="28"/>
          <w:lang w:val="en-US"/>
        </w:rPr>
        <w:t xml:space="preserve">, G. </w:t>
      </w:r>
      <w:proofErr w:type="spellStart"/>
      <w:r>
        <w:rPr>
          <w:rFonts w:eastAsiaTheme="majorEastAsia"/>
          <w:bCs/>
          <w:color w:val="000000"/>
          <w:sz w:val="28"/>
          <w:szCs w:val="28"/>
          <w:lang w:val="en-US"/>
        </w:rPr>
        <w:t>Abildinova</w:t>
      </w:r>
      <w:proofErr w:type="spellEnd"/>
      <w:r>
        <w:rPr>
          <w:rFonts w:eastAsiaTheme="majorEastAsia"/>
          <w:bCs/>
          <w:color w:val="000000"/>
          <w:sz w:val="28"/>
          <w:szCs w:val="28"/>
          <w:lang w:val="en-US"/>
        </w:rPr>
        <w:t xml:space="preserve">, </w:t>
      </w:r>
      <w:proofErr w:type="spellStart"/>
      <w:r>
        <w:rPr>
          <w:rFonts w:eastAsiaTheme="majorEastAsia"/>
          <w:bCs/>
          <w:color w:val="000000"/>
          <w:sz w:val="28"/>
          <w:szCs w:val="28"/>
          <w:lang w:val="en-US"/>
        </w:rPr>
        <w:t>Zh</w:t>
      </w:r>
      <w:proofErr w:type="spellEnd"/>
      <w:r>
        <w:rPr>
          <w:rFonts w:eastAsiaTheme="majorEastAsia"/>
          <w:bCs/>
          <w:color w:val="000000"/>
          <w:sz w:val="28"/>
          <w:szCs w:val="28"/>
          <w:lang w:val="en-US"/>
        </w:rPr>
        <w:t xml:space="preserve">. </w:t>
      </w:r>
      <w:proofErr w:type="spellStart"/>
      <w:r>
        <w:rPr>
          <w:rFonts w:eastAsiaTheme="majorEastAsia"/>
          <w:bCs/>
          <w:color w:val="000000"/>
          <w:sz w:val="28"/>
          <w:szCs w:val="28"/>
          <w:lang w:val="en-US"/>
        </w:rPr>
        <w:t>Zhalgasbekova</w:t>
      </w:r>
      <w:proofErr w:type="spellEnd"/>
      <w:r>
        <w:rPr>
          <w:rFonts w:eastAsiaTheme="majorEastAsia"/>
          <w:bCs/>
          <w:color w:val="000000"/>
          <w:sz w:val="28"/>
          <w:szCs w:val="28"/>
          <w:lang w:val="en-US"/>
        </w:rPr>
        <w:t xml:space="preserve">, O. </w:t>
      </w:r>
      <w:proofErr w:type="spellStart"/>
      <w:r>
        <w:rPr>
          <w:rFonts w:eastAsiaTheme="majorEastAsia"/>
          <w:bCs/>
          <w:color w:val="000000"/>
          <w:sz w:val="28"/>
          <w:szCs w:val="28"/>
          <w:lang w:val="en-US"/>
        </w:rPr>
        <w:t>Omanova</w:t>
      </w:r>
      <w:proofErr w:type="spellEnd"/>
      <w:r>
        <w:rPr>
          <w:rFonts w:eastAsiaTheme="majorEastAsia"/>
          <w:bCs/>
          <w:color w:val="000000"/>
          <w:sz w:val="28"/>
          <w:szCs w:val="28"/>
          <w:lang w:val="en-US"/>
        </w:rPr>
        <w:t xml:space="preserve">, M. </w:t>
      </w:r>
      <w:proofErr w:type="spellStart"/>
      <w:r>
        <w:rPr>
          <w:rFonts w:eastAsiaTheme="majorEastAsia"/>
          <w:bCs/>
          <w:color w:val="000000"/>
          <w:sz w:val="28"/>
          <w:szCs w:val="28"/>
          <w:lang w:val="en-US"/>
        </w:rPr>
        <w:t>Karataeva</w:t>
      </w:r>
      <w:proofErr w:type="spellEnd"/>
      <w:r>
        <w:rPr>
          <w:rFonts w:eastAsiaTheme="majorEastAsia"/>
          <w:bCs/>
          <w:color w:val="000000"/>
          <w:sz w:val="28"/>
          <w:szCs w:val="28"/>
          <w:lang w:val="en-US"/>
        </w:rPr>
        <w:t xml:space="preserve">, and L. </w:t>
      </w:r>
      <w:proofErr w:type="spellStart"/>
      <w:r>
        <w:rPr>
          <w:rFonts w:eastAsiaTheme="majorEastAsia"/>
          <w:bCs/>
          <w:color w:val="000000"/>
          <w:sz w:val="28"/>
          <w:szCs w:val="28"/>
          <w:lang w:val="en-US"/>
        </w:rPr>
        <w:t>Zhaidakbaeva</w:t>
      </w:r>
      <w:proofErr w:type="spellEnd"/>
      <w:r>
        <w:rPr>
          <w:rFonts w:eastAsiaTheme="majorEastAsia"/>
          <w:bCs/>
          <w:color w:val="000000"/>
          <w:sz w:val="28"/>
          <w:szCs w:val="28"/>
          <w:lang w:val="en-US"/>
        </w:rPr>
        <w:t xml:space="preserve"> collectively examine the problems of the digital educational environment, STEM education, professional training of informatics teachers, and the development of teachers' digital competence.</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N. </w:t>
      </w:r>
      <w:proofErr w:type="spellStart"/>
      <w:r>
        <w:rPr>
          <w:rFonts w:eastAsiaTheme="majorEastAsia"/>
          <w:bCs/>
          <w:color w:val="000000"/>
          <w:sz w:val="28"/>
          <w:szCs w:val="28"/>
          <w:lang w:val="en-US"/>
        </w:rPr>
        <w:t>Tokzhigitova</w:t>
      </w:r>
      <w:proofErr w:type="spellEnd"/>
      <w:r>
        <w:rPr>
          <w:rFonts w:eastAsiaTheme="majorEastAsia"/>
          <w:bCs/>
          <w:color w:val="000000"/>
          <w:sz w:val="28"/>
          <w:szCs w:val="28"/>
          <w:lang w:val="en-US"/>
        </w:rPr>
        <w:t xml:space="preserve">, A. </w:t>
      </w:r>
      <w:proofErr w:type="spellStart"/>
      <w:r>
        <w:rPr>
          <w:rFonts w:eastAsiaTheme="majorEastAsia"/>
          <w:bCs/>
          <w:color w:val="000000"/>
          <w:sz w:val="28"/>
          <w:szCs w:val="28"/>
          <w:lang w:val="en-US"/>
        </w:rPr>
        <w:t>Sadykova</w:t>
      </w:r>
      <w:proofErr w:type="spellEnd"/>
      <w:r>
        <w:rPr>
          <w:rFonts w:eastAsiaTheme="majorEastAsia"/>
          <w:bCs/>
          <w:color w:val="000000"/>
          <w:sz w:val="28"/>
          <w:szCs w:val="28"/>
          <w:lang w:val="en-US"/>
        </w:rPr>
        <w:t xml:space="preserve">, A. </w:t>
      </w:r>
      <w:proofErr w:type="spellStart"/>
      <w:r>
        <w:rPr>
          <w:rFonts w:eastAsiaTheme="majorEastAsia"/>
          <w:bCs/>
          <w:color w:val="000000"/>
          <w:sz w:val="28"/>
          <w:szCs w:val="28"/>
          <w:lang w:val="en-US"/>
        </w:rPr>
        <w:t>Tokzhigitova</w:t>
      </w:r>
      <w:proofErr w:type="spellEnd"/>
      <w:r>
        <w:rPr>
          <w:rFonts w:eastAsiaTheme="majorEastAsia"/>
          <w:bCs/>
          <w:color w:val="000000"/>
          <w:sz w:val="28"/>
          <w:szCs w:val="28"/>
          <w:lang w:val="en-US"/>
        </w:rPr>
        <w:t xml:space="preserve">, and N. </w:t>
      </w:r>
      <w:proofErr w:type="spellStart"/>
      <w:r>
        <w:rPr>
          <w:rFonts w:eastAsiaTheme="majorEastAsia"/>
          <w:bCs/>
          <w:color w:val="000000"/>
          <w:sz w:val="28"/>
          <w:szCs w:val="28"/>
          <w:lang w:val="en-US"/>
        </w:rPr>
        <w:t>Ospanova</w:t>
      </w:r>
      <w:proofErr w:type="spellEnd"/>
      <w:r>
        <w:rPr>
          <w:rFonts w:eastAsiaTheme="majorEastAsia"/>
          <w:bCs/>
          <w:color w:val="000000"/>
          <w:sz w:val="28"/>
          <w:szCs w:val="28"/>
          <w:lang w:val="en-US"/>
        </w:rPr>
        <w:t xml:space="preserve"> examine the pedagogical foundations of using gamification technology in the teaching of informatics and, through concrete examples, demonstrate its positive influence on learners' cognitive activity and learning motivation. These studies provide a theoretical basis for regarding gamification not merely as an entertainment tool but as a didactic method.</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E. </w:t>
      </w:r>
      <w:proofErr w:type="spellStart"/>
      <w:r>
        <w:rPr>
          <w:rFonts w:eastAsiaTheme="majorEastAsia"/>
          <w:bCs/>
          <w:color w:val="000000"/>
          <w:sz w:val="28"/>
          <w:szCs w:val="28"/>
          <w:lang w:val="en-US"/>
        </w:rPr>
        <w:t>Abdykerimova</w:t>
      </w:r>
      <w:proofErr w:type="spellEnd"/>
      <w:r>
        <w:rPr>
          <w:rFonts w:eastAsiaTheme="majorEastAsia"/>
          <w:bCs/>
          <w:color w:val="000000"/>
          <w:sz w:val="28"/>
          <w:szCs w:val="28"/>
          <w:lang w:val="en-US"/>
        </w:rPr>
        <w:t xml:space="preserve"> and G. </w:t>
      </w:r>
      <w:proofErr w:type="spellStart"/>
      <w:r>
        <w:rPr>
          <w:rFonts w:eastAsiaTheme="majorEastAsia"/>
          <w:bCs/>
          <w:color w:val="000000"/>
          <w:sz w:val="28"/>
          <w:szCs w:val="28"/>
          <w:lang w:val="en-US"/>
        </w:rPr>
        <w:t>Kaliyeva</w:t>
      </w:r>
      <w:proofErr w:type="spellEnd"/>
      <w:r>
        <w:rPr>
          <w:rFonts w:eastAsiaTheme="majorEastAsia"/>
          <w:bCs/>
          <w:color w:val="000000"/>
          <w:sz w:val="28"/>
          <w:szCs w:val="28"/>
          <w:lang w:val="en-US"/>
        </w:rPr>
        <w:t xml:space="preserve"> regard gamification as an effective pedagogical tool that enhances learner motivation and cognitive activity, and </w:t>
      </w:r>
      <w:proofErr w:type="spellStart"/>
      <w:r>
        <w:rPr>
          <w:rFonts w:eastAsiaTheme="majorEastAsia"/>
          <w:bCs/>
          <w:color w:val="000000"/>
          <w:sz w:val="28"/>
          <w:szCs w:val="28"/>
          <w:lang w:val="en-US"/>
        </w:rPr>
        <w:t>systematise</w:t>
      </w:r>
      <w:proofErr w:type="spellEnd"/>
      <w:r>
        <w:rPr>
          <w:rFonts w:eastAsiaTheme="majorEastAsia"/>
          <w:bCs/>
          <w:color w:val="000000"/>
          <w:sz w:val="28"/>
          <w:szCs w:val="28"/>
          <w:lang w:val="en-US"/>
        </w:rPr>
        <w:t xml:space="preserve"> modern digital platforms that enable its implementation. </w:t>
      </w:r>
    </w:p>
    <w:p w:rsidR="00E31484" w:rsidRPr="000A247E" w:rsidRDefault="00E31484" w:rsidP="00E31484">
      <w:pPr>
        <w:tabs>
          <w:tab w:val="left" w:pos="1227"/>
        </w:tabs>
        <w:ind w:firstLine="567"/>
        <w:jc w:val="both"/>
        <w:rPr>
          <w:rFonts w:eastAsiaTheme="majorEastAsia"/>
          <w:bCs/>
          <w:color w:val="000000"/>
          <w:sz w:val="28"/>
          <w:szCs w:val="28"/>
        </w:rPr>
      </w:pPr>
      <w:r>
        <w:rPr>
          <w:rFonts w:eastAsiaTheme="majorEastAsia"/>
          <w:bCs/>
          <w:color w:val="000000"/>
          <w:sz w:val="28"/>
          <w:szCs w:val="28"/>
          <w:lang w:val="en-US"/>
        </w:rPr>
        <w:t xml:space="preserve">In the studies reviewed, gamification is most often assessed in the context of general education or the enhancement of learning motivation. The examination of scholars' works has established that the use of gamification in instruction has been comprehensively considered and investigated. </w:t>
      </w:r>
      <w:r>
        <w:rPr>
          <w:rFonts w:eastAsiaTheme="majorEastAsia"/>
          <w:bCs/>
          <w:color w:val="000000"/>
          <w:sz w:val="28"/>
          <w:szCs w:val="28"/>
          <w:lang w:val="en-US"/>
        </w:rPr>
        <w:lastRenderedPageBreak/>
        <w:t xml:space="preserve">Nevertheless, substantiating the methodological features of using gamification elements in teaching future informatics teachers remains a problem requiring further investigation. This problem has given rise to the </w:t>
      </w:r>
      <w:proofErr w:type="spellStart"/>
      <w:r>
        <w:rPr>
          <w:rFonts w:eastAsiaTheme="majorEastAsia"/>
          <w:bCs/>
          <w:color w:val="000000"/>
          <w:sz w:val="28"/>
          <w:szCs w:val="28"/>
          <w:lang w:val="en-US"/>
        </w:rPr>
        <w:t>following</w:t>
      </w:r>
      <w:r>
        <w:rPr>
          <w:rFonts w:eastAsiaTheme="majorEastAsia"/>
          <w:b/>
          <w:bCs/>
          <w:color w:val="000000"/>
          <w:sz w:val="28"/>
          <w:szCs w:val="28"/>
          <w:lang w:val="en-US"/>
        </w:rPr>
        <w:t>contradictions</w:t>
      </w:r>
      <w:proofErr w:type="spellEnd"/>
      <w:r>
        <w:rPr>
          <w:rFonts w:eastAsiaTheme="majorEastAsia"/>
          <w:bCs/>
          <w:color w:val="000000"/>
          <w:sz w:val="28"/>
          <w:szCs w:val="28"/>
          <w:lang w:val="en-US"/>
        </w:rPr>
        <w:t xml:space="preserve">: </w:t>
      </w:r>
    </w:p>
    <w:p w:rsidR="00E31484" w:rsidRPr="000A247E" w:rsidRDefault="00E31484" w:rsidP="00E31484">
      <w:pPr>
        <w:pStyle w:val="a4"/>
        <w:numPr>
          <w:ilvl w:val="0"/>
          <w:numId w:val="3"/>
        </w:numPr>
        <w:tabs>
          <w:tab w:val="left" w:pos="567"/>
        </w:tabs>
        <w:ind w:left="0" w:firstLine="284"/>
        <w:contextualSpacing/>
        <w:jc w:val="both"/>
        <w:rPr>
          <w:rFonts w:eastAsiaTheme="majorEastAsia"/>
          <w:bCs/>
          <w:color w:val="000000"/>
          <w:sz w:val="28"/>
          <w:szCs w:val="28"/>
          <w:lang w:val="en-US"/>
        </w:rPr>
      </w:pPr>
      <w:r>
        <w:rPr>
          <w:rFonts w:eastAsiaTheme="majorEastAsia"/>
          <w:bCs/>
          <w:color w:val="000000"/>
          <w:sz w:val="28"/>
          <w:szCs w:val="28"/>
          <w:lang w:val="en-US"/>
        </w:rPr>
        <w:t>between the diversity of modern digital resources and the necessity of using them in the formation of a professional personality;</w:t>
      </w:r>
    </w:p>
    <w:p w:rsidR="00E31484" w:rsidRPr="000A247E" w:rsidRDefault="00E31484" w:rsidP="00E31484">
      <w:pPr>
        <w:pStyle w:val="a4"/>
        <w:numPr>
          <w:ilvl w:val="0"/>
          <w:numId w:val="3"/>
        </w:numPr>
        <w:tabs>
          <w:tab w:val="left" w:pos="567"/>
        </w:tabs>
        <w:ind w:left="0" w:firstLine="284"/>
        <w:contextualSpacing/>
        <w:jc w:val="both"/>
        <w:rPr>
          <w:rFonts w:eastAsiaTheme="majorEastAsia"/>
          <w:bCs/>
          <w:color w:val="000000"/>
          <w:sz w:val="28"/>
          <w:szCs w:val="28"/>
          <w:lang w:val="en-US"/>
        </w:rPr>
      </w:pPr>
      <w:r>
        <w:rPr>
          <w:rFonts w:eastAsiaTheme="majorEastAsia"/>
          <w:bCs/>
          <w:color w:val="000000"/>
          <w:sz w:val="28"/>
          <w:szCs w:val="28"/>
          <w:lang w:val="en-US"/>
        </w:rPr>
        <w:t xml:space="preserve">between the high potential of gamification elements in education and the insufficient </w:t>
      </w:r>
      <w:proofErr w:type="spellStart"/>
      <w:r>
        <w:rPr>
          <w:rFonts w:eastAsiaTheme="majorEastAsia"/>
          <w:bCs/>
          <w:color w:val="000000"/>
          <w:sz w:val="28"/>
          <w:szCs w:val="28"/>
          <w:lang w:val="en-US"/>
        </w:rPr>
        <w:t>systematisation</w:t>
      </w:r>
      <w:proofErr w:type="spellEnd"/>
      <w:r>
        <w:rPr>
          <w:rFonts w:eastAsiaTheme="majorEastAsia"/>
          <w:bCs/>
          <w:color w:val="000000"/>
          <w:sz w:val="28"/>
          <w:szCs w:val="28"/>
          <w:lang w:val="en-US"/>
        </w:rPr>
        <w:t xml:space="preserve"> of the scientific-methodological justification for their use by future informatics teachers; </w:t>
      </w:r>
    </w:p>
    <w:p w:rsidR="00E31484" w:rsidRPr="000A247E" w:rsidRDefault="00E31484" w:rsidP="00E31484">
      <w:pPr>
        <w:pStyle w:val="a4"/>
        <w:numPr>
          <w:ilvl w:val="0"/>
          <w:numId w:val="3"/>
        </w:numPr>
        <w:tabs>
          <w:tab w:val="left" w:pos="567"/>
        </w:tabs>
        <w:ind w:left="0" w:firstLine="284"/>
        <w:contextualSpacing/>
        <w:jc w:val="both"/>
        <w:rPr>
          <w:rFonts w:eastAsiaTheme="majorEastAsia"/>
          <w:bCs/>
          <w:color w:val="000000"/>
          <w:sz w:val="28"/>
          <w:szCs w:val="28"/>
          <w:lang w:val="en-US"/>
        </w:rPr>
      </w:pPr>
      <w:proofErr w:type="gramStart"/>
      <w:r>
        <w:rPr>
          <w:rFonts w:eastAsiaTheme="majorEastAsia"/>
          <w:bCs/>
          <w:color w:val="000000"/>
          <w:sz w:val="28"/>
          <w:szCs w:val="28"/>
          <w:lang w:val="en-US"/>
        </w:rPr>
        <w:t>between</w:t>
      </w:r>
      <w:proofErr w:type="gramEnd"/>
      <w:r>
        <w:rPr>
          <w:rFonts w:eastAsiaTheme="majorEastAsia"/>
          <w:bCs/>
          <w:color w:val="000000"/>
          <w:sz w:val="28"/>
          <w:szCs w:val="28"/>
          <w:lang w:val="en-US"/>
        </w:rPr>
        <w:t xml:space="preserve"> the necessity of using gamification elements in training future teachers and the inadequacy of the methodology for their application.</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The identified contradictions </w:t>
      </w:r>
      <w:r>
        <w:rPr>
          <w:rFonts w:eastAsiaTheme="majorEastAsia"/>
          <w:b/>
          <w:bCs/>
          <w:color w:val="000000"/>
          <w:sz w:val="28"/>
          <w:szCs w:val="28"/>
          <w:lang w:val="en-US"/>
        </w:rPr>
        <w:t>the research problem</w:t>
      </w:r>
      <w:r>
        <w:rPr>
          <w:rFonts w:eastAsiaTheme="majorEastAsia"/>
          <w:bCs/>
          <w:color w:val="000000"/>
          <w:sz w:val="28"/>
          <w:szCs w:val="28"/>
          <w:lang w:val="en-US"/>
        </w:rPr>
        <w:t xml:space="preserve"> as follows: what is the methodological feature of using gamification elements in teaching future informatics teachers, and how does this influence the formation of professional competence?</w:t>
      </w:r>
    </w:p>
    <w:p w:rsidR="00E31484" w:rsidRPr="00E31484" w:rsidRDefault="00E31484" w:rsidP="00E31484">
      <w:pPr>
        <w:tabs>
          <w:tab w:val="left" w:pos="1227"/>
        </w:tabs>
        <w:ind w:firstLine="567"/>
        <w:jc w:val="both"/>
        <w:rPr>
          <w:rFonts w:eastAsiaTheme="majorEastAsia"/>
          <w:bCs/>
          <w:color w:val="000000"/>
          <w:sz w:val="28"/>
          <w:szCs w:val="28"/>
          <w:lang w:val="en-US"/>
        </w:rPr>
      </w:pPr>
      <w:r>
        <w:rPr>
          <w:rFonts w:eastAsiaTheme="majorEastAsia"/>
          <w:bCs/>
          <w:color w:val="000000"/>
          <w:sz w:val="28"/>
          <w:szCs w:val="28"/>
          <w:lang w:val="en-US"/>
        </w:rPr>
        <w:t xml:space="preserve">This served as the basis for defining the topic of the present research work </w:t>
      </w:r>
      <w:r>
        <w:rPr>
          <w:rFonts w:eastAsiaTheme="majorEastAsia"/>
          <w:b/>
          <w:bCs/>
          <w:color w:val="000000"/>
          <w:sz w:val="28"/>
          <w:szCs w:val="28"/>
          <w:lang w:val="en-US"/>
        </w:rPr>
        <w:t xml:space="preserve">«Methodological Features of Using Gamification Elements in Teaching Future Informatics Teachers» </w:t>
      </w:r>
    </w:p>
    <w:p w:rsidR="00E31484" w:rsidRPr="00E31484" w:rsidRDefault="00E31484" w:rsidP="00E31484">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Purpose of the Study: </w:t>
      </w:r>
      <w:r>
        <w:rPr>
          <w:rFonts w:eastAsiaTheme="majorEastAsia"/>
          <w:bCs/>
          <w:color w:val="000000" w:themeColor="text1"/>
          <w:sz w:val="28"/>
          <w:szCs w:val="28"/>
          <w:lang w:val="en-US"/>
        </w:rPr>
        <w:t xml:space="preserve">to develop a methodology of the features of using gamification elements in instruction for forming the professional </w:t>
      </w:r>
      <w:proofErr w:type="spellStart"/>
      <w:r>
        <w:rPr>
          <w:rFonts w:eastAsiaTheme="majorEastAsia"/>
          <w:bCs/>
          <w:color w:val="000000" w:themeColor="text1"/>
          <w:sz w:val="28"/>
          <w:szCs w:val="28"/>
          <w:lang w:val="en-US"/>
        </w:rPr>
        <w:t>nce</w:t>
      </w:r>
      <w:proofErr w:type="spellEnd"/>
      <w:r>
        <w:rPr>
          <w:rFonts w:eastAsiaTheme="majorEastAsia"/>
          <w:bCs/>
          <w:color w:val="000000" w:themeColor="text1"/>
          <w:sz w:val="28"/>
          <w:szCs w:val="28"/>
          <w:lang w:val="en-US"/>
        </w:rPr>
        <w:t xml:space="preserve"> </w:t>
      </w:r>
      <w:r>
        <w:rPr>
          <w:rFonts w:eastAsiaTheme="majorEastAsia"/>
          <w:bCs/>
          <w:color w:val="000000"/>
          <w:sz w:val="28"/>
          <w:szCs w:val="28"/>
          <w:lang w:val="en-US"/>
        </w:rPr>
        <w:t>(subject-specific, methodological, digital)</w:t>
      </w:r>
      <w:r>
        <w:rPr>
          <w:rFonts w:eastAsiaTheme="majorEastAsia"/>
          <w:bCs/>
          <w:color w:val="000000" w:themeColor="text1"/>
          <w:sz w:val="28"/>
          <w:szCs w:val="28"/>
          <w:lang w:val="en-US"/>
        </w:rPr>
        <w:t xml:space="preserve"> of future informatics teachers. </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Object of the Study</w:t>
      </w:r>
      <w:r>
        <w:rPr>
          <w:rFonts w:eastAsiaTheme="majorEastAsia"/>
          <w:bCs/>
          <w:color w:val="000000" w:themeColor="text1"/>
          <w:sz w:val="28"/>
          <w:szCs w:val="28"/>
          <w:lang w:val="en-US"/>
        </w:rPr>
        <w:t>: the process of teaching future informatics teachers within the system of higher pedagogical education.</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Subject of the Study</w:t>
      </w:r>
      <w:r>
        <w:rPr>
          <w:rFonts w:eastAsiaTheme="majorEastAsia"/>
          <w:bCs/>
          <w:color w:val="000000" w:themeColor="text1"/>
          <w:sz w:val="28"/>
          <w:szCs w:val="28"/>
          <w:lang w:val="en-US"/>
        </w:rPr>
        <w:t>: the methodological features of using gamification elements in forming the professional competence of future informatics teachers.</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Research Hypothesis</w:t>
      </w:r>
      <w:r>
        <w:rPr>
          <w:rFonts w:eastAsiaTheme="majorEastAsia"/>
          <w:bCs/>
          <w:color w:val="000000" w:themeColor="text1"/>
          <w:sz w:val="28"/>
          <w:szCs w:val="28"/>
          <w:lang w:val="en-US"/>
        </w:rPr>
        <w:t>:</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If</w:t>
      </w:r>
      <w:r>
        <w:rPr>
          <w:rFonts w:eastAsiaTheme="majorEastAsia"/>
          <w:bCs/>
          <w:color w:val="000000" w:themeColor="text1"/>
          <w:sz w:val="28"/>
          <w:szCs w:val="28"/>
          <w:lang w:val="en-US"/>
        </w:rPr>
        <w:t xml:space="preserve"> gamification elements are integrated into the teaching process of future informatics teachers through the format of «dual role practice», then their professional competencies will increase, </w:t>
      </w:r>
      <w:r>
        <w:rPr>
          <w:rFonts w:eastAsiaTheme="majorEastAsia"/>
          <w:b/>
          <w:bCs/>
          <w:color w:val="000000" w:themeColor="text1"/>
          <w:sz w:val="28"/>
          <w:szCs w:val="28"/>
          <w:lang w:val="en-US"/>
        </w:rPr>
        <w:t>since</w:t>
      </w:r>
      <w:r>
        <w:rPr>
          <w:rFonts w:eastAsiaTheme="majorEastAsia"/>
          <w:bCs/>
          <w:color w:val="000000" w:themeColor="text1"/>
          <w:sz w:val="28"/>
          <w:szCs w:val="28"/>
          <w:lang w:val="en-US"/>
        </w:rPr>
        <w:t xml:space="preserve"> their subject-specific and digital knowledge will deepen, and their methodological skills will be formed.</w:t>
      </w:r>
    </w:p>
    <w:p w:rsidR="00E31484" w:rsidRPr="000A247E" w:rsidRDefault="00E31484" w:rsidP="00E31484">
      <w:pPr>
        <w:tabs>
          <w:tab w:val="left" w:pos="1227"/>
        </w:tabs>
        <w:ind w:firstLine="567"/>
        <w:jc w:val="both"/>
        <w:rPr>
          <w:rFonts w:eastAsiaTheme="majorEastAsia"/>
          <w:b/>
          <w:bCs/>
          <w:color w:val="000000" w:themeColor="text1"/>
          <w:sz w:val="28"/>
          <w:szCs w:val="28"/>
        </w:rPr>
      </w:pPr>
      <w:r>
        <w:rPr>
          <w:rFonts w:eastAsiaTheme="majorEastAsia"/>
          <w:b/>
          <w:bCs/>
          <w:color w:val="000000" w:themeColor="text1"/>
          <w:sz w:val="28"/>
          <w:szCs w:val="28"/>
          <w:lang w:val="en-US"/>
        </w:rPr>
        <w:t>Research Objectives:</w:t>
      </w:r>
    </w:p>
    <w:p w:rsidR="00E31484" w:rsidRPr="000A247E" w:rsidRDefault="00E31484" w:rsidP="00E31484">
      <w:pPr>
        <w:pStyle w:val="a4"/>
        <w:numPr>
          <w:ilvl w:val="0"/>
          <w:numId w:val="2"/>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on the basis of an analysis of the concept of gamification in psychological-pedagogical and methodological works, to define a definition of gamification that corresponds to the context of training future informatics teachers;</w:t>
      </w:r>
    </w:p>
    <w:p w:rsidR="00E31484" w:rsidRPr="000A247E" w:rsidRDefault="00E31484" w:rsidP="00E31484">
      <w:pPr>
        <w:pStyle w:val="a4"/>
        <w:numPr>
          <w:ilvl w:val="0"/>
          <w:numId w:val="2"/>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to identify the pedagogical conditions and methodological principles for using gamification elements in instruction;</w:t>
      </w:r>
    </w:p>
    <w:p w:rsidR="00E31484" w:rsidRPr="000A247E" w:rsidRDefault="00E31484" w:rsidP="00E31484">
      <w:pPr>
        <w:pStyle w:val="a4"/>
        <w:numPr>
          <w:ilvl w:val="0"/>
          <w:numId w:val="2"/>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to develop a model for using gamification elements in teaching future informatics teachers;</w:t>
      </w:r>
    </w:p>
    <w:p w:rsidR="00E31484" w:rsidRPr="000A247E" w:rsidRDefault="00E31484" w:rsidP="00E31484">
      <w:pPr>
        <w:pStyle w:val="a4"/>
        <w:numPr>
          <w:ilvl w:val="0"/>
          <w:numId w:val="2"/>
        </w:numPr>
        <w:tabs>
          <w:tab w:val="left" w:pos="567"/>
        </w:tabs>
        <w:ind w:left="0" w:firstLine="426"/>
        <w:contextualSpacing/>
        <w:jc w:val="both"/>
        <w:rPr>
          <w:rFonts w:eastAsiaTheme="majorEastAsia"/>
          <w:bCs/>
          <w:color w:val="000000" w:themeColor="text1"/>
          <w:sz w:val="28"/>
          <w:szCs w:val="28"/>
          <w:lang w:val="en-US"/>
        </w:rPr>
      </w:pPr>
      <w:proofErr w:type="gramStart"/>
      <w:r>
        <w:rPr>
          <w:rFonts w:eastAsiaTheme="majorEastAsia"/>
          <w:bCs/>
          <w:color w:val="000000" w:themeColor="text1"/>
          <w:sz w:val="28"/>
          <w:szCs w:val="28"/>
          <w:lang w:val="en-US"/>
        </w:rPr>
        <w:t>to</w:t>
      </w:r>
      <w:proofErr w:type="gramEnd"/>
      <w:r>
        <w:rPr>
          <w:rFonts w:eastAsiaTheme="majorEastAsia"/>
          <w:bCs/>
          <w:color w:val="000000" w:themeColor="text1"/>
          <w:sz w:val="28"/>
          <w:szCs w:val="28"/>
          <w:lang w:val="en-US"/>
        </w:rPr>
        <w:t xml:space="preserve"> develop a methodology of the features of using gamification elements in instruction and to experimentally verify its </w:t>
      </w:r>
      <w:proofErr w:type="spellStart"/>
      <w:r>
        <w:rPr>
          <w:rFonts w:eastAsiaTheme="majorEastAsia"/>
          <w:bCs/>
          <w:color w:val="000000" w:themeColor="text1"/>
          <w:sz w:val="28"/>
          <w:szCs w:val="28"/>
          <w:lang w:val="en-US"/>
        </w:rPr>
        <w:t>iveness</w:t>
      </w:r>
      <w:proofErr w:type="spellEnd"/>
      <w:r>
        <w:rPr>
          <w:rFonts w:eastAsiaTheme="majorEastAsia"/>
          <w:bCs/>
          <w:color w:val="000000" w:themeColor="text1"/>
          <w:sz w:val="28"/>
          <w:szCs w:val="28"/>
          <w:lang w:val="en-US"/>
        </w:rPr>
        <w:t>.</w:t>
      </w:r>
    </w:p>
    <w:p w:rsidR="00E31484" w:rsidRPr="00E31484" w:rsidRDefault="00E31484" w:rsidP="00E31484">
      <w:pPr>
        <w:tabs>
          <w:tab w:val="left" w:pos="1227"/>
        </w:tabs>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     In accordance with the purpose and objectives of the study, the following research methods were employed:  </w:t>
      </w:r>
    </w:p>
    <w:p w:rsidR="00E31484" w:rsidRPr="000A247E" w:rsidRDefault="00E31484" w:rsidP="00E31484">
      <w:pPr>
        <w:pStyle w:val="a4"/>
        <w:numPr>
          <w:ilvl w:val="0"/>
          <w:numId w:val="2"/>
        </w:numPr>
        <w:tabs>
          <w:tab w:val="left" w:pos="567"/>
        </w:tabs>
        <w:ind w:left="0" w:firstLine="284"/>
        <w:contextualSpacing/>
        <w:jc w:val="both"/>
        <w:rPr>
          <w:rFonts w:eastAsiaTheme="majorEastAsia"/>
          <w:bCs/>
          <w:color w:val="000000" w:themeColor="text1"/>
          <w:sz w:val="28"/>
          <w:szCs w:val="28"/>
          <w:lang w:val="en-US"/>
        </w:rPr>
      </w:pPr>
      <w:r>
        <w:rPr>
          <w:rFonts w:eastAsiaTheme="majorEastAsia"/>
          <w:bCs/>
          <w:i/>
          <w:color w:val="000000" w:themeColor="text1"/>
          <w:sz w:val="28"/>
          <w:szCs w:val="28"/>
          <w:lang w:val="en-US"/>
        </w:rPr>
        <w:lastRenderedPageBreak/>
        <w:t>theoretical research methods</w:t>
      </w:r>
      <w:r>
        <w:rPr>
          <w:rFonts w:eastAsiaTheme="majorEastAsia"/>
          <w:b/>
          <w:bCs/>
          <w:i/>
          <w:color w:val="000000" w:themeColor="text1"/>
          <w:sz w:val="28"/>
          <w:szCs w:val="28"/>
          <w:lang w:val="en-US"/>
        </w:rPr>
        <w:t>:</w:t>
      </w:r>
      <w:r>
        <w:rPr>
          <w:rFonts w:eastAsiaTheme="majorEastAsia"/>
          <w:bCs/>
          <w:color w:val="000000" w:themeColor="text1"/>
          <w:sz w:val="28"/>
          <w:szCs w:val="28"/>
          <w:lang w:val="en-US"/>
        </w:rPr>
        <w:t xml:space="preserve"> systematic review, analysis, synthesis, </w:t>
      </w:r>
      <w:proofErr w:type="spellStart"/>
      <w:r>
        <w:rPr>
          <w:rFonts w:eastAsiaTheme="majorEastAsia"/>
          <w:bCs/>
          <w:color w:val="000000" w:themeColor="text1"/>
          <w:sz w:val="28"/>
          <w:szCs w:val="28"/>
          <w:lang w:val="en-US"/>
        </w:rPr>
        <w:t>generalisation</w:t>
      </w:r>
      <w:proofErr w:type="spellEnd"/>
      <w:r>
        <w:rPr>
          <w:rFonts w:eastAsiaTheme="majorEastAsia"/>
          <w:bCs/>
          <w:color w:val="000000" w:themeColor="text1"/>
          <w:sz w:val="28"/>
          <w:szCs w:val="28"/>
          <w:lang w:val="en-US"/>
        </w:rPr>
        <w:t xml:space="preserve"> of pedagogical, psychological, methodological, and scientific-technical literature, study of regulatory documents, classification of gamification elements, modelling;</w:t>
      </w:r>
    </w:p>
    <w:p w:rsidR="00E31484" w:rsidRPr="000A247E" w:rsidRDefault="00E31484" w:rsidP="00E31484">
      <w:pPr>
        <w:pStyle w:val="a4"/>
        <w:numPr>
          <w:ilvl w:val="0"/>
          <w:numId w:val="2"/>
        </w:numPr>
        <w:tabs>
          <w:tab w:val="left" w:pos="567"/>
        </w:tabs>
        <w:ind w:left="0" w:firstLine="284"/>
        <w:contextualSpacing/>
        <w:jc w:val="both"/>
        <w:rPr>
          <w:rFonts w:eastAsiaTheme="majorEastAsia"/>
          <w:bCs/>
          <w:color w:val="000000" w:themeColor="text1"/>
          <w:sz w:val="28"/>
          <w:szCs w:val="28"/>
          <w:lang w:val="en-US"/>
        </w:rPr>
      </w:pPr>
      <w:r>
        <w:rPr>
          <w:rFonts w:eastAsiaTheme="majorEastAsia"/>
          <w:bCs/>
          <w:i/>
          <w:color w:val="000000" w:themeColor="text1"/>
          <w:sz w:val="28"/>
          <w:szCs w:val="28"/>
          <w:lang w:val="en-US"/>
        </w:rPr>
        <w:t>sociological research methods:</w:t>
      </w:r>
      <w:r>
        <w:rPr>
          <w:rFonts w:eastAsiaTheme="majorEastAsia"/>
          <w:bCs/>
          <w:color w:val="000000" w:themeColor="text1"/>
          <w:sz w:val="28"/>
          <w:szCs w:val="28"/>
          <w:lang w:val="en-US"/>
        </w:rPr>
        <w:t xml:space="preserve"> questionnaire surveys, testing, peer assessment, conducted with instructors and future informatics teachers;</w:t>
      </w:r>
    </w:p>
    <w:p w:rsidR="00E31484" w:rsidRPr="000A247E" w:rsidRDefault="00E31484" w:rsidP="00E31484">
      <w:pPr>
        <w:pStyle w:val="a4"/>
        <w:numPr>
          <w:ilvl w:val="0"/>
          <w:numId w:val="2"/>
        </w:numPr>
        <w:tabs>
          <w:tab w:val="left" w:pos="567"/>
        </w:tabs>
        <w:ind w:left="0" w:firstLine="284"/>
        <w:contextualSpacing/>
        <w:jc w:val="both"/>
        <w:rPr>
          <w:rFonts w:eastAsiaTheme="majorEastAsia"/>
          <w:bCs/>
          <w:color w:val="000000" w:themeColor="text1"/>
          <w:sz w:val="28"/>
          <w:szCs w:val="28"/>
          <w:lang w:val="en-US"/>
        </w:rPr>
      </w:pPr>
      <w:proofErr w:type="gramStart"/>
      <w:r>
        <w:rPr>
          <w:rFonts w:eastAsiaTheme="majorEastAsia"/>
          <w:bCs/>
          <w:i/>
          <w:color w:val="000000" w:themeColor="text1"/>
          <w:sz w:val="28"/>
          <w:szCs w:val="28"/>
          <w:lang w:val="en-US"/>
        </w:rPr>
        <w:t>empirical</w:t>
      </w:r>
      <w:proofErr w:type="gramEnd"/>
      <w:r>
        <w:rPr>
          <w:rFonts w:eastAsiaTheme="majorEastAsia"/>
          <w:bCs/>
          <w:i/>
          <w:color w:val="000000" w:themeColor="text1"/>
          <w:sz w:val="28"/>
          <w:szCs w:val="28"/>
          <w:lang w:val="en-US"/>
        </w:rPr>
        <w:t xml:space="preserve"> research methods:</w:t>
      </w:r>
      <w:r>
        <w:rPr>
          <w:rFonts w:eastAsiaTheme="majorEastAsia"/>
          <w:bCs/>
          <w:color w:val="000000" w:themeColor="text1"/>
          <w:sz w:val="28"/>
          <w:szCs w:val="28"/>
          <w:lang w:val="en-US"/>
        </w:rPr>
        <w:t xml:space="preserve"> verification of the research hypothesis through a pedagogical experiment, collection, processing, and analysis of data using statistical methods.</w:t>
      </w:r>
    </w:p>
    <w:p w:rsidR="00E31484" w:rsidRPr="000A247E" w:rsidRDefault="00E31484" w:rsidP="00E31484">
      <w:pPr>
        <w:pStyle w:val="a4"/>
        <w:tabs>
          <w:tab w:val="left" w:pos="567"/>
        </w:tabs>
        <w:ind w:left="284"/>
        <w:jc w:val="both"/>
        <w:rPr>
          <w:rFonts w:eastAsiaTheme="majorEastAsia"/>
          <w:b/>
          <w:bCs/>
          <w:i/>
          <w:color w:val="000000" w:themeColor="text1"/>
          <w:sz w:val="28"/>
          <w:szCs w:val="28"/>
          <w:lang w:val="en-US"/>
        </w:rPr>
      </w:pPr>
      <w:r>
        <w:rPr>
          <w:rFonts w:eastAsiaTheme="majorEastAsia"/>
          <w:b/>
          <w:bCs/>
          <w:i/>
          <w:color w:val="000000" w:themeColor="text1"/>
          <w:sz w:val="28"/>
          <w:szCs w:val="28"/>
          <w:lang w:val="en-US"/>
        </w:rPr>
        <w:tab/>
        <w:t>Theoretical and Methodological Foundations of the Study:</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psychological-pedagogical foundations of the study comprise A.N. </w:t>
      </w:r>
      <w:proofErr w:type="spellStart"/>
      <w:r>
        <w:rPr>
          <w:rFonts w:eastAsiaTheme="majorEastAsia"/>
          <w:bCs/>
          <w:color w:val="000000" w:themeColor="text1"/>
          <w:sz w:val="28"/>
          <w:szCs w:val="28"/>
          <w:lang w:val="en-US"/>
        </w:rPr>
        <w:t>Leontyev's</w:t>
      </w:r>
      <w:proofErr w:type="spellEnd"/>
      <w:r>
        <w:rPr>
          <w:rFonts w:eastAsiaTheme="majorEastAsia"/>
          <w:bCs/>
          <w:color w:val="000000" w:themeColor="text1"/>
          <w:sz w:val="28"/>
          <w:szCs w:val="28"/>
          <w:lang w:val="en-US"/>
        </w:rPr>
        <w:t xml:space="preserve"> activity theory, the concept of the zone of proximal development of L.S. Vygotsky, </w:t>
      </w:r>
      <w:r>
        <w:rPr>
          <w:rFonts w:eastAsiaTheme="majorEastAsia"/>
          <w:bCs/>
          <w:color w:val="000000" w:themeColor="text1"/>
          <w:sz w:val="28"/>
          <w:szCs w:val="28"/>
          <w:lang w:val="en-US"/>
        </w:rPr>
        <w:br/>
        <w:t xml:space="preserve">the theory of the step-by-step formation of mental actions by </w:t>
      </w:r>
      <w:proofErr w:type="spellStart"/>
      <w:r>
        <w:rPr>
          <w:rFonts w:eastAsiaTheme="majorEastAsia"/>
          <w:bCs/>
          <w:color w:val="000000" w:themeColor="text1"/>
          <w:sz w:val="28"/>
          <w:szCs w:val="28"/>
          <w:lang w:val="en-US"/>
        </w:rPr>
        <w:t>P.Ya</w:t>
      </w:r>
      <w:proofErr w:type="spellEnd"/>
      <w:r>
        <w:rPr>
          <w:rFonts w:eastAsiaTheme="majorEastAsia"/>
          <w:bCs/>
          <w:color w:val="000000" w:themeColor="text1"/>
          <w:sz w:val="28"/>
          <w:szCs w:val="28"/>
          <w:lang w:val="en-US"/>
        </w:rPr>
        <w:t xml:space="preserve">. </w:t>
      </w:r>
      <w:proofErr w:type="spellStart"/>
      <w:r>
        <w:rPr>
          <w:rFonts w:eastAsiaTheme="majorEastAsia"/>
          <w:bCs/>
          <w:color w:val="000000" w:themeColor="text1"/>
          <w:sz w:val="28"/>
          <w:szCs w:val="28"/>
          <w:lang w:val="en-US"/>
        </w:rPr>
        <w:t>Galperin</w:t>
      </w:r>
      <w:proofErr w:type="spellEnd"/>
      <w:r>
        <w:rPr>
          <w:rFonts w:eastAsiaTheme="majorEastAsia"/>
          <w:bCs/>
          <w:color w:val="000000" w:themeColor="text1"/>
          <w:sz w:val="28"/>
          <w:szCs w:val="28"/>
          <w:lang w:val="en-US"/>
        </w:rPr>
        <w:t xml:space="preserve"> and N.F. </w:t>
      </w:r>
      <w:proofErr w:type="spellStart"/>
      <w:r>
        <w:rPr>
          <w:rFonts w:eastAsiaTheme="majorEastAsia"/>
          <w:bCs/>
          <w:color w:val="000000" w:themeColor="text1"/>
          <w:sz w:val="28"/>
          <w:szCs w:val="28"/>
          <w:lang w:val="en-US"/>
        </w:rPr>
        <w:t>Talyzina</w:t>
      </w:r>
      <w:proofErr w:type="spellEnd"/>
      <w:r>
        <w:rPr>
          <w:rFonts w:eastAsiaTheme="majorEastAsia"/>
          <w:bCs/>
          <w:color w:val="000000" w:themeColor="text1"/>
          <w:sz w:val="28"/>
          <w:szCs w:val="28"/>
          <w:lang w:val="en-US"/>
        </w:rPr>
        <w:t xml:space="preserve">, the self-determination theory of E. Deci and R. Ryan, </w:t>
      </w:r>
      <w:r>
        <w:rPr>
          <w:rFonts w:eastAsiaTheme="majorEastAsia"/>
          <w:bCs/>
          <w:color w:val="000000" w:themeColor="text1"/>
          <w:sz w:val="28"/>
          <w:szCs w:val="28"/>
          <w:lang w:val="en-US"/>
        </w:rPr>
        <w:br/>
        <w:t xml:space="preserve">M. </w:t>
      </w:r>
      <w:proofErr w:type="spellStart"/>
      <w:r>
        <w:rPr>
          <w:rFonts w:eastAsiaTheme="majorEastAsia"/>
          <w:bCs/>
          <w:color w:val="000000" w:themeColor="text1"/>
          <w:sz w:val="28"/>
          <w:szCs w:val="28"/>
          <w:lang w:val="en-US"/>
        </w:rPr>
        <w:t>Csikszentmihalyi's</w:t>
      </w:r>
      <w:proofErr w:type="spellEnd"/>
      <w:r>
        <w:rPr>
          <w:rFonts w:eastAsiaTheme="majorEastAsia"/>
          <w:bCs/>
          <w:color w:val="000000" w:themeColor="text1"/>
          <w:sz w:val="28"/>
          <w:szCs w:val="28"/>
          <w:lang w:val="en-US"/>
        </w:rPr>
        <w:t xml:space="preserve"> concept of the flow state, A. Bandura's self-efficacy theory, V. Vroom's expectancy theory, B. Bloom's taxonomy, and J. </w:t>
      </w:r>
      <w:proofErr w:type="spellStart"/>
      <w:r>
        <w:rPr>
          <w:rFonts w:eastAsiaTheme="majorEastAsia"/>
          <w:bCs/>
          <w:color w:val="000000" w:themeColor="text1"/>
          <w:sz w:val="28"/>
          <w:szCs w:val="28"/>
          <w:lang w:val="en-US"/>
        </w:rPr>
        <w:t>Sweller's</w:t>
      </w:r>
      <w:proofErr w:type="spellEnd"/>
      <w:r>
        <w:rPr>
          <w:rFonts w:eastAsiaTheme="majorEastAsia"/>
          <w:bCs/>
          <w:color w:val="000000" w:themeColor="text1"/>
          <w:sz w:val="28"/>
          <w:szCs w:val="28"/>
          <w:lang w:val="en-US"/>
        </w:rPr>
        <w:t xml:space="preserve"> cognitive load theory.</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foundations of gamification theory draw upon the works of S. </w:t>
      </w:r>
      <w:proofErr w:type="spellStart"/>
      <w:r>
        <w:rPr>
          <w:rFonts w:eastAsiaTheme="majorEastAsia"/>
          <w:bCs/>
          <w:color w:val="000000" w:themeColor="text1"/>
          <w:sz w:val="28"/>
          <w:szCs w:val="28"/>
          <w:lang w:val="en-US"/>
        </w:rPr>
        <w:t>Deterding</w:t>
      </w:r>
      <w:proofErr w:type="spellEnd"/>
      <w:r>
        <w:rPr>
          <w:rFonts w:eastAsiaTheme="majorEastAsia"/>
          <w:bCs/>
          <w:color w:val="000000" w:themeColor="text1"/>
          <w:sz w:val="28"/>
          <w:szCs w:val="28"/>
          <w:lang w:val="en-US"/>
        </w:rPr>
        <w:t xml:space="preserve">, D. Dixon, R. Khaled, </w:t>
      </w:r>
      <w:r>
        <w:rPr>
          <w:rFonts w:eastAsiaTheme="majorEastAsia"/>
          <w:bCs/>
          <w:color w:val="000000" w:themeColor="text1"/>
          <w:sz w:val="28"/>
          <w:szCs w:val="28"/>
          <w:lang w:val="en-US"/>
        </w:rPr>
        <w:br/>
        <w:t xml:space="preserve">L. </w:t>
      </w:r>
      <w:proofErr w:type="spellStart"/>
      <w:r>
        <w:rPr>
          <w:rFonts w:eastAsiaTheme="majorEastAsia"/>
          <w:bCs/>
          <w:color w:val="000000" w:themeColor="text1"/>
          <w:sz w:val="28"/>
          <w:szCs w:val="28"/>
          <w:lang w:val="en-US"/>
        </w:rPr>
        <w:t>Nacke</w:t>
      </w:r>
      <w:proofErr w:type="spellEnd"/>
      <w:r>
        <w:rPr>
          <w:rFonts w:eastAsiaTheme="majorEastAsia"/>
          <w:bCs/>
          <w:color w:val="000000" w:themeColor="text1"/>
          <w:sz w:val="28"/>
          <w:szCs w:val="28"/>
          <w:lang w:val="en-US"/>
        </w:rPr>
        <w:t xml:space="preserve">, K. </w:t>
      </w:r>
      <w:proofErr w:type="spellStart"/>
      <w:r>
        <w:rPr>
          <w:rFonts w:eastAsiaTheme="majorEastAsia"/>
          <w:bCs/>
          <w:color w:val="000000" w:themeColor="text1"/>
          <w:sz w:val="28"/>
          <w:szCs w:val="28"/>
          <w:lang w:val="en-US"/>
        </w:rPr>
        <w:t>Kapp</w:t>
      </w:r>
      <w:proofErr w:type="spellEnd"/>
      <w:r>
        <w:rPr>
          <w:rFonts w:eastAsiaTheme="majorEastAsia"/>
          <w:bCs/>
          <w:color w:val="000000" w:themeColor="text1"/>
          <w:sz w:val="28"/>
          <w:szCs w:val="28"/>
          <w:lang w:val="en-US"/>
        </w:rPr>
        <w:t xml:space="preserve">, K. </w:t>
      </w:r>
      <w:proofErr w:type="spellStart"/>
      <w:r>
        <w:rPr>
          <w:rFonts w:eastAsiaTheme="majorEastAsia"/>
          <w:bCs/>
          <w:color w:val="000000" w:themeColor="text1"/>
          <w:sz w:val="28"/>
          <w:szCs w:val="28"/>
          <w:lang w:val="en-US"/>
        </w:rPr>
        <w:t>Werbach</w:t>
      </w:r>
      <w:proofErr w:type="spellEnd"/>
      <w:r>
        <w:rPr>
          <w:rFonts w:eastAsiaTheme="majorEastAsia"/>
          <w:bCs/>
          <w:color w:val="000000" w:themeColor="text1"/>
          <w:sz w:val="28"/>
          <w:szCs w:val="28"/>
          <w:lang w:val="en-US"/>
        </w:rPr>
        <w:t xml:space="preserve">, D. Hunter, </w:t>
      </w:r>
      <w:proofErr w:type="gramStart"/>
      <w:r>
        <w:rPr>
          <w:rFonts w:eastAsiaTheme="majorEastAsia"/>
          <w:bCs/>
          <w:color w:val="000000" w:themeColor="text1"/>
          <w:sz w:val="28"/>
          <w:szCs w:val="28"/>
          <w:lang w:val="en-US"/>
        </w:rPr>
        <w:t>Y</w:t>
      </w:r>
      <w:proofErr w:type="gramEnd"/>
      <w:r>
        <w:rPr>
          <w:rFonts w:eastAsiaTheme="majorEastAsia"/>
          <w:bCs/>
          <w:color w:val="000000" w:themeColor="text1"/>
          <w:sz w:val="28"/>
          <w:szCs w:val="28"/>
          <w:lang w:val="en-US"/>
        </w:rPr>
        <w:t xml:space="preserve">.-K. Chou, J. </w:t>
      </w:r>
      <w:proofErr w:type="spellStart"/>
      <w:r>
        <w:rPr>
          <w:rFonts w:eastAsiaTheme="majorEastAsia"/>
          <w:bCs/>
          <w:color w:val="000000" w:themeColor="text1"/>
          <w:sz w:val="28"/>
          <w:szCs w:val="28"/>
          <w:lang w:val="en-US"/>
        </w:rPr>
        <w:t>Hamari</w:t>
      </w:r>
      <w:proofErr w:type="spellEnd"/>
      <w:r>
        <w:rPr>
          <w:rFonts w:eastAsiaTheme="majorEastAsia"/>
          <w:bCs/>
          <w:color w:val="000000" w:themeColor="text1"/>
          <w:sz w:val="28"/>
          <w:szCs w:val="28"/>
          <w:lang w:val="en-US"/>
        </w:rPr>
        <w:t xml:space="preserve">, J. </w:t>
      </w:r>
      <w:proofErr w:type="spellStart"/>
      <w:r>
        <w:rPr>
          <w:rFonts w:eastAsiaTheme="majorEastAsia"/>
          <w:bCs/>
          <w:color w:val="000000" w:themeColor="text1"/>
          <w:sz w:val="28"/>
          <w:szCs w:val="28"/>
          <w:lang w:val="en-US"/>
        </w:rPr>
        <w:t>Koivisto</w:t>
      </w:r>
      <w:proofErr w:type="spellEnd"/>
      <w:r>
        <w:rPr>
          <w:rFonts w:eastAsiaTheme="majorEastAsia"/>
          <w:bCs/>
          <w:color w:val="000000" w:themeColor="text1"/>
          <w:sz w:val="28"/>
          <w:szCs w:val="28"/>
          <w:lang w:val="en-US"/>
        </w:rPr>
        <w:t xml:space="preserve">, </w:t>
      </w:r>
      <w:r>
        <w:rPr>
          <w:rFonts w:eastAsiaTheme="majorEastAsia"/>
          <w:bCs/>
          <w:color w:val="000000" w:themeColor="text1"/>
          <w:sz w:val="28"/>
          <w:szCs w:val="28"/>
          <w:lang w:val="en-US"/>
        </w:rPr>
        <w:br/>
        <w:t xml:space="preserve">H. </w:t>
      </w:r>
      <w:proofErr w:type="spellStart"/>
      <w:r>
        <w:rPr>
          <w:rFonts w:eastAsiaTheme="majorEastAsia"/>
          <w:bCs/>
          <w:color w:val="000000" w:themeColor="text1"/>
          <w:sz w:val="28"/>
          <w:szCs w:val="28"/>
          <w:lang w:val="en-US"/>
        </w:rPr>
        <w:t>Sarsa</w:t>
      </w:r>
      <w:proofErr w:type="spellEnd"/>
      <w:r>
        <w:rPr>
          <w:rFonts w:eastAsiaTheme="majorEastAsia"/>
          <w:bCs/>
          <w:color w:val="000000" w:themeColor="text1"/>
          <w:sz w:val="28"/>
          <w:szCs w:val="28"/>
          <w:lang w:val="en-US"/>
        </w:rPr>
        <w:t xml:space="preserve">, G. </w:t>
      </w:r>
      <w:proofErr w:type="spellStart"/>
      <w:r>
        <w:rPr>
          <w:rFonts w:eastAsiaTheme="majorEastAsia"/>
          <w:bCs/>
          <w:color w:val="000000" w:themeColor="text1"/>
          <w:sz w:val="28"/>
          <w:szCs w:val="28"/>
          <w:lang w:val="en-US"/>
        </w:rPr>
        <w:t>Zichermann</w:t>
      </w:r>
      <w:proofErr w:type="spellEnd"/>
      <w:r>
        <w:rPr>
          <w:rFonts w:eastAsiaTheme="majorEastAsia"/>
          <w:bCs/>
          <w:color w:val="000000" w:themeColor="text1"/>
          <w:sz w:val="28"/>
          <w:szCs w:val="28"/>
          <w:lang w:val="en-US"/>
        </w:rPr>
        <w:t xml:space="preserve">, J. </w:t>
      </w:r>
      <w:proofErr w:type="spellStart"/>
      <w:r>
        <w:rPr>
          <w:rFonts w:eastAsiaTheme="majorEastAsia"/>
          <w:bCs/>
          <w:color w:val="000000" w:themeColor="text1"/>
          <w:sz w:val="28"/>
          <w:szCs w:val="28"/>
          <w:lang w:val="en-US"/>
        </w:rPr>
        <w:t>McGonigal</w:t>
      </w:r>
      <w:proofErr w:type="spellEnd"/>
      <w:r>
        <w:rPr>
          <w:rFonts w:eastAsiaTheme="majorEastAsia"/>
          <w:bCs/>
          <w:color w:val="000000" w:themeColor="text1"/>
          <w:sz w:val="28"/>
          <w:szCs w:val="28"/>
          <w:lang w:val="en-US"/>
        </w:rPr>
        <w:t xml:space="preserve">, and other researchers. In these works, gamification is regarded as a means of using game design elements in non-game contexts, increasing learner motivation, strengthening their engagement, and effectively </w:t>
      </w:r>
      <w:proofErr w:type="spellStart"/>
      <w:r>
        <w:rPr>
          <w:rFonts w:eastAsiaTheme="majorEastAsia"/>
          <w:bCs/>
          <w:color w:val="000000" w:themeColor="text1"/>
          <w:sz w:val="28"/>
          <w:szCs w:val="28"/>
          <w:lang w:val="en-US"/>
        </w:rPr>
        <w:t>organising</w:t>
      </w:r>
      <w:proofErr w:type="spellEnd"/>
      <w:r>
        <w:rPr>
          <w:rFonts w:eastAsiaTheme="majorEastAsia"/>
          <w:bCs/>
          <w:color w:val="000000" w:themeColor="text1"/>
          <w:sz w:val="28"/>
          <w:szCs w:val="28"/>
          <w:lang w:val="en-US"/>
        </w:rPr>
        <w:t xml:space="preserve"> the educational process.</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As the theoretical foundation for using technologies for pedagogical purposes in training future informatics teachers, the study draws on L. Shulman's concept of pedagogical content knowledge, the TPACK model of P. Mishra and M. Koehler, and the research of J. </w:t>
      </w:r>
      <w:proofErr w:type="spellStart"/>
      <w:r>
        <w:rPr>
          <w:rFonts w:eastAsiaTheme="majorEastAsia"/>
          <w:bCs/>
          <w:color w:val="000000" w:themeColor="text1"/>
          <w:sz w:val="28"/>
          <w:szCs w:val="28"/>
          <w:lang w:val="en-US"/>
        </w:rPr>
        <w:t>Tondeur</w:t>
      </w:r>
      <w:proofErr w:type="spellEnd"/>
      <w:r>
        <w:rPr>
          <w:rFonts w:eastAsiaTheme="majorEastAsia"/>
          <w:bCs/>
          <w:color w:val="000000" w:themeColor="text1"/>
          <w:sz w:val="28"/>
          <w:szCs w:val="28"/>
          <w:lang w:val="en-US"/>
        </w:rPr>
        <w:t xml:space="preserve">, P. </w:t>
      </w:r>
      <w:proofErr w:type="spellStart"/>
      <w:r>
        <w:rPr>
          <w:rFonts w:eastAsiaTheme="majorEastAsia"/>
          <w:bCs/>
          <w:color w:val="000000" w:themeColor="text1"/>
          <w:sz w:val="28"/>
          <w:szCs w:val="28"/>
          <w:lang w:val="en-US"/>
        </w:rPr>
        <w:t>Ertmer</w:t>
      </w:r>
      <w:proofErr w:type="spellEnd"/>
      <w:r>
        <w:rPr>
          <w:rFonts w:eastAsiaTheme="majorEastAsia"/>
          <w:bCs/>
          <w:color w:val="000000" w:themeColor="text1"/>
          <w:sz w:val="28"/>
          <w:szCs w:val="28"/>
          <w:lang w:val="en-US"/>
        </w:rPr>
        <w:t xml:space="preserve">, A. </w:t>
      </w:r>
      <w:proofErr w:type="spellStart"/>
      <w:r>
        <w:rPr>
          <w:rFonts w:eastAsiaTheme="majorEastAsia"/>
          <w:bCs/>
          <w:color w:val="000000" w:themeColor="text1"/>
          <w:sz w:val="28"/>
          <w:szCs w:val="28"/>
          <w:lang w:val="en-US"/>
        </w:rPr>
        <w:t>Ottenbreit-Leftwich</w:t>
      </w:r>
      <w:proofErr w:type="spellEnd"/>
      <w:r>
        <w:rPr>
          <w:rFonts w:eastAsiaTheme="majorEastAsia"/>
          <w:bCs/>
          <w:color w:val="000000" w:themeColor="text1"/>
          <w:sz w:val="28"/>
          <w:szCs w:val="28"/>
          <w:lang w:val="en-US"/>
        </w:rPr>
        <w:t xml:space="preserve">, J. </w:t>
      </w:r>
      <w:proofErr w:type="spellStart"/>
      <w:r>
        <w:rPr>
          <w:rFonts w:eastAsiaTheme="majorEastAsia"/>
          <w:bCs/>
          <w:color w:val="000000" w:themeColor="text1"/>
          <w:sz w:val="28"/>
          <w:szCs w:val="28"/>
          <w:lang w:val="en-US"/>
        </w:rPr>
        <w:t>Voogt</w:t>
      </w:r>
      <w:proofErr w:type="spellEnd"/>
      <w:r>
        <w:rPr>
          <w:rFonts w:eastAsiaTheme="majorEastAsia"/>
          <w:bCs/>
          <w:color w:val="000000" w:themeColor="text1"/>
          <w:sz w:val="28"/>
          <w:szCs w:val="28"/>
          <w:lang w:val="en-US"/>
        </w:rPr>
        <w:t xml:space="preserve">, P. </w:t>
      </w:r>
      <w:proofErr w:type="spellStart"/>
      <w:r>
        <w:rPr>
          <w:rFonts w:eastAsiaTheme="majorEastAsia"/>
          <w:bCs/>
          <w:color w:val="000000" w:themeColor="text1"/>
          <w:sz w:val="28"/>
          <w:szCs w:val="28"/>
          <w:lang w:val="en-US"/>
        </w:rPr>
        <w:t>Fisser</w:t>
      </w:r>
      <w:proofErr w:type="spellEnd"/>
      <w:r>
        <w:rPr>
          <w:rFonts w:eastAsiaTheme="majorEastAsia"/>
          <w:bCs/>
          <w:color w:val="000000" w:themeColor="text1"/>
          <w:sz w:val="28"/>
          <w:szCs w:val="28"/>
          <w:lang w:val="en-US"/>
        </w:rPr>
        <w:t xml:space="preserve">, J. Wing, S. Grover, K. Brennan, M. Resnick, and M. </w:t>
      </w:r>
      <w:proofErr w:type="spellStart"/>
      <w:r>
        <w:rPr>
          <w:rFonts w:eastAsiaTheme="majorEastAsia"/>
          <w:bCs/>
          <w:color w:val="000000" w:themeColor="text1"/>
          <w:sz w:val="28"/>
          <w:szCs w:val="28"/>
          <w:lang w:val="en-US"/>
        </w:rPr>
        <w:t>Guzdial</w:t>
      </w:r>
      <w:proofErr w:type="spellEnd"/>
      <w:r>
        <w:rPr>
          <w:rFonts w:eastAsiaTheme="majorEastAsia"/>
          <w:bCs/>
          <w:color w:val="000000" w:themeColor="text1"/>
          <w:sz w:val="28"/>
          <w:szCs w:val="28"/>
          <w:lang w:val="en-US"/>
        </w:rPr>
        <w:t xml:space="preserve"> in the areas of digital pedagogy, computational thinking, and the integration of technology into the educational process.</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conceptual foundations of the </w:t>
      </w:r>
      <w:proofErr w:type="spellStart"/>
      <w:r>
        <w:rPr>
          <w:rFonts w:eastAsiaTheme="majorEastAsia"/>
          <w:bCs/>
          <w:color w:val="000000" w:themeColor="text1"/>
          <w:sz w:val="28"/>
          <w:szCs w:val="28"/>
          <w:lang w:val="en-US"/>
        </w:rPr>
        <w:t>informatisation</w:t>
      </w:r>
      <w:proofErr w:type="spellEnd"/>
      <w:r>
        <w:rPr>
          <w:rFonts w:eastAsiaTheme="majorEastAsia"/>
          <w:bCs/>
          <w:color w:val="000000" w:themeColor="text1"/>
          <w:sz w:val="28"/>
          <w:szCs w:val="28"/>
          <w:lang w:val="en-US"/>
        </w:rPr>
        <w:t xml:space="preserve"> and </w:t>
      </w:r>
      <w:proofErr w:type="spellStart"/>
      <w:r>
        <w:rPr>
          <w:rFonts w:eastAsiaTheme="majorEastAsia"/>
          <w:bCs/>
          <w:color w:val="000000" w:themeColor="text1"/>
          <w:sz w:val="28"/>
          <w:szCs w:val="28"/>
          <w:lang w:val="en-US"/>
        </w:rPr>
        <w:t>digitalisation</w:t>
      </w:r>
      <w:proofErr w:type="spellEnd"/>
      <w:r>
        <w:rPr>
          <w:rFonts w:eastAsiaTheme="majorEastAsia"/>
          <w:bCs/>
          <w:color w:val="000000" w:themeColor="text1"/>
          <w:sz w:val="28"/>
          <w:szCs w:val="28"/>
          <w:lang w:val="en-US"/>
        </w:rPr>
        <w:t xml:space="preserve"> of higher pedagogical education draw on the works of I.V. Robert, </w:t>
      </w:r>
      <w:proofErr w:type="spellStart"/>
      <w:r>
        <w:rPr>
          <w:rFonts w:eastAsiaTheme="majorEastAsia"/>
          <w:bCs/>
          <w:color w:val="000000" w:themeColor="text1"/>
          <w:sz w:val="28"/>
          <w:szCs w:val="28"/>
          <w:lang w:val="en-US"/>
        </w:rPr>
        <w:t>Ye.Yu</w:t>
      </w:r>
      <w:proofErr w:type="spellEnd"/>
      <w:r>
        <w:rPr>
          <w:rFonts w:eastAsiaTheme="majorEastAsia"/>
          <w:bCs/>
          <w:color w:val="000000" w:themeColor="text1"/>
          <w:sz w:val="28"/>
          <w:szCs w:val="28"/>
          <w:lang w:val="en-US"/>
        </w:rPr>
        <w:t xml:space="preserve">. </w:t>
      </w:r>
      <w:proofErr w:type="spellStart"/>
      <w:r>
        <w:rPr>
          <w:rFonts w:eastAsiaTheme="majorEastAsia"/>
          <w:bCs/>
          <w:color w:val="000000" w:themeColor="text1"/>
          <w:sz w:val="28"/>
          <w:szCs w:val="28"/>
          <w:lang w:val="en-US"/>
        </w:rPr>
        <w:t>Bidaibekov</w:t>
      </w:r>
      <w:proofErr w:type="spellEnd"/>
      <w:r>
        <w:rPr>
          <w:rFonts w:eastAsiaTheme="majorEastAsia"/>
          <w:bCs/>
          <w:color w:val="000000" w:themeColor="text1"/>
          <w:sz w:val="28"/>
          <w:szCs w:val="28"/>
          <w:lang w:val="en-US"/>
        </w:rPr>
        <w:t xml:space="preserve">, V.V. </w:t>
      </w:r>
      <w:proofErr w:type="spellStart"/>
      <w:r>
        <w:rPr>
          <w:rFonts w:eastAsiaTheme="majorEastAsia"/>
          <w:bCs/>
          <w:color w:val="000000" w:themeColor="text1"/>
          <w:sz w:val="28"/>
          <w:szCs w:val="28"/>
          <w:lang w:val="en-US"/>
        </w:rPr>
        <w:t>Grinshkun</w:t>
      </w:r>
      <w:proofErr w:type="spellEnd"/>
      <w:r>
        <w:rPr>
          <w:rFonts w:eastAsiaTheme="majorEastAsia"/>
          <w:bCs/>
          <w:color w:val="000000" w:themeColor="text1"/>
          <w:sz w:val="28"/>
          <w:szCs w:val="28"/>
          <w:lang w:val="en-US"/>
        </w:rPr>
        <w:t xml:space="preserve">, </w:t>
      </w:r>
      <w:r>
        <w:rPr>
          <w:rFonts w:eastAsiaTheme="majorEastAsia"/>
          <w:bCs/>
          <w:color w:val="000000" w:themeColor="text1"/>
          <w:sz w:val="28"/>
          <w:szCs w:val="28"/>
          <w:lang w:val="en-US"/>
        </w:rPr>
        <w:br/>
        <w:t xml:space="preserve">G.K. </w:t>
      </w:r>
      <w:proofErr w:type="spellStart"/>
      <w:r>
        <w:rPr>
          <w:rFonts w:eastAsiaTheme="majorEastAsia"/>
          <w:bCs/>
          <w:color w:val="000000" w:themeColor="text1"/>
          <w:sz w:val="28"/>
          <w:szCs w:val="28"/>
          <w:lang w:val="en-US"/>
        </w:rPr>
        <w:t>Nurgaliyeva</w:t>
      </w:r>
      <w:proofErr w:type="spellEnd"/>
      <w:r>
        <w:rPr>
          <w:rFonts w:eastAsiaTheme="majorEastAsia"/>
          <w:bCs/>
          <w:color w:val="000000" w:themeColor="text1"/>
          <w:sz w:val="28"/>
          <w:szCs w:val="28"/>
          <w:lang w:val="en-US"/>
        </w:rPr>
        <w:t xml:space="preserve">. Issues of professional training of future informatics teachers, methods of teaching informatics, the formation of a digital educational environment, and the development of teachers' digital competence in the context of Kazakhstan are examined in the works of A.I. </w:t>
      </w:r>
      <w:proofErr w:type="spellStart"/>
      <w:r>
        <w:rPr>
          <w:rFonts w:eastAsiaTheme="majorEastAsia"/>
          <w:bCs/>
          <w:color w:val="000000" w:themeColor="text1"/>
          <w:sz w:val="28"/>
          <w:szCs w:val="28"/>
          <w:lang w:val="en-US"/>
        </w:rPr>
        <w:t>Tazigulova</w:t>
      </w:r>
      <w:proofErr w:type="spellEnd"/>
      <w:r>
        <w:rPr>
          <w:rFonts w:eastAsiaTheme="majorEastAsia"/>
          <w:bCs/>
          <w:color w:val="000000" w:themeColor="text1"/>
          <w:sz w:val="28"/>
          <w:szCs w:val="28"/>
          <w:lang w:val="en-US"/>
        </w:rPr>
        <w:t xml:space="preserve">, </w:t>
      </w:r>
      <w:proofErr w:type="spellStart"/>
      <w:r>
        <w:rPr>
          <w:rFonts w:eastAsiaTheme="majorEastAsia"/>
          <w:bCs/>
          <w:color w:val="000000" w:themeColor="text1"/>
          <w:sz w:val="28"/>
          <w:szCs w:val="28"/>
          <w:lang w:val="en-US"/>
        </w:rPr>
        <w:t>Sh.T</w:t>
      </w:r>
      <w:proofErr w:type="spellEnd"/>
      <w:r>
        <w:rPr>
          <w:rFonts w:eastAsiaTheme="majorEastAsia"/>
          <w:bCs/>
          <w:color w:val="000000" w:themeColor="text1"/>
          <w:sz w:val="28"/>
          <w:szCs w:val="28"/>
          <w:lang w:val="en-US"/>
        </w:rPr>
        <w:t xml:space="preserve">. </w:t>
      </w:r>
      <w:proofErr w:type="spellStart"/>
      <w:r>
        <w:rPr>
          <w:rFonts w:eastAsiaTheme="majorEastAsia"/>
          <w:bCs/>
          <w:color w:val="000000" w:themeColor="text1"/>
          <w:sz w:val="28"/>
          <w:szCs w:val="28"/>
          <w:lang w:val="en-US"/>
        </w:rPr>
        <w:t>Shekerberkova</w:t>
      </w:r>
      <w:proofErr w:type="spellEnd"/>
      <w:r>
        <w:rPr>
          <w:rFonts w:eastAsiaTheme="majorEastAsia"/>
          <w:bCs/>
          <w:color w:val="000000" w:themeColor="text1"/>
          <w:sz w:val="28"/>
          <w:szCs w:val="28"/>
          <w:lang w:val="en-US"/>
        </w:rPr>
        <w:t xml:space="preserve">, </w:t>
      </w:r>
      <w:r>
        <w:rPr>
          <w:rFonts w:eastAsiaTheme="majorEastAsia"/>
          <w:bCs/>
          <w:color w:val="000000" w:themeColor="text1"/>
          <w:sz w:val="28"/>
          <w:szCs w:val="28"/>
          <w:lang w:val="en-US"/>
        </w:rPr>
        <w:br/>
      </w:r>
      <w:proofErr w:type="spellStart"/>
      <w:r>
        <w:rPr>
          <w:rFonts w:eastAsiaTheme="majorEastAsia"/>
          <w:bCs/>
          <w:color w:val="000000" w:themeColor="text1"/>
          <w:sz w:val="28"/>
          <w:szCs w:val="28"/>
          <w:lang w:val="en-US"/>
        </w:rPr>
        <w:t>Zh</w:t>
      </w:r>
      <w:proofErr w:type="spellEnd"/>
      <w:r>
        <w:rPr>
          <w:rFonts w:eastAsiaTheme="majorEastAsia"/>
          <w:bCs/>
          <w:color w:val="000000" w:themeColor="text1"/>
          <w:sz w:val="28"/>
          <w:szCs w:val="28"/>
          <w:lang w:val="en-US"/>
        </w:rPr>
        <w:t xml:space="preserve">. </w:t>
      </w:r>
      <w:proofErr w:type="spellStart"/>
      <w:r>
        <w:rPr>
          <w:rFonts w:eastAsiaTheme="majorEastAsia"/>
          <w:bCs/>
          <w:color w:val="000000" w:themeColor="text1"/>
          <w:sz w:val="28"/>
          <w:szCs w:val="28"/>
          <w:lang w:val="en-US"/>
        </w:rPr>
        <w:t>Nurbekova</w:t>
      </w:r>
      <w:proofErr w:type="spellEnd"/>
      <w:r>
        <w:rPr>
          <w:rFonts w:eastAsiaTheme="majorEastAsia"/>
          <w:bCs/>
          <w:color w:val="000000" w:themeColor="text1"/>
          <w:sz w:val="28"/>
          <w:szCs w:val="28"/>
          <w:lang w:val="en-US"/>
        </w:rPr>
        <w:t xml:space="preserve">, N. </w:t>
      </w:r>
      <w:proofErr w:type="spellStart"/>
      <w:r>
        <w:rPr>
          <w:rFonts w:eastAsiaTheme="majorEastAsia"/>
          <w:bCs/>
          <w:color w:val="000000" w:themeColor="text1"/>
          <w:sz w:val="28"/>
          <w:szCs w:val="28"/>
          <w:lang w:val="en-US"/>
        </w:rPr>
        <w:t>Ospanova</w:t>
      </w:r>
      <w:proofErr w:type="spellEnd"/>
      <w:r>
        <w:rPr>
          <w:rFonts w:eastAsiaTheme="majorEastAsia"/>
          <w:bCs/>
          <w:color w:val="000000" w:themeColor="text1"/>
          <w:sz w:val="28"/>
          <w:szCs w:val="28"/>
          <w:lang w:val="en-US"/>
        </w:rPr>
        <w:t xml:space="preserve">, K. </w:t>
      </w:r>
      <w:proofErr w:type="spellStart"/>
      <w:r>
        <w:rPr>
          <w:rFonts w:eastAsiaTheme="majorEastAsia"/>
          <w:bCs/>
          <w:color w:val="000000" w:themeColor="text1"/>
          <w:sz w:val="28"/>
          <w:szCs w:val="28"/>
          <w:lang w:val="en-US"/>
        </w:rPr>
        <w:t>Berkimbayev</w:t>
      </w:r>
      <w:proofErr w:type="spellEnd"/>
      <w:r>
        <w:rPr>
          <w:rFonts w:eastAsiaTheme="majorEastAsia"/>
          <w:bCs/>
          <w:color w:val="000000" w:themeColor="text1"/>
          <w:sz w:val="28"/>
          <w:szCs w:val="28"/>
          <w:lang w:val="en-US"/>
        </w:rPr>
        <w:t xml:space="preserve">, G. </w:t>
      </w:r>
      <w:proofErr w:type="spellStart"/>
      <w:r>
        <w:rPr>
          <w:rFonts w:eastAsiaTheme="majorEastAsia"/>
          <w:bCs/>
          <w:color w:val="000000" w:themeColor="text1"/>
          <w:sz w:val="28"/>
          <w:szCs w:val="28"/>
          <w:lang w:val="en-US"/>
        </w:rPr>
        <w:t>Abildinova</w:t>
      </w:r>
      <w:proofErr w:type="spellEnd"/>
      <w:r>
        <w:rPr>
          <w:rFonts w:eastAsiaTheme="majorEastAsia"/>
          <w:bCs/>
          <w:color w:val="000000" w:themeColor="text1"/>
          <w:sz w:val="28"/>
          <w:szCs w:val="28"/>
          <w:lang w:val="en-US"/>
        </w:rPr>
        <w:t xml:space="preserve">, R. </w:t>
      </w:r>
      <w:proofErr w:type="spellStart"/>
      <w:r>
        <w:rPr>
          <w:rFonts w:eastAsiaTheme="majorEastAsia"/>
          <w:bCs/>
          <w:color w:val="000000" w:themeColor="text1"/>
          <w:sz w:val="28"/>
          <w:szCs w:val="28"/>
          <w:lang w:val="en-US"/>
        </w:rPr>
        <w:t>Kadirbayeva</w:t>
      </w:r>
      <w:proofErr w:type="spellEnd"/>
      <w:r>
        <w:rPr>
          <w:rFonts w:eastAsiaTheme="majorEastAsia"/>
          <w:bCs/>
          <w:color w:val="000000" w:themeColor="text1"/>
          <w:sz w:val="28"/>
          <w:szCs w:val="28"/>
          <w:lang w:val="en-US"/>
        </w:rPr>
        <w:t xml:space="preserve">, </w:t>
      </w:r>
      <w:r>
        <w:rPr>
          <w:rFonts w:eastAsiaTheme="majorEastAsia"/>
          <w:bCs/>
          <w:color w:val="000000" w:themeColor="text1"/>
          <w:sz w:val="28"/>
          <w:szCs w:val="28"/>
          <w:lang w:val="en-US"/>
        </w:rPr>
        <w:br/>
        <w:t xml:space="preserve">A. </w:t>
      </w:r>
      <w:proofErr w:type="spellStart"/>
      <w:r>
        <w:rPr>
          <w:rFonts w:eastAsiaTheme="majorEastAsia"/>
          <w:bCs/>
          <w:color w:val="000000" w:themeColor="text1"/>
          <w:sz w:val="28"/>
          <w:szCs w:val="28"/>
          <w:lang w:val="en-US"/>
        </w:rPr>
        <w:t>Davletova</w:t>
      </w:r>
      <w:proofErr w:type="spellEnd"/>
      <w:r>
        <w:rPr>
          <w:rFonts w:eastAsiaTheme="majorEastAsia"/>
          <w:bCs/>
          <w:color w:val="000000" w:themeColor="text1"/>
          <w:sz w:val="28"/>
          <w:szCs w:val="28"/>
          <w:lang w:val="en-US"/>
        </w:rPr>
        <w:t>, and other domestic scholars.</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lastRenderedPageBreak/>
        <w:t xml:space="preserve">The normative-legal foundation of the study comprises the Law of the Republic of Kazakhstan «On Education», the Law «On the Status of a Teacher», the State Mandatory Standard of Higher and Postgraduate Education, the Concept for the Development of Higher Education and Science in the Republic of Kazakhstan for 2023–2029, as well as state </w:t>
      </w:r>
      <w:proofErr w:type="spellStart"/>
      <w:r>
        <w:rPr>
          <w:rFonts w:eastAsiaTheme="majorEastAsia"/>
          <w:bCs/>
          <w:color w:val="000000" w:themeColor="text1"/>
          <w:sz w:val="28"/>
          <w:szCs w:val="28"/>
          <w:lang w:val="en-US"/>
        </w:rPr>
        <w:t>programme</w:t>
      </w:r>
      <w:proofErr w:type="spellEnd"/>
      <w:r>
        <w:rPr>
          <w:rFonts w:eastAsiaTheme="majorEastAsia"/>
          <w:bCs/>
          <w:color w:val="000000" w:themeColor="text1"/>
          <w:sz w:val="28"/>
          <w:szCs w:val="28"/>
          <w:lang w:val="en-US"/>
        </w:rPr>
        <w:t xml:space="preserve"> and strategic documents relating to the </w:t>
      </w:r>
      <w:proofErr w:type="spellStart"/>
      <w:r>
        <w:rPr>
          <w:rFonts w:eastAsiaTheme="majorEastAsia"/>
          <w:bCs/>
          <w:color w:val="000000" w:themeColor="text1"/>
          <w:sz w:val="28"/>
          <w:szCs w:val="28"/>
          <w:lang w:val="en-US"/>
        </w:rPr>
        <w:t>digitalisation</w:t>
      </w:r>
      <w:proofErr w:type="spellEnd"/>
      <w:r>
        <w:rPr>
          <w:rFonts w:eastAsiaTheme="majorEastAsia"/>
          <w:bCs/>
          <w:color w:val="000000" w:themeColor="text1"/>
          <w:sz w:val="28"/>
          <w:szCs w:val="28"/>
          <w:lang w:val="en-US"/>
        </w:rPr>
        <w:t xml:space="preserve"> of education and the training of pedagogical personnel. The Presidential Addresses of 2024 and 2025 are regarded as the normative-political prerequisites of the study.</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
          <w:bCs/>
          <w:i/>
          <w:color w:val="000000" w:themeColor="text1"/>
          <w:sz w:val="28"/>
          <w:szCs w:val="28"/>
          <w:lang w:val="en-US"/>
        </w:rPr>
        <w:t>Sources of the Study:</w:t>
      </w:r>
      <w:r>
        <w:rPr>
          <w:color w:val="000000" w:themeColor="text1"/>
          <w:sz w:val="28"/>
          <w:szCs w:val="28"/>
          <w:lang w:val="en-US"/>
        </w:rPr>
        <w:t xml:space="preserve"> </w:t>
      </w:r>
      <w:r>
        <w:rPr>
          <w:rFonts w:eastAsiaTheme="majorEastAsia"/>
          <w:bCs/>
          <w:color w:val="000000" w:themeColor="text1"/>
          <w:sz w:val="28"/>
          <w:szCs w:val="28"/>
          <w:lang w:val="en-US"/>
        </w:rPr>
        <w:t>The normative-legal and source foundation of the study comprises the Law of the Republic of Kazakhstan «On Education», the Law of the Republic of Kazakhstan «On the Status of a Teacher», the Concept for the Development of Higher Education and Science in the Republic of Kazakhstan for 2023–2029, the Concept for the Development of Pre-school, Secondary, Technical and Vocational Education in the Republic of Kazakhstan for 2023–2029, the State Mandatory Standard of Higher and Postgraduate Education, the Concept for the Development of Artificial Intelligence in the Republic of Kazakhstan for 2024–2029, the Presidential Addresses to the people of Kazakhstan, as well as philosophical, psychological, and pedagogical scholarly works, educational-methodological literature, syllabi, reference books, and dictionaries on issues of digital technologies, education, and gamification, and the personal research experience of the author.</w:t>
      </w:r>
    </w:p>
    <w:p w:rsidR="00E31484" w:rsidRPr="00E31484" w:rsidRDefault="00E31484" w:rsidP="00E31484">
      <w:pPr>
        <w:tabs>
          <w:tab w:val="left" w:pos="709"/>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Scientific Novelty of the Study:</w:t>
      </w:r>
    </w:p>
    <w:p w:rsidR="00E31484" w:rsidRPr="000A247E" w:rsidRDefault="00E31484" w:rsidP="00E31484">
      <w:pPr>
        <w:pStyle w:val="a4"/>
        <w:numPr>
          <w:ilvl w:val="0"/>
          <w:numId w:val="2"/>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on the basis of an analysis of the concept of gamification in psychological-pedagogical and methodological works, a definition has been determined that corresponds to the context of training future informatics teachers;</w:t>
      </w:r>
    </w:p>
    <w:p w:rsidR="00E31484" w:rsidRPr="000A247E" w:rsidRDefault="00E31484" w:rsidP="00E31484">
      <w:pPr>
        <w:pStyle w:val="a4"/>
        <w:numPr>
          <w:ilvl w:val="0"/>
          <w:numId w:val="2"/>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the pedagogical conditions and methodological principles for using gamification elements in instruction have been identified;</w:t>
      </w:r>
    </w:p>
    <w:p w:rsidR="00E31484" w:rsidRPr="000A247E" w:rsidRDefault="00E31484" w:rsidP="00E31484">
      <w:pPr>
        <w:pStyle w:val="a4"/>
        <w:numPr>
          <w:ilvl w:val="0"/>
          <w:numId w:val="2"/>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a model for using gamification elements in teaching future informatics teachers has been developed;</w:t>
      </w:r>
    </w:p>
    <w:p w:rsidR="00E31484" w:rsidRPr="000A247E" w:rsidRDefault="00E31484" w:rsidP="00E31484">
      <w:pPr>
        <w:pStyle w:val="a4"/>
        <w:numPr>
          <w:ilvl w:val="0"/>
          <w:numId w:val="2"/>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a methodology for using gamification elements in instruction, based on the format of </w:t>
      </w:r>
      <w:r>
        <w:rPr>
          <w:rFonts w:eastAsiaTheme="majorEastAsia"/>
          <w:bCs/>
          <w:sz w:val="28"/>
          <w:szCs w:val="28"/>
          <w:lang w:val="en-US"/>
        </w:rPr>
        <w:t xml:space="preserve">«dual role practice» </w:t>
      </w:r>
    </w:p>
    <w:p w:rsidR="00E31484" w:rsidRPr="00E31484" w:rsidRDefault="00E31484" w:rsidP="00E31484">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Theoretical Significance of the Study: </w:t>
      </w:r>
      <w:r>
        <w:rPr>
          <w:rFonts w:eastAsiaTheme="majorEastAsia"/>
          <w:bCs/>
          <w:color w:val="000000" w:themeColor="text1"/>
          <w:sz w:val="28"/>
          <w:szCs w:val="28"/>
          <w:lang w:val="en-US"/>
        </w:rPr>
        <w:t>the scholarly understanding of the didactic potential of gamification elements in the system of higher pedagogical education has been expanded, and a definition of the concept of gamification has been presented; a scientific-methodological justification for the use of gamification elements in the context of professional preparation of future informatics teachers; a methodology of gamified instruction based on the format of «dual role practice».</w:t>
      </w:r>
    </w:p>
    <w:p w:rsidR="00E31484" w:rsidRPr="00E31484" w:rsidRDefault="00E31484" w:rsidP="00E31484">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Practical Significance of the Study: </w:t>
      </w:r>
      <w:r>
        <w:rPr>
          <w:rFonts w:eastAsiaTheme="majorEastAsia"/>
          <w:bCs/>
          <w:color w:val="000000" w:themeColor="text1"/>
          <w:sz w:val="28"/>
          <w:szCs w:val="28"/>
          <w:lang w:val="en-US"/>
        </w:rPr>
        <w:t xml:space="preserve">the model for using gamification elements in teaching future informatics teachers can serve as methodological guidance for instructors. The syllabus for the discipline «Introduction to Programming» with IWST assignments, into which gamification elements have been integrated, has been introduced into the educational process of the </w:t>
      </w:r>
      <w:r>
        <w:rPr>
          <w:rFonts w:eastAsiaTheme="majorEastAsia"/>
          <w:bCs/>
          <w:color w:val="000000" w:themeColor="text1"/>
          <w:sz w:val="28"/>
          <w:szCs w:val="28"/>
          <w:lang w:val="en-US"/>
        </w:rPr>
        <w:lastRenderedPageBreak/>
        <w:t xml:space="preserve">«Informatics» educational </w:t>
      </w:r>
      <w:proofErr w:type="spellStart"/>
      <w:r>
        <w:rPr>
          <w:rFonts w:eastAsiaTheme="majorEastAsia"/>
          <w:bCs/>
          <w:color w:val="000000" w:themeColor="text1"/>
          <w:sz w:val="28"/>
          <w:szCs w:val="28"/>
          <w:lang w:val="en-US"/>
        </w:rPr>
        <w:t>programme</w:t>
      </w:r>
      <w:proofErr w:type="spellEnd"/>
      <w:r>
        <w:rPr>
          <w:rFonts w:eastAsiaTheme="majorEastAsia"/>
          <w:bCs/>
          <w:color w:val="000000" w:themeColor="text1"/>
          <w:sz w:val="28"/>
          <w:szCs w:val="28"/>
          <w:lang w:val="en-US"/>
        </w:rPr>
        <w:t xml:space="preserve">. </w:t>
      </w:r>
      <w:proofErr w:type="gramStart"/>
      <w:r>
        <w:rPr>
          <w:rFonts w:eastAsiaTheme="majorEastAsia"/>
          <w:bCs/>
          <w:color w:val="000000" w:themeColor="text1"/>
          <w:sz w:val="28"/>
          <w:szCs w:val="28"/>
          <w:lang w:val="en-US"/>
        </w:rPr>
        <w:t>In the possibility of using the author's platform Blockland.kz in teaching programming courses.</w:t>
      </w:r>
      <w:proofErr w:type="gramEnd"/>
      <w:r>
        <w:rPr>
          <w:rFonts w:eastAsiaTheme="majorEastAsia"/>
          <w:bCs/>
          <w:color w:val="000000" w:themeColor="text1"/>
          <w:sz w:val="28"/>
          <w:szCs w:val="28"/>
          <w:lang w:val="en-US"/>
        </w:rPr>
        <w:t xml:space="preserve"> In the addition of the elective course «Fundamentals of Programming in the </w:t>
      </w:r>
      <w:proofErr w:type="spellStart"/>
      <w:r>
        <w:rPr>
          <w:rFonts w:eastAsiaTheme="majorEastAsia"/>
          <w:bCs/>
          <w:color w:val="000000" w:themeColor="text1"/>
          <w:sz w:val="28"/>
          <w:szCs w:val="28"/>
          <w:lang w:val="en-US"/>
        </w:rPr>
        <w:t>Blockly</w:t>
      </w:r>
      <w:proofErr w:type="spellEnd"/>
      <w:r>
        <w:rPr>
          <w:rFonts w:eastAsiaTheme="majorEastAsia"/>
          <w:bCs/>
          <w:color w:val="000000" w:themeColor="text1"/>
          <w:sz w:val="28"/>
          <w:szCs w:val="28"/>
          <w:lang w:val="en-US"/>
        </w:rPr>
        <w:t xml:space="preserve"> Environment» to educational </w:t>
      </w:r>
      <w:proofErr w:type="spellStart"/>
      <w:r>
        <w:rPr>
          <w:rFonts w:eastAsiaTheme="majorEastAsia"/>
          <w:bCs/>
          <w:color w:val="000000" w:themeColor="text1"/>
          <w:sz w:val="28"/>
          <w:szCs w:val="28"/>
          <w:lang w:val="en-US"/>
        </w:rPr>
        <w:t>programme</w:t>
      </w:r>
      <w:proofErr w:type="spellEnd"/>
      <w:r>
        <w:rPr>
          <w:rFonts w:eastAsiaTheme="majorEastAsia"/>
          <w:bCs/>
          <w:color w:val="000000" w:themeColor="text1"/>
          <w:sz w:val="28"/>
          <w:szCs w:val="28"/>
          <w:lang w:val="en-US"/>
        </w:rPr>
        <w:t xml:space="preserve"> 6B01513 – Informatics (IP) (2026).</w:t>
      </w:r>
    </w:p>
    <w:p w:rsidR="00E31484" w:rsidRPr="00E31484" w:rsidRDefault="00E31484" w:rsidP="00E31484">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Reliability and Validity of the Research Results: </w:t>
      </w:r>
      <w:r>
        <w:rPr>
          <w:rFonts w:eastAsiaTheme="majorEastAsia"/>
          <w:bCs/>
          <w:color w:val="000000" w:themeColor="text1"/>
          <w:sz w:val="28"/>
          <w:szCs w:val="28"/>
          <w:lang w:val="en-US"/>
        </w:rPr>
        <w:t>are ensured by the analysis of scholarly and educational-methodological literature; the use of theoretical and experimental methods; and the statistical processing of the results obtained.</w:t>
      </w:r>
    </w:p>
    <w:p w:rsidR="00E31484" w:rsidRPr="00E31484" w:rsidRDefault="00E31484" w:rsidP="00E31484">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Main Propositions Submitted for </w:t>
      </w:r>
      <w:proofErr w:type="spellStart"/>
      <w:r>
        <w:rPr>
          <w:rFonts w:eastAsiaTheme="majorEastAsia"/>
          <w:b/>
          <w:bCs/>
          <w:color w:val="000000" w:themeColor="text1"/>
          <w:sz w:val="28"/>
          <w:szCs w:val="28"/>
          <w:lang w:val="en-US"/>
        </w:rPr>
        <w:t>Defence</w:t>
      </w:r>
      <w:proofErr w:type="spellEnd"/>
      <w:r>
        <w:rPr>
          <w:rFonts w:eastAsiaTheme="majorEastAsia"/>
          <w:b/>
          <w:bCs/>
          <w:color w:val="000000" w:themeColor="text1"/>
          <w:sz w:val="28"/>
          <w:szCs w:val="28"/>
          <w:lang w:val="en-US"/>
        </w:rPr>
        <w:t>:</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1. A refined definition of the concept, adapted to the process of professional training of future informatics teachers on the basis of an analysis of psychological-pedagogical and methodological works, constitutes an addition to the concept;</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2. The pedagogical conditions and methodological principles that form the basis for the effective use of gamification elements in the educational process constitute the theoretical-methodological foundation of the study;</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3. The model, comprising theoretical and practical components, constitutes the methodological foundation of the study;</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4. The methodology for using gamification elements in teaching future informatics teachers, based on the format of «dual role practice», has a positive influence on the professional preparation of future informatics teachers.</w:t>
      </w:r>
    </w:p>
    <w:p w:rsidR="00E31484" w:rsidRPr="00E31484" w:rsidRDefault="00E31484" w:rsidP="00E31484">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Research Base:</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experimental study was conducted at </w:t>
      </w:r>
      <w:proofErr w:type="spellStart"/>
      <w:r>
        <w:rPr>
          <w:rFonts w:eastAsiaTheme="majorEastAsia"/>
          <w:bCs/>
          <w:color w:val="000000" w:themeColor="text1"/>
          <w:sz w:val="28"/>
          <w:szCs w:val="28"/>
          <w:lang w:val="en-US"/>
        </w:rPr>
        <w:t>Zhetysu</w:t>
      </w:r>
      <w:proofErr w:type="spellEnd"/>
      <w:r>
        <w:rPr>
          <w:rFonts w:eastAsiaTheme="majorEastAsia"/>
          <w:bCs/>
          <w:color w:val="000000" w:themeColor="text1"/>
          <w:sz w:val="28"/>
          <w:szCs w:val="28"/>
          <w:lang w:val="en-US"/>
        </w:rPr>
        <w:t xml:space="preserve"> University named after I. </w:t>
      </w:r>
      <w:proofErr w:type="spellStart"/>
      <w:r>
        <w:rPr>
          <w:rFonts w:eastAsiaTheme="majorEastAsia"/>
          <w:bCs/>
          <w:color w:val="000000" w:themeColor="text1"/>
          <w:sz w:val="28"/>
          <w:szCs w:val="28"/>
          <w:lang w:val="en-US"/>
        </w:rPr>
        <w:t>Zhansugurov</w:t>
      </w:r>
      <w:proofErr w:type="spellEnd"/>
      <w:r>
        <w:rPr>
          <w:rFonts w:eastAsiaTheme="majorEastAsia"/>
          <w:bCs/>
          <w:color w:val="000000" w:themeColor="text1"/>
          <w:sz w:val="28"/>
          <w:szCs w:val="28"/>
          <w:lang w:val="en-US"/>
        </w:rPr>
        <w:t xml:space="preserve">, the Kazakh National Women's Teacher Training University, and the Caspian University of Technology and Engineering named after Sh. </w:t>
      </w:r>
      <w:proofErr w:type="spellStart"/>
      <w:r>
        <w:rPr>
          <w:rFonts w:eastAsiaTheme="majorEastAsia"/>
          <w:bCs/>
          <w:color w:val="000000" w:themeColor="text1"/>
          <w:sz w:val="28"/>
          <w:szCs w:val="28"/>
          <w:lang w:val="en-US"/>
        </w:rPr>
        <w:t>Yesenov</w:t>
      </w:r>
      <w:proofErr w:type="spellEnd"/>
      <w:r>
        <w:rPr>
          <w:rFonts w:eastAsiaTheme="majorEastAsia"/>
          <w:bCs/>
          <w:color w:val="000000" w:themeColor="text1"/>
          <w:sz w:val="28"/>
          <w:szCs w:val="28"/>
          <w:lang w:val="en-US"/>
        </w:rPr>
        <w:t xml:space="preserve">. </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Stages of the Study:</w:t>
      </w:r>
      <w:r>
        <w:rPr>
          <w:rFonts w:eastAsiaTheme="majorEastAsia"/>
          <w:bCs/>
          <w:color w:val="000000" w:themeColor="text1"/>
          <w:sz w:val="28"/>
          <w:szCs w:val="28"/>
          <w:lang w:val="en-US"/>
        </w:rPr>
        <w:t xml:space="preserve"> The study was conducted in three stages over the period from 2023 to 2026.</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first stage (2023–2024) was theoretical-analytical. A systematic review of scholarly-pedagogical and psychological literature was conducted. In order to determine the current state of use of gamification elements at </w:t>
      </w:r>
      <w:proofErr w:type="spellStart"/>
      <w:r>
        <w:rPr>
          <w:rFonts w:eastAsiaTheme="majorEastAsia"/>
          <w:bCs/>
          <w:color w:val="000000" w:themeColor="text1"/>
          <w:sz w:val="28"/>
          <w:szCs w:val="28"/>
          <w:lang w:val="en-US"/>
        </w:rPr>
        <w:t>Zhetysu</w:t>
      </w:r>
      <w:proofErr w:type="spellEnd"/>
      <w:r>
        <w:rPr>
          <w:rFonts w:eastAsiaTheme="majorEastAsia"/>
          <w:bCs/>
          <w:color w:val="000000" w:themeColor="text1"/>
          <w:sz w:val="28"/>
          <w:szCs w:val="28"/>
          <w:lang w:val="en-US"/>
        </w:rPr>
        <w:t xml:space="preserve"> University, an instructor survey was carried out. The research apparatus was formulated: the purpose, objectives, and hypothesis were defined. An original pedagogical model and the Blockland.kz platform were created.</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second stage (2024–2025) was practical-experimental. The first phase of the pedagogical experiment was carried out: questionnaire surveys and a quasi-experiment were conducted. The Blockland.kz platform underwent </w:t>
      </w:r>
      <w:proofErr w:type="spellStart"/>
      <w:r>
        <w:rPr>
          <w:rFonts w:eastAsiaTheme="majorEastAsia"/>
          <w:bCs/>
          <w:color w:val="000000" w:themeColor="text1"/>
          <w:sz w:val="28"/>
          <w:szCs w:val="28"/>
          <w:lang w:val="en-US"/>
        </w:rPr>
        <w:t>aprobation</w:t>
      </w:r>
      <w:proofErr w:type="spellEnd"/>
      <w:r>
        <w:rPr>
          <w:rFonts w:eastAsiaTheme="majorEastAsia"/>
          <w:bCs/>
          <w:color w:val="000000" w:themeColor="text1"/>
          <w:sz w:val="28"/>
          <w:szCs w:val="28"/>
          <w:lang w:val="en-US"/>
        </w:rPr>
        <w:t>.</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third stage (2025–2026) was summative-evaluative. The second phase of the pedagogical experiment was completed. The data obtained underwent statistical processing using Student's t-test, Cohen's d effect size, and ANCOVA. The degree of confirmation of the hypothesis was assessed, and the dissertation was </w:t>
      </w:r>
      <w:proofErr w:type="spellStart"/>
      <w:r>
        <w:rPr>
          <w:rFonts w:eastAsiaTheme="majorEastAsia"/>
          <w:bCs/>
          <w:color w:val="000000" w:themeColor="text1"/>
          <w:sz w:val="28"/>
          <w:szCs w:val="28"/>
          <w:lang w:val="en-US"/>
        </w:rPr>
        <w:t>finalised</w:t>
      </w:r>
      <w:proofErr w:type="spellEnd"/>
      <w:r>
        <w:rPr>
          <w:rFonts w:eastAsiaTheme="majorEastAsia"/>
          <w:bCs/>
          <w:color w:val="000000" w:themeColor="text1"/>
          <w:sz w:val="28"/>
          <w:szCs w:val="28"/>
          <w:lang w:val="en-US"/>
        </w:rPr>
        <w:t>.</w:t>
      </w:r>
    </w:p>
    <w:p w:rsidR="00E31484" w:rsidRPr="00E31484" w:rsidRDefault="00E31484" w:rsidP="00E31484">
      <w:pPr>
        <w:tabs>
          <w:tab w:val="left" w:pos="1227"/>
        </w:tabs>
        <w:ind w:firstLine="567"/>
        <w:jc w:val="both"/>
        <w:rPr>
          <w:rFonts w:eastAsiaTheme="majorEastAsia"/>
          <w:b/>
          <w:bCs/>
          <w:color w:val="000000" w:themeColor="text1"/>
          <w:sz w:val="28"/>
          <w:szCs w:val="28"/>
          <w:lang w:val="en-US"/>
        </w:rPr>
      </w:pPr>
      <w:proofErr w:type="spellStart"/>
      <w:r>
        <w:rPr>
          <w:rFonts w:eastAsiaTheme="majorEastAsia"/>
          <w:b/>
          <w:bCs/>
          <w:color w:val="000000" w:themeColor="text1"/>
          <w:sz w:val="28"/>
          <w:szCs w:val="28"/>
          <w:lang w:val="en-US"/>
        </w:rPr>
        <w:lastRenderedPageBreak/>
        <w:t>Aprobation</w:t>
      </w:r>
      <w:proofErr w:type="spellEnd"/>
      <w:r>
        <w:rPr>
          <w:rFonts w:eastAsiaTheme="majorEastAsia"/>
          <w:b/>
          <w:bCs/>
          <w:color w:val="000000" w:themeColor="text1"/>
          <w:sz w:val="28"/>
          <w:szCs w:val="28"/>
          <w:lang w:val="en-US"/>
        </w:rPr>
        <w:t xml:space="preserve"> and Implementation of Research Results</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conclusions and results of the study were presented and discussed at the scientific-methodological seminar of the Physics and Mathematics Faculty of </w:t>
      </w:r>
      <w:proofErr w:type="spellStart"/>
      <w:r>
        <w:rPr>
          <w:rFonts w:eastAsiaTheme="majorEastAsia"/>
          <w:bCs/>
          <w:color w:val="000000" w:themeColor="text1"/>
          <w:sz w:val="28"/>
          <w:szCs w:val="28"/>
          <w:lang w:val="en-US"/>
        </w:rPr>
        <w:t>Zhetysu</w:t>
      </w:r>
      <w:proofErr w:type="spellEnd"/>
      <w:r>
        <w:rPr>
          <w:rFonts w:eastAsiaTheme="majorEastAsia"/>
          <w:bCs/>
          <w:color w:val="000000" w:themeColor="text1"/>
          <w:sz w:val="28"/>
          <w:szCs w:val="28"/>
          <w:lang w:val="en-US"/>
        </w:rPr>
        <w:t xml:space="preserve"> University named after I. </w:t>
      </w:r>
      <w:proofErr w:type="spellStart"/>
      <w:r>
        <w:rPr>
          <w:rFonts w:eastAsiaTheme="majorEastAsia"/>
          <w:bCs/>
          <w:color w:val="000000" w:themeColor="text1"/>
          <w:sz w:val="28"/>
          <w:szCs w:val="28"/>
          <w:lang w:val="en-US"/>
        </w:rPr>
        <w:t>Zhansugurov</w:t>
      </w:r>
      <w:proofErr w:type="spellEnd"/>
      <w:r>
        <w:rPr>
          <w:rFonts w:eastAsiaTheme="majorEastAsia"/>
          <w:bCs/>
          <w:color w:val="000000" w:themeColor="text1"/>
          <w:sz w:val="28"/>
          <w:szCs w:val="28"/>
          <w:lang w:val="en-US"/>
        </w:rPr>
        <w:t xml:space="preserve">. The textbook «Fundamentals of Programming in the </w:t>
      </w:r>
      <w:proofErr w:type="spellStart"/>
      <w:r>
        <w:rPr>
          <w:rFonts w:eastAsiaTheme="majorEastAsia"/>
          <w:bCs/>
          <w:color w:val="000000" w:themeColor="text1"/>
          <w:sz w:val="28"/>
          <w:szCs w:val="28"/>
          <w:lang w:val="en-US"/>
        </w:rPr>
        <w:t>Blockly</w:t>
      </w:r>
      <w:proofErr w:type="spellEnd"/>
      <w:r>
        <w:rPr>
          <w:rFonts w:eastAsiaTheme="majorEastAsia"/>
          <w:bCs/>
          <w:color w:val="000000" w:themeColor="text1"/>
          <w:sz w:val="28"/>
          <w:szCs w:val="28"/>
          <w:lang w:val="en-US"/>
        </w:rPr>
        <w:t xml:space="preserve"> Environment» was published and put into use. </w:t>
      </w:r>
    </w:p>
    <w:p w:rsidR="00E31484" w:rsidRPr="00E31484" w:rsidRDefault="00E31484" w:rsidP="00E31484">
      <w:pPr>
        <w:tabs>
          <w:tab w:val="left" w:pos="1227"/>
        </w:tabs>
        <w:ind w:firstLine="567"/>
        <w:jc w:val="both"/>
        <w:rPr>
          <w:rFonts w:eastAsiaTheme="majorEastAsia"/>
          <w:bCs/>
          <w:color w:val="FF0000"/>
          <w:sz w:val="28"/>
          <w:szCs w:val="28"/>
          <w:lang w:val="en-US"/>
        </w:rPr>
      </w:pPr>
      <w:r>
        <w:rPr>
          <w:rFonts w:eastAsiaTheme="majorEastAsia"/>
          <w:bCs/>
          <w:color w:val="000000" w:themeColor="text1"/>
          <w:sz w:val="28"/>
          <w:szCs w:val="28"/>
          <w:lang w:val="en-US"/>
        </w:rPr>
        <w:t xml:space="preserve">The results of the research work have been introduced into the educational process of </w:t>
      </w:r>
      <w:proofErr w:type="spellStart"/>
      <w:r>
        <w:rPr>
          <w:rFonts w:eastAsiaTheme="majorEastAsia"/>
          <w:bCs/>
          <w:color w:val="000000" w:themeColor="text1"/>
          <w:sz w:val="28"/>
          <w:szCs w:val="28"/>
          <w:lang w:val="en-US"/>
        </w:rPr>
        <w:t>Zhetysu</w:t>
      </w:r>
      <w:proofErr w:type="spellEnd"/>
      <w:r>
        <w:rPr>
          <w:rFonts w:eastAsiaTheme="majorEastAsia"/>
          <w:bCs/>
          <w:color w:val="000000" w:themeColor="text1"/>
          <w:sz w:val="28"/>
          <w:szCs w:val="28"/>
          <w:lang w:val="en-US"/>
        </w:rPr>
        <w:t xml:space="preserve"> University named after I. </w:t>
      </w:r>
      <w:proofErr w:type="spellStart"/>
      <w:r>
        <w:rPr>
          <w:rFonts w:eastAsiaTheme="majorEastAsia"/>
          <w:bCs/>
          <w:color w:val="000000" w:themeColor="text1"/>
          <w:sz w:val="28"/>
          <w:szCs w:val="28"/>
          <w:lang w:val="en-US"/>
        </w:rPr>
        <w:t>Zhansugurov</w:t>
      </w:r>
      <w:proofErr w:type="spellEnd"/>
      <w:r>
        <w:rPr>
          <w:rFonts w:eastAsiaTheme="majorEastAsia"/>
          <w:bCs/>
          <w:color w:val="000000" w:themeColor="text1"/>
          <w:sz w:val="28"/>
          <w:szCs w:val="28"/>
          <w:lang w:val="en-US"/>
        </w:rPr>
        <w:t xml:space="preserve">, the Kazakh National Women's Teacher Training University, and the Caspian University of Technology and Engineering named after Sh. </w:t>
      </w:r>
      <w:proofErr w:type="spellStart"/>
      <w:r>
        <w:rPr>
          <w:rFonts w:eastAsiaTheme="majorEastAsia"/>
          <w:bCs/>
          <w:color w:val="000000" w:themeColor="text1"/>
          <w:sz w:val="28"/>
          <w:szCs w:val="28"/>
          <w:lang w:val="en-US"/>
        </w:rPr>
        <w:t>Yesenov</w:t>
      </w:r>
      <w:proofErr w:type="spellEnd"/>
      <w:r>
        <w:rPr>
          <w:rFonts w:eastAsiaTheme="majorEastAsia"/>
          <w:bCs/>
          <w:color w:val="000000" w:themeColor="text1"/>
          <w:sz w:val="28"/>
          <w:szCs w:val="28"/>
          <w:lang w:val="en-US"/>
        </w:rPr>
        <w:t>.</w:t>
      </w:r>
      <w:r>
        <w:rPr>
          <w:rFonts w:eastAsiaTheme="majorEastAsia"/>
          <w:bCs/>
          <w:color w:val="FF0000"/>
          <w:sz w:val="28"/>
          <w:szCs w:val="28"/>
          <w:lang w:val="en-US"/>
        </w:rPr>
        <w:t xml:space="preserve"> </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On the basis of the Blockland.kz platform, a syllabus for the course «Introduction to Programming» for future informatics teachers with integrated gamification elements was developed and introduced into practice. The elective course «Fundamentals of Programming in the </w:t>
      </w:r>
      <w:proofErr w:type="spellStart"/>
      <w:r>
        <w:rPr>
          <w:rFonts w:eastAsiaTheme="majorEastAsia"/>
          <w:bCs/>
          <w:color w:val="000000" w:themeColor="text1"/>
          <w:sz w:val="28"/>
          <w:szCs w:val="28"/>
          <w:lang w:val="en-US"/>
        </w:rPr>
        <w:t>Blockly</w:t>
      </w:r>
      <w:proofErr w:type="spellEnd"/>
      <w:r>
        <w:rPr>
          <w:rFonts w:eastAsiaTheme="majorEastAsia"/>
          <w:bCs/>
          <w:color w:val="000000" w:themeColor="text1"/>
          <w:sz w:val="28"/>
          <w:szCs w:val="28"/>
          <w:lang w:val="en-US"/>
        </w:rPr>
        <w:t xml:space="preserve"> Environment» was added to educational </w:t>
      </w:r>
      <w:proofErr w:type="spellStart"/>
      <w:r>
        <w:rPr>
          <w:rFonts w:eastAsiaTheme="majorEastAsia"/>
          <w:bCs/>
          <w:color w:val="000000" w:themeColor="text1"/>
          <w:sz w:val="28"/>
          <w:szCs w:val="28"/>
          <w:lang w:val="en-US"/>
        </w:rPr>
        <w:t>programme</w:t>
      </w:r>
      <w:proofErr w:type="spellEnd"/>
      <w:r>
        <w:rPr>
          <w:rFonts w:eastAsiaTheme="majorEastAsia"/>
          <w:bCs/>
          <w:color w:val="000000" w:themeColor="text1"/>
          <w:sz w:val="28"/>
          <w:szCs w:val="28"/>
          <w:lang w:val="en-US"/>
        </w:rPr>
        <w:t xml:space="preserve"> 6B01513 – Informatics (IP) (2026).</w:t>
      </w:r>
      <w:bookmarkStart w:id="0" w:name="_GoBack"/>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Furthermore, the results of the study were presented in the form of reports </w:t>
      </w:r>
      <w:bookmarkEnd w:id="0"/>
      <w:r>
        <w:rPr>
          <w:rFonts w:eastAsiaTheme="majorEastAsia"/>
          <w:bCs/>
          <w:color w:val="000000" w:themeColor="text1"/>
          <w:sz w:val="28"/>
          <w:szCs w:val="28"/>
          <w:lang w:val="en-US"/>
        </w:rPr>
        <w:t>at conferences and seminars.</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proofErr w:type="gramStart"/>
      <w:r>
        <w:rPr>
          <w:rFonts w:eastAsiaTheme="majorEastAsia"/>
          <w:b/>
          <w:bCs/>
          <w:color w:val="000000" w:themeColor="text1"/>
          <w:sz w:val="28"/>
          <w:szCs w:val="28"/>
          <w:lang w:val="en-US"/>
        </w:rPr>
        <w:t>Publications</w:t>
      </w:r>
      <w:r>
        <w:rPr>
          <w:rFonts w:eastAsiaTheme="majorEastAsia"/>
          <w:bCs/>
          <w:color w:val="000000" w:themeColor="text1"/>
          <w:sz w:val="28"/>
          <w:szCs w:val="28"/>
          <w:lang w:val="en-US"/>
        </w:rPr>
        <w:t>.</w:t>
      </w:r>
      <w:proofErr w:type="gramEnd"/>
      <w:r>
        <w:rPr>
          <w:rFonts w:eastAsiaTheme="majorEastAsia"/>
          <w:bCs/>
          <w:color w:val="000000" w:themeColor="text1"/>
          <w:sz w:val="28"/>
          <w:szCs w:val="28"/>
          <w:lang w:val="en-US"/>
        </w:rPr>
        <w:t xml:space="preserve"> The main results of the dissertation have been published jointly with domestic and foreign scientific supervisors in journals of the Quality Assurance Committee in the field of Education and Science of the MES RK, as well as in the proceedings of international scientific-practical conferences. A total of 12 scholarly works have been published based on the main content of the dissertation:</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1. Scholarly works published in Scopus-indexed journals – 1 (percentile – 65, Quartile – Q2);</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2. Scholarly works published in journals recommended by the Quality Assurance Committee in the field of Education and Science of the Ministry of Science and Higher Education of the Republic of Kazakhstan – 3;</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3. Scholarly works published at international scientific-practical conferences – 6; </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4. Textbook – 1; </w:t>
      </w:r>
    </w:p>
    <w:p w:rsidR="00E31484" w:rsidRPr="00E31484" w:rsidRDefault="00E31484" w:rsidP="00E31484">
      <w:pPr>
        <w:tabs>
          <w:tab w:val="left" w:pos="851"/>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5. Certificates of entry into the state register of objects protected by copyright – 2.</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proofErr w:type="gramStart"/>
      <w:r>
        <w:rPr>
          <w:rFonts w:eastAsiaTheme="majorEastAsia"/>
          <w:b/>
          <w:bCs/>
          <w:color w:val="000000" w:themeColor="text1"/>
          <w:sz w:val="28"/>
          <w:szCs w:val="28"/>
          <w:lang w:val="en-US"/>
        </w:rPr>
        <w:t>Structure of the Dissertation.</w:t>
      </w:r>
      <w:proofErr w:type="gramEnd"/>
      <w:r>
        <w:rPr>
          <w:rFonts w:eastAsiaTheme="majorEastAsia"/>
          <w:b/>
          <w:bCs/>
          <w:color w:val="000000" w:themeColor="text1"/>
          <w:sz w:val="28"/>
          <w:szCs w:val="28"/>
          <w:lang w:val="en-US"/>
        </w:rPr>
        <w:t xml:space="preserve"> </w:t>
      </w:r>
      <w:r>
        <w:rPr>
          <w:rFonts w:eastAsiaTheme="majorEastAsia"/>
          <w:bCs/>
          <w:color w:val="000000" w:themeColor="text1"/>
          <w:sz w:val="28"/>
          <w:szCs w:val="28"/>
          <w:lang w:val="en-US"/>
        </w:rPr>
        <w:t>The dissertation consists of an introduction, three chapters,</w:t>
      </w:r>
      <w:r>
        <w:rPr>
          <w:rFonts w:eastAsiaTheme="majorEastAsia"/>
          <w:b/>
          <w:bCs/>
          <w:color w:val="000000" w:themeColor="text1"/>
          <w:sz w:val="28"/>
          <w:szCs w:val="28"/>
          <w:lang w:val="en-US"/>
        </w:rPr>
        <w:t xml:space="preserve"> </w:t>
      </w:r>
      <w:r>
        <w:rPr>
          <w:rFonts w:eastAsiaTheme="majorEastAsia"/>
          <w:bCs/>
          <w:color w:val="000000" w:themeColor="text1"/>
          <w:sz w:val="28"/>
          <w:szCs w:val="28"/>
          <w:lang w:val="en-US"/>
        </w:rPr>
        <w:t xml:space="preserve">a conclusion, a list of references, and appendices. </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proofErr w:type="gramStart"/>
      <w:r>
        <w:rPr>
          <w:rFonts w:eastAsiaTheme="majorEastAsia"/>
          <w:b/>
          <w:bCs/>
          <w:color w:val="000000" w:themeColor="text1"/>
          <w:sz w:val="28"/>
          <w:szCs w:val="28"/>
          <w:lang w:val="en-US"/>
        </w:rPr>
        <w:t>Content of the Dissertation.</w:t>
      </w:r>
      <w:proofErr w:type="gramEnd"/>
      <w:r>
        <w:rPr>
          <w:rFonts w:eastAsiaTheme="majorEastAsia"/>
          <w:bCs/>
          <w:color w:val="000000" w:themeColor="text1"/>
          <w:sz w:val="28"/>
          <w:szCs w:val="28"/>
          <w:lang w:val="en-US"/>
        </w:rPr>
        <w:t xml:space="preserve"> The introduction substantiates the relevance of the research topic; formulates the purpose, object, subject, hypothesis, and objectives; sets out the methodological and theoretical foundations, methods and stages of the study, scientific novelty, theoretical and practical significance, propositions submitted for </w:t>
      </w:r>
      <w:proofErr w:type="spellStart"/>
      <w:r>
        <w:rPr>
          <w:rFonts w:eastAsiaTheme="majorEastAsia"/>
          <w:bCs/>
          <w:color w:val="000000" w:themeColor="text1"/>
          <w:sz w:val="28"/>
          <w:szCs w:val="28"/>
          <w:lang w:val="en-US"/>
        </w:rPr>
        <w:t>defence</w:t>
      </w:r>
      <w:proofErr w:type="spellEnd"/>
      <w:r>
        <w:rPr>
          <w:rFonts w:eastAsiaTheme="majorEastAsia"/>
          <w:bCs/>
          <w:color w:val="000000" w:themeColor="text1"/>
          <w:sz w:val="28"/>
          <w:szCs w:val="28"/>
          <w:lang w:val="en-US"/>
        </w:rPr>
        <w:t>, and the reliability of the results.</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«Scientific-Theoretical Foundations of Using Gamification Elements in Instruction»</w:t>
      </w:r>
      <w:r>
        <w:rPr>
          <w:rFonts w:eastAsiaTheme="majorEastAsia"/>
          <w:bCs/>
          <w:color w:val="000000" w:themeColor="text1"/>
          <w:sz w:val="28"/>
          <w:szCs w:val="28"/>
          <w:lang w:val="en-US"/>
        </w:rPr>
        <w:t xml:space="preserve"> The first chapter examines the scientific-theoretical and pedagogical foundations of the concept of gamification, the classifications and </w:t>
      </w:r>
      <w:r>
        <w:rPr>
          <w:rFonts w:eastAsiaTheme="majorEastAsia"/>
          <w:bCs/>
          <w:color w:val="000000" w:themeColor="text1"/>
          <w:sz w:val="28"/>
          <w:szCs w:val="28"/>
          <w:lang w:val="en-US"/>
        </w:rPr>
        <w:lastRenderedPageBreak/>
        <w:t>significance of using gamification elements in instruction, and the influence of gamification elements on learning motivation and the formation of professional competence.</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Methodological System of Using Gamification Elements in Teaching Future Informatics Teachers»</w:t>
      </w:r>
      <w:r>
        <w:rPr>
          <w:rFonts w:eastAsiaTheme="majorEastAsia"/>
          <w:bCs/>
          <w:color w:val="000000" w:themeColor="text1"/>
          <w:sz w:val="28"/>
          <w:szCs w:val="28"/>
          <w:lang w:val="en-US"/>
        </w:rPr>
        <w:t xml:space="preserve"> The second chapter presents the methodological principles and pedagogical conditions for using gamification elements in instruction, the model for using gamification elements in teaching future informatics teachers, and the methodology for teaching future informatics teachers based on the use of gamification elements.</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Pedagogical Experiment and Its Results»</w:t>
      </w:r>
      <w:r>
        <w:rPr>
          <w:rFonts w:eastAsiaTheme="majorEastAsia"/>
          <w:bCs/>
          <w:color w:val="000000" w:themeColor="text1"/>
          <w:sz w:val="28"/>
          <w:szCs w:val="28"/>
          <w:lang w:val="en-US"/>
        </w:rPr>
        <w:t xml:space="preserve"> The third chapter sets out the content and stages of the pedagogical experiment and provides an analysis of the experiment's results.</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In the conclusion</w:t>
      </w:r>
      <w:r>
        <w:rPr>
          <w:rFonts w:eastAsiaTheme="majorEastAsia"/>
          <w:bCs/>
          <w:color w:val="000000" w:themeColor="text1"/>
          <w:sz w:val="28"/>
          <w:szCs w:val="28"/>
          <w:lang w:val="en-US"/>
        </w:rPr>
        <w:t xml:space="preserve"> the main results of the study are </w:t>
      </w:r>
      <w:proofErr w:type="spellStart"/>
      <w:r>
        <w:rPr>
          <w:rFonts w:eastAsiaTheme="majorEastAsia"/>
          <w:bCs/>
          <w:color w:val="000000" w:themeColor="text1"/>
          <w:sz w:val="28"/>
          <w:szCs w:val="28"/>
          <w:lang w:val="en-US"/>
        </w:rPr>
        <w:t>summarised</w:t>
      </w:r>
      <w:proofErr w:type="spellEnd"/>
      <w:r>
        <w:rPr>
          <w:rFonts w:eastAsiaTheme="majorEastAsia"/>
          <w:bCs/>
          <w:color w:val="000000" w:themeColor="text1"/>
          <w:sz w:val="28"/>
          <w:szCs w:val="28"/>
          <w:lang w:val="en-US"/>
        </w:rPr>
        <w:t>; a list of published works is provided.</w:t>
      </w: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In the appendix</w:t>
      </w:r>
      <w:r>
        <w:rPr>
          <w:rFonts w:eastAsiaTheme="majorEastAsia"/>
          <w:bCs/>
          <w:color w:val="000000" w:themeColor="text1"/>
          <w:sz w:val="28"/>
          <w:szCs w:val="28"/>
          <w:lang w:val="en-US"/>
        </w:rPr>
        <w:t xml:space="preserve"> materials not included in the main content of the dissertation are presented, along with materials used in the course of the study, questionnaires, acts of implementation of results, and author's certificates.</w:t>
      </w:r>
    </w:p>
    <w:p w:rsidR="00E31484" w:rsidRPr="00E31484" w:rsidRDefault="00E31484" w:rsidP="00E31484">
      <w:pPr>
        <w:tabs>
          <w:tab w:val="left" w:pos="1227"/>
        </w:tabs>
        <w:jc w:val="both"/>
        <w:rPr>
          <w:rFonts w:eastAsiaTheme="majorEastAsia"/>
          <w:bCs/>
          <w:color w:val="000000" w:themeColor="text1"/>
          <w:sz w:val="28"/>
          <w:szCs w:val="28"/>
          <w:lang w:val="en-US"/>
        </w:rPr>
      </w:pPr>
    </w:p>
    <w:p w:rsidR="00E31484" w:rsidRPr="00E31484" w:rsidRDefault="00E31484" w:rsidP="00E31484">
      <w:pPr>
        <w:tabs>
          <w:tab w:val="left" w:pos="1227"/>
        </w:tabs>
        <w:ind w:firstLine="567"/>
        <w:jc w:val="both"/>
        <w:rPr>
          <w:rFonts w:eastAsiaTheme="majorEastAsia"/>
          <w:bCs/>
          <w:color w:val="000000" w:themeColor="text1"/>
          <w:sz w:val="28"/>
          <w:szCs w:val="28"/>
          <w:lang w:val="en-US"/>
        </w:rPr>
      </w:pPr>
    </w:p>
    <w:p w:rsidR="008A5928" w:rsidRPr="00B7723A" w:rsidRDefault="008A5928" w:rsidP="00B7723A">
      <w:pPr>
        <w:ind w:firstLine="720"/>
        <w:jc w:val="both"/>
        <w:rPr>
          <w:sz w:val="28"/>
          <w:szCs w:val="28"/>
          <w:lang w:val="en-US"/>
        </w:rPr>
      </w:pPr>
    </w:p>
    <w:sectPr w:rsidR="008A5928" w:rsidRPr="00B7723A">
      <w:pgSz w:w="11906" w:h="16838"/>
      <w:pgMar w:top="1440" w:right="108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1EAB"/>
    <w:multiLevelType w:val="hybridMultilevel"/>
    <w:tmpl w:val="6248C5D2"/>
    <w:lvl w:ilvl="0" w:tplc="C6B6BA4A">
      <w:start w:val="1"/>
      <w:numFmt w:val="bullet"/>
      <w:lvlText w:val="●"/>
      <w:lvlJc w:val="left"/>
      <w:pPr>
        <w:ind w:left="720" w:hanging="360"/>
      </w:pPr>
    </w:lvl>
    <w:lvl w:ilvl="1" w:tplc="597AFA42">
      <w:start w:val="1"/>
      <w:numFmt w:val="bullet"/>
      <w:lvlText w:val="○"/>
      <w:lvlJc w:val="left"/>
      <w:pPr>
        <w:ind w:left="1440" w:hanging="360"/>
      </w:pPr>
    </w:lvl>
    <w:lvl w:ilvl="2" w:tplc="544E8E86">
      <w:start w:val="1"/>
      <w:numFmt w:val="bullet"/>
      <w:lvlText w:val="■"/>
      <w:lvlJc w:val="left"/>
      <w:pPr>
        <w:ind w:left="2160" w:hanging="360"/>
      </w:pPr>
    </w:lvl>
    <w:lvl w:ilvl="3" w:tplc="5784FE46">
      <w:start w:val="1"/>
      <w:numFmt w:val="bullet"/>
      <w:lvlText w:val="●"/>
      <w:lvlJc w:val="left"/>
      <w:pPr>
        <w:ind w:left="2880" w:hanging="360"/>
      </w:pPr>
    </w:lvl>
    <w:lvl w:ilvl="4" w:tplc="48DC6F90">
      <w:start w:val="1"/>
      <w:numFmt w:val="bullet"/>
      <w:lvlText w:val="○"/>
      <w:lvlJc w:val="left"/>
      <w:pPr>
        <w:ind w:left="3600" w:hanging="360"/>
      </w:pPr>
    </w:lvl>
    <w:lvl w:ilvl="5" w:tplc="8962F026">
      <w:start w:val="1"/>
      <w:numFmt w:val="bullet"/>
      <w:lvlText w:val="■"/>
      <w:lvlJc w:val="left"/>
      <w:pPr>
        <w:ind w:left="4320" w:hanging="360"/>
      </w:pPr>
    </w:lvl>
    <w:lvl w:ilvl="6" w:tplc="84DE9820">
      <w:start w:val="1"/>
      <w:numFmt w:val="bullet"/>
      <w:lvlText w:val="●"/>
      <w:lvlJc w:val="left"/>
      <w:pPr>
        <w:ind w:left="5040" w:hanging="360"/>
      </w:pPr>
    </w:lvl>
    <w:lvl w:ilvl="7" w:tplc="67C8F63C">
      <w:start w:val="1"/>
      <w:numFmt w:val="bullet"/>
      <w:lvlText w:val="●"/>
      <w:lvlJc w:val="left"/>
      <w:pPr>
        <w:ind w:left="5760" w:hanging="360"/>
      </w:pPr>
    </w:lvl>
    <w:lvl w:ilvl="8" w:tplc="24D0BEA4">
      <w:start w:val="1"/>
      <w:numFmt w:val="bullet"/>
      <w:lvlText w:val="●"/>
      <w:lvlJc w:val="left"/>
      <w:pPr>
        <w:ind w:left="6480" w:hanging="360"/>
      </w:pPr>
    </w:lvl>
  </w:abstractNum>
  <w:abstractNum w:abstractNumId="1">
    <w:nsid w:val="281E5019"/>
    <w:multiLevelType w:val="hybridMultilevel"/>
    <w:tmpl w:val="BFD0177A"/>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79FC0F18"/>
    <w:multiLevelType w:val="hybridMultilevel"/>
    <w:tmpl w:val="F1BA247E"/>
    <w:lvl w:ilvl="0" w:tplc="5008CB64">
      <w:start w:val="3"/>
      <w:numFmt w:val="bullet"/>
      <w:lvlText w:val="-"/>
      <w:lvlJc w:val="left"/>
      <w:pPr>
        <w:ind w:left="1494" w:hanging="360"/>
      </w:pPr>
      <w:rPr>
        <w:rFonts w:ascii="Times New Roman" w:eastAsiaTheme="majorEastAsia" w:hAnsi="Times New Roman" w:cs="Times New Roman" w:hint="default"/>
      </w:rPr>
    </w:lvl>
    <w:lvl w:ilvl="1" w:tplc="77127A80">
      <w:start w:val="1"/>
      <w:numFmt w:val="bullet"/>
      <w:lvlText w:val="—"/>
      <w:lvlJc w:val="left"/>
      <w:pPr>
        <w:ind w:left="2235" w:hanging="588"/>
      </w:pPr>
      <w:rPr>
        <w:rFonts w:ascii="Times New Roman" w:eastAsiaTheme="majorEastAsia"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compat>
    <w:compatSetting w:name="compatibilityMode" w:uri="http://schemas.microsoft.com/office/word" w:val="14"/>
  </w:compat>
  <w:rsids>
    <w:rsidRoot w:val="008A5928"/>
    <w:rsid w:val="008A5928"/>
    <w:rsid w:val="00B7723A"/>
    <w:rsid w:val="00E31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4440</Words>
  <Characters>25309</Characters>
  <Application>Microsoft Office Word</Application>
  <DocSecurity>0</DocSecurity>
  <Lines>210</Lines>
  <Paragraphs>59</Paragraphs>
  <ScaleCrop>false</ScaleCrop>
  <Company/>
  <LinksUpToDate>false</LinksUpToDate>
  <CharactersWithSpaces>29690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Админ</cp:lastModifiedBy>
  <cp:revision>4</cp:revision>
  <dcterms:created xsi:type="dcterms:W3CDTF">2026-05-28T07:41:00Z</dcterms:created>
  <dcterms:modified xsi:type="dcterms:W3CDTF">2026-06-03T17:33:00Z</dcterms:modified>
</cp:coreProperties>
</file>