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6200D1"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4CC7">
              <w:rPr>
                <w:rFonts w:ascii="Times New Roman" w:eastAsia="Times New Roman" w:hAnsi="Times New Roman" w:cs="Times New Roman"/>
                <w:sz w:val="24"/>
                <w:szCs w:val="24"/>
                <w:lang w:eastAsia="ru-RU"/>
              </w:rPr>
              <w:t>6B01101</w:t>
            </w:r>
            <w:r w:rsidR="006C622D">
              <w:rPr>
                <w:rFonts w:ascii="Times New Roman" w:eastAsia="Times New Roman" w:hAnsi="Times New Roman" w:cs="Times New Roman"/>
                <w:sz w:val="24"/>
                <w:szCs w:val="24"/>
                <w:lang w:eastAsia="ru-RU"/>
              </w:rPr>
              <w:t xml:space="preserve"> </w:t>
            </w:r>
            <w:proofErr w:type="spellStart"/>
            <w:r w:rsidRPr="00BF4CC7">
              <w:rPr>
                <w:rFonts w:ascii="Times New Roman" w:hAnsi="Times New Roman" w:cs="Times New Roman"/>
                <w:sz w:val="24"/>
                <w:szCs w:val="24"/>
              </w:rPr>
              <w:t>Pedagogy</w:t>
            </w:r>
            <w:proofErr w:type="spellEnd"/>
            <w:r w:rsidR="006C622D">
              <w:rPr>
                <w:rFonts w:ascii="Times New Roman" w:hAnsi="Times New Roman" w:cs="Times New Roman"/>
                <w:sz w:val="24"/>
                <w:szCs w:val="24"/>
              </w:rPr>
              <w:t xml:space="preserve"> </w:t>
            </w:r>
            <w:proofErr w:type="spellStart"/>
            <w:r w:rsidRPr="00BF4CC7">
              <w:rPr>
                <w:rFonts w:ascii="Times New Roman" w:hAnsi="Times New Roman" w:cs="Times New Roman"/>
                <w:sz w:val="24"/>
                <w:szCs w:val="24"/>
              </w:rPr>
              <w:t>and</w:t>
            </w:r>
            <w:proofErr w:type="spellEnd"/>
            <w:r w:rsidR="006C622D">
              <w:rPr>
                <w:rFonts w:ascii="Times New Roman" w:hAnsi="Times New Roman" w:cs="Times New Roman"/>
                <w:sz w:val="24"/>
                <w:szCs w:val="24"/>
              </w:rPr>
              <w:t xml:space="preserve"> </w:t>
            </w:r>
            <w:proofErr w:type="spellStart"/>
            <w:r w:rsidRPr="00BF4CC7">
              <w:rPr>
                <w:rFonts w:ascii="Times New Roman" w:hAnsi="Times New Roman" w:cs="Times New Roman"/>
                <w:sz w:val="24"/>
                <w:szCs w:val="24"/>
              </w:rPr>
              <w:t>psychology</w:t>
            </w:r>
            <w:proofErr w:type="spellEnd"/>
          </w:p>
        </w:tc>
      </w:tr>
      <w:tr w:rsidR="006200D1" w:rsidRPr="00C9199D"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5E0B28" w:rsidRDefault="00C9199D"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9199D">
              <w:rPr>
                <w:rFonts w:ascii="Times New Roman" w:hAnsi="Times New Roman" w:cs="Times New Roman"/>
                <w:sz w:val="24"/>
                <w:szCs w:val="24"/>
                <w:lang w:val="en-US"/>
              </w:rPr>
              <w:t>Training of qualified personnel who possess modern technologies of psychological and pedagogical support of the educational process to provide qualified assistance to students and their families in accordance with the current demands of practice and society.</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B74FEC"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B74FEC">
              <w:rPr>
                <w:rFonts w:ascii="Times New Roman" w:eastAsia="Times New Roman" w:hAnsi="Times New Roman"/>
                <w:sz w:val="24"/>
                <w:szCs w:val="24"/>
                <w:lang w:eastAsia="ru-RU"/>
              </w:rPr>
              <w:t>Acting</w:t>
            </w:r>
            <w:proofErr w:type="spellEnd"/>
            <w:r w:rsidRPr="00B74FEC">
              <w:rPr>
                <w:rFonts w:ascii="Times New Roman" w:eastAsia="Times New Roman" w:hAnsi="Times New Roman"/>
                <w:sz w:val="24"/>
                <w:szCs w:val="24"/>
                <w:lang w:eastAsia="ru-RU"/>
              </w:rPr>
              <w:t xml:space="preserve"> EP</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BF4CC7">
              <w:rPr>
                <w:rFonts w:ascii="Times New Roman" w:hAnsi="Times New Roman"/>
                <w:sz w:val="24"/>
                <w:szCs w:val="24"/>
              </w:rPr>
              <w:t>Kazakh</w:t>
            </w:r>
            <w:proofErr w:type="spellEnd"/>
            <w:r w:rsidRPr="00BF4CC7">
              <w:rPr>
                <w:rFonts w:ascii="Times New Roman" w:hAnsi="Times New Roman"/>
                <w:sz w:val="24"/>
                <w:szCs w:val="24"/>
              </w:rPr>
              <w:t xml:space="preserve">, </w:t>
            </w:r>
            <w:proofErr w:type="spellStart"/>
            <w:r w:rsidRPr="00BF4CC7">
              <w:rPr>
                <w:rFonts w:ascii="Times New Roman" w:hAnsi="Times New Roman"/>
                <w:sz w:val="24"/>
                <w:szCs w:val="24"/>
              </w:rPr>
              <w:t>Russian</w:t>
            </w:r>
            <w:proofErr w:type="spellEnd"/>
            <w:r w:rsidRPr="00BF4CC7">
              <w:rPr>
                <w:rFonts w:ascii="Times New Roman" w:hAnsi="Times New Roman"/>
                <w:sz w:val="24"/>
                <w:szCs w:val="24"/>
              </w:rPr>
              <w:t xml:space="preserve">, </w:t>
            </w:r>
            <w:proofErr w:type="spellStart"/>
            <w:r w:rsidRPr="00BF4CC7">
              <w:rPr>
                <w:rFonts w:ascii="Times New Roman" w:hAnsi="Times New Roman"/>
                <w:sz w:val="24"/>
                <w:szCs w:val="24"/>
              </w:rPr>
              <w:t>English</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5E0B28" w:rsidRDefault="00F65221"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5E0B28">
              <w:rPr>
                <w:rFonts w:ascii="Times New Roman" w:eastAsia="Times New Roman" w:hAnsi="Times New Roman" w:cs="Times New Roman"/>
                <w:sz w:val="24"/>
                <w:szCs w:val="24"/>
                <w:lang w:val="kk-KZ" w:eastAsia="ru-RU"/>
              </w:rPr>
              <w:t>5</w:t>
            </w:r>
            <w:r>
              <w:rPr>
                <w:rFonts w:ascii="Times New Roman" w:eastAsia="Times New Roman" w:hAnsi="Times New Roman" w:cs="Times New Roman"/>
                <w:sz w:val="24"/>
                <w:szCs w:val="24"/>
                <w:lang w:val="kk-KZ" w:eastAsia="ru-RU"/>
              </w:rPr>
              <w:t>.04.202</w:t>
            </w:r>
            <w:r w:rsidR="005E0B28">
              <w:rPr>
                <w:rFonts w:ascii="Times New Roman" w:eastAsia="Times New Roman" w:hAnsi="Times New Roman" w:cs="Times New Roman"/>
                <w:sz w:val="24"/>
                <w:szCs w:val="24"/>
                <w:lang w:val="kk-KZ" w:eastAsia="ru-RU"/>
              </w:rPr>
              <w:t>5</w:t>
            </w:r>
          </w:p>
        </w:tc>
      </w:tr>
      <w:tr w:rsidR="006200D1" w:rsidRPr="00C9199D"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4A5BCE" w:rsidRDefault="00C9199D" w:rsidP="00C919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C9199D">
              <w:rPr>
                <w:rFonts w:ascii="Arial" w:hAnsi="Arial" w:cs="Arial"/>
                <w:sz w:val="21"/>
                <w:szCs w:val="21"/>
                <w:shd w:val="clear" w:color="auto" w:fill="FFFFFF"/>
                <w:lang w:val="en-US"/>
              </w:rPr>
              <w:t>Professional standards for teachers of educational organizations</w:t>
            </w:r>
            <w:r>
              <w:rPr>
                <w:rFonts w:ascii="Arial" w:hAnsi="Arial" w:cs="Arial"/>
                <w:sz w:val="21"/>
                <w:szCs w:val="21"/>
                <w:shd w:val="clear" w:color="auto" w:fill="FFFFFF"/>
                <w:lang w:val="kk-KZ"/>
              </w:rPr>
              <w:t xml:space="preserve"> </w:t>
            </w:r>
          </w:p>
        </w:tc>
      </w:tr>
    </w:tbl>
    <w:p w:rsidR="00C01CAA" w:rsidRPr="005E0B28"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5E0B28"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C9199D"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C9199D"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C9199D">
              <w:rPr>
                <w:rFonts w:ascii="Times New Roman" w:hAnsi="Times New Roman"/>
                <w:b w:val="0"/>
                <w:bCs w:val="0"/>
                <w:iCs/>
                <w:sz w:val="24"/>
                <w:szCs w:val="24"/>
                <w:lang w:val="en-US"/>
              </w:rPr>
              <w:t>To identify individual psychological characteristics of a person, assessing the influence of gender, age, physiological and cultural factors.</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 xml:space="preserve">Focus on social and ethical values based on public opinion, traditions, customs, </w:t>
            </w:r>
            <w:proofErr w:type="gramStart"/>
            <w:r w:rsidRPr="00C9199D">
              <w:rPr>
                <w:rFonts w:ascii="Times New Roman" w:hAnsi="Times New Roman"/>
                <w:bCs/>
                <w:iCs/>
                <w:sz w:val="24"/>
                <w:szCs w:val="24"/>
                <w:lang w:val="en-US"/>
              </w:rPr>
              <w:t>social</w:t>
            </w:r>
            <w:proofErr w:type="gramEnd"/>
            <w:r w:rsidRPr="00C9199D">
              <w:rPr>
                <w:rFonts w:ascii="Times New Roman" w:hAnsi="Times New Roman"/>
                <w:bCs/>
                <w:iCs/>
                <w:sz w:val="24"/>
                <w:szCs w:val="24"/>
                <w:lang w:val="en-US"/>
              </w:rPr>
              <w:t xml:space="preserve"> norms in their professional activities.</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C9199D">
              <w:rPr>
                <w:rFonts w:ascii="Times New Roman" w:hAnsi="Times New Roman"/>
                <w:bCs/>
                <w:iCs/>
                <w:sz w:val="24"/>
                <w:szCs w:val="24"/>
                <w:lang w:val="kk-KZ"/>
              </w:rPr>
              <w:t>Demonstrate fundamental knowledge of pedagogy and psychology in the organization of psychological and pedagogical support of subjects of the educational process.</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C9199D">
              <w:rPr>
                <w:rFonts w:ascii="Times New Roman" w:hAnsi="Times New Roman"/>
                <w:bCs/>
                <w:iCs/>
                <w:sz w:val="24"/>
                <w:szCs w:val="24"/>
                <w:lang w:val="kk-KZ"/>
              </w:rPr>
              <w:t>To organize and manage  the educational process taking into account the physiological and functional features of the development processes, individual educational needs of students.</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To use methods of preserving and supporting the mental health of students and advanced psychological technologies in the organization of psychological and pedagogical education, psychological prevention and correction.</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C9199D">
              <w:rPr>
                <w:rFonts w:ascii="Times New Roman" w:hAnsi="Times New Roman"/>
                <w:bCs/>
                <w:iCs/>
                <w:sz w:val="24"/>
                <w:szCs w:val="24"/>
                <w:lang w:val="kk-KZ"/>
              </w:rPr>
              <w:t>Conduct psychological and pedagogical diagnostics, process and interpret the obtained data.</w:t>
            </w:r>
          </w:p>
        </w:tc>
      </w:tr>
      <w:tr w:rsidR="00290F64" w:rsidRPr="00C9199D"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To implement educational activities by applying innovative methods of teaching and evaluation in the conditions of distance, mixed and traditional learning.</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To work in a team, having and correctly defending a personal point of view, to offer new solutions, to adequately navigate in various social situations.</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10</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To organize psychological and pedagogical support and counseling of participants in the educational process, guided by the principles of the value and uniqueness of the individual.</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9199D">
              <w:rPr>
                <w:rFonts w:ascii="Times New Roman" w:hAnsi="Times New Roman"/>
                <w:bCs/>
                <w:iCs/>
                <w:sz w:val="24"/>
                <w:szCs w:val="24"/>
                <w:lang w:val="en-US"/>
              </w:rPr>
              <w:t>Plan and organize independent psychological and pedagogical research using theoretical, empirical and mathematical, statistical methods, guided by the principles of scientific ethics and academic integrity.</w:t>
            </w:r>
          </w:p>
        </w:tc>
      </w:tr>
      <w:tr w:rsidR="00290F64" w:rsidRPr="00C9199D"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9199D"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C9199D">
              <w:rPr>
                <w:rFonts w:ascii="Times New Roman" w:hAnsi="Times New Roman"/>
                <w:sz w:val="24"/>
                <w:szCs w:val="24"/>
                <w:lang w:val="kk-KZ"/>
              </w:rPr>
              <w:t>Apply knowledge about the nature, mechanisms, structure and criteria of human development to timely identify and prevent possible complications of the psychoemotional state of the individual and resolve conflict situations.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EFA" w:rsidRDefault="00364EFA" w:rsidP="00343CCA">
      <w:pPr>
        <w:spacing w:after="0" w:line="240" w:lineRule="auto"/>
      </w:pPr>
      <w:r>
        <w:separator/>
      </w:r>
    </w:p>
  </w:endnote>
  <w:endnote w:type="continuationSeparator" w:id="0">
    <w:p w:rsidR="00364EFA" w:rsidRDefault="00364EFA"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EFA" w:rsidRDefault="00364EFA" w:rsidP="00343CCA">
      <w:pPr>
        <w:spacing w:after="0" w:line="240" w:lineRule="auto"/>
      </w:pPr>
      <w:r>
        <w:separator/>
      </w:r>
    </w:p>
  </w:footnote>
  <w:footnote w:type="continuationSeparator" w:id="0">
    <w:p w:rsidR="00364EFA" w:rsidRDefault="00364EFA"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82669"/>
    <w:rsid w:val="000B24DC"/>
    <w:rsid w:val="00136290"/>
    <w:rsid w:val="00140B9D"/>
    <w:rsid w:val="00175A3F"/>
    <w:rsid w:val="0018493F"/>
    <w:rsid w:val="001E0CCB"/>
    <w:rsid w:val="001F3F34"/>
    <w:rsid w:val="00216DB4"/>
    <w:rsid w:val="00227CD1"/>
    <w:rsid w:val="002704C5"/>
    <w:rsid w:val="00290F64"/>
    <w:rsid w:val="002B26CA"/>
    <w:rsid w:val="00343CCA"/>
    <w:rsid w:val="00364EFA"/>
    <w:rsid w:val="003E0262"/>
    <w:rsid w:val="003E3572"/>
    <w:rsid w:val="00407219"/>
    <w:rsid w:val="00421012"/>
    <w:rsid w:val="004520E6"/>
    <w:rsid w:val="00475447"/>
    <w:rsid w:val="004A5BCE"/>
    <w:rsid w:val="004B7186"/>
    <w:rsid w:val="004C1EA4"/>
    <w:rsid w:val="005410B1"/>
    <w:rsid w:val="005E0B28"/>
    <w:rsid w:val="005E1395"/>
    <w:rsid w:val="006200D1"/>
    <w:rsid w:val="00623BC8"/>
    <w:rsid w:val="00661A37"/>
    <w:rsid w:val="006C622D"/>
    <w:rsid w:val="0070244B"/>
    <w:rsid w:val="00704693"/>
    <w:rsid w:val="0070559D"/>
    <w:rsid w:val="00731829"/>
    <w:rsid w:val="00785438"/>
    <w:rsid w:val="007B14A7"/>
    <w:rsid w:val="00803526"/>
    <w:rsid w:val="00827B6E"/>
    <w:rsid w:val="008458FA"/>
    <w:rsid w:val="008F19F6"/>
    <w:rsid w:val="009004A4"/>
    <w:rsid w:val="009228AA"/>
    <w:rsid w:val="00943597"/>
    <w:rsid w:val="00955E38"/>
    <w:rsid w:val="00956EE0"/>
    <w:rsid w:val="0097731F"/>
    <w:rsid w:val="0098146B"/>
    <w:rsid w:val="00A27BC2"/>
    <w:rsid w:val="00A71C75"/>
    <w:rsid w:val="00AC2135"/>
    <w:rsid w:val="00AD283B"/>
    <w:rsid w:val="00B061DD"/>
    <w:rsid w:val="00B72C04"/>
    <w:rsid w:val="00B74FEC"/>
    <w:rsid w:val="00BF4CC7"/>
    <w:rsid w:val="00C01CAA"/>
    <w:rsid w:val="00C75547"/>
    <w:rsid w:val="00C9199D"/>
    <w:rsid w:val="00D1044B"/>
    <w:rsid w:val="00D4201C"/>
    <w:rsid w:val="00D72616"/>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436</Words>
  <Characters>2490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4</cp:revision>
  <dcterms:created xsi:type="dcterms:W3CDTF">2024-10-16T05:48:00Z</dcterms:created>
  <dcterms:modified xsi:type="dcterms:W3CDTF">2026-10-19T03:47:00Z</dcterms:modified>
</cp:coreProperties>
</file>