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02197" w:rsidRPr="006056F9" w:rsidTr="006056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A02197" w:rsidRPr="006056F9" w:rsidRDefault="008C4889" w:rsidP="00CF0729">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C4889">
              <w:rPr>
                <w:rFonts w:ascii="Times New Roman" w:eastAsia="Times New Roman" w:hAnsi="Times New Roman" w:cs="Times New Roman"/>
                <w:sz w:val="24"/>
                <w:szCs w:val="24"/>
                <w:lang w:val="kk-KZ" w:eastAsia="ru-RU"/>
              </w:rPr>
              <w:t>6B01411 Art Education (IP)</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EP purpose </w:t>
            </w:r>
          </w:p>
        </w:tc>
        <w:tc>
          <w:tcPr>
            <w:tcW w:w="9355" w:type="dxa"/>
          </w:tcPr>
          <w:p w:rsidR="00A02197" w:rsidRPr="00DD4233" w:rsidRDefault="002F260B" w:rsidP="00DD423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lang w:val="en-US" w:eastAsia="ru-RU"/>
              </w:rPr>
            </w:pPr>
            <w:r w:rsidRPr="002F260B">
              <w:rPr>
                <w:rFonts w:ascii="Times New Roman" w:eastAsia="Times New Roman" w:hAnsi="Times New Roman" w:cs="Times New Roman"/>
                <w:color w:val="000000" w:themeColor="text1"/>
                <w:sz w:val="24"/>
                <w:szCs w:val="24"/>
                <w:lang w:val="en-US" w:eastAsia="ru-RU"/>
              </w:rPr>
              <w:t>Training of a professional teacher with communicative and digital competencies, capable of implementing formal and informal art education aimed at mastering various forms and practices of creative self-expression, national identity and cultural diversity.</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EP type</w:t>
            </w:r>
          </w:p>
        </w:tc>
        <w:tc>
          <w:tcPr>
            <w:tcW w:w="9355" w:type="dxa"/>
          </w:tcPr>
          <w:p w:rsidR="00A02197" w:rsidRPr="002A5A78" w:rsidRDefault="002F260B"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US"/>
              </w:rPr>
            </w:pPr>
            <w:r w:rsidRPr="002F260B">
              <w:rPr>
                <w:rFonts w:ascii="Times New Roman" w:hAnsi="Times New Roman"/>
                <w:sz w:val="24"/>
                <w:szCs w:val="24"/>
                <w:lang w:val="en-US"/>
              </w:rPr>
              <w:t>Innovative EP</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Level on NQF</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hAnsi="Times New Roman" w:cs="Times New Roman"/>
                <w:sz w:val="24"/>
                <w:szCs w:val="24"/>
                <w:lang w:val="kk-KZ"/>
              </w:rPr>
              <w:t xml:space="preserve">6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Level on SQF</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hAnsi="Times New Roman" w:cs="Times New Roman"/>
                <w:sz w:val="24"/>
                <w:szCs w:val="24"/>
                <w:lang w:val="kk-KZ"/>
              </w:rPr>
              <w:t xml:space="preserve">6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The awarded academic degree</w:t>
            </w:r>
          </w:p>
        </w:tc>
        <w:tc>
          <w:tcPr>
            <w:tcW w:w="9355" w:type="dxa"/>
          </w:tcPr>
          <w:p w:rsidR="00A02197" w:rsidRPr="006056F9" w:rsidRDefault="00A02197" w:rsidP="00CF07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bachelor</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Period of study</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 xml:space="preserve">4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Volume of the credits</w:t>
            </w:r>
          </w:p>
        </w:tc>
        <w:tc>
          <w:tcPr>
            <w:tcW w:w="9355" w:type="dxa"/>
          </w:tcPr>
          <w:p w:rsidR="00A02197" w:rsidRPr="006056F9"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 xml:space="preserve">240 </w:t>
            </w:r>
          </w:p>
        </w:tc>
      </w:tr>
      <w:tr w:rsidR="00A02197"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Language of education</w:t>
            </w:r>
          </w:p>
        </w:tc>
        <w:tc>
          <w:tcPr>
            <w:tcW w:w="9355" w:type="dxa"/>
          </w:tcPr>
          <w:p w:rsidR="00A02197" w:rsidRPr="002F260B" w:rsidRDefault="00A02197" w:rsidP="00CF07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sidRPr="006056F9">
              <w:rPr>
                <w:rFonts w:ascii="Times New Roman" w:hAnsi="Times New Roman"/>
                <w:sz w:val="24"/>
                <w:szCs w:val="24"/>
              </w:rPr>
              <w:t>Kazakh</w:t>
            </w:r>
            <w:proofErr w:type="spellEnd"/>
            <w:r w:rsidRPr="006056F9">
              <w:rPr>
                <w:rFonts w:ascii="Times New Roman" w:hAnsi="Times New Roman"/>
                <w:sz w:val="24"/>
                <w:szCs w:val="24"/>
              </w:rPr>
              <w:t xml:space="preserve">, </w:t>
            </w:r>
            <w:proofErr w:type="spellStart"/>
            <w:r w:rsidRPr="006056F9">
              <w:rPr>
                <w:rFonts w:ascii="Times New Roman" w:hAnsi="Times New Roman"/>
                <w:sz w:val="24"/>
                <w:szCs w:val="24"/>
              </w:rPr>
              <w:t>Russian</w:t>
            </w:r>
            <w:proofErr w:type="spellEnd"/>
          </w:p>
        </w:tc>
      </w:tr>
      <w:tr w:rsidR="00D07AAB" w:rsidRPr="006056F9" w:rsidTr="006056F9">
        <w:tc>
          <w:tcPr>
            <w:cnfStyle w:val="001000000000" w:firstRow="0" w:lastRow="0" w:firstColumn="1" w:lastColumn="0" w:oddVBand="0" w:evenVBand="0" w:oddHBand="0" w:evenHBand="0" w:firstRowFirstColumn="0" w:firstRowLastColumn="0" w:lastRowFirstColumn="0" w:lastRowLastColumn="0"/>
            <w:tcW w:w="5524" w:type="dxa"/>
          </w:tcPr>
          <w:p w:rsidR="00D07AAB" w:rsidRDefault="00D07AAB">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D07AAB" w:rsidRPr="006E21E1" w:rsidRDefault="002F260B" w:rsidP="00BF6D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F260B">
              <w:rPr>
                <w:rFonts w:ascii="Times New Roman" w:eastAsia="Times New Roman" w:hAnsi="Times New Roman" w:cs="Times New Roman"/>
                <w:sz w:val="24"/>
                <w:szCs w:val="24"/>
                <w:lang w:val="kk-KZ" w:eastAsia="ru-RU"/>
              </w:rPr>
              <w:t>27-04-2026</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5524" w:type="dxa"/>
          </w:tcPr>
          <w:p w:rsidR="00A02197" w:rsidRPr="006056F9" w:rsidRDefault="00A02197" w:rsidP="00CF0729">
            <w:pPr>
              <w:shd w:val="clear" w:color="auto" w:fill="FFFFFF"/>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Professional standard</w:t>
            </w:r>
          </w:p>
        </w:tc>
        <w:tc>
          <w:tcPr>
            <w:tcW w:w="9355" w:type="dxa"/>
          </w:tcPr>
          <w:p w:rsidR="00A02197" w:rsidRPr="002F260B" w:rsidRDefault="002F260B" w:rsidP="00F3200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F260B">
              <w:rPr>
                <w:rFonts w:ascii="Arial" w:hAnsi="Arial" w:cs="Arial"/>
                <w:sz w:val="21"/>
                <w:szCs w:val="21"/>
                <w:shd w:val="clear" w:color="auto" w:fill="FFFFFF"/>
                <w:lang w:val="en-US"/>
              </w:rPr>
              <w:t>Professional standards for teachers of educational organizations</w:t>
            </w:r>
          </w:p>
        </w:tc>
      </w:tr>
    </w:tbl>
    <w:p w:rsidR="00A02197" w:rsidRDefault="00A02197" w:rsidP="00A0219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A02197" w:rsidRPr="006056F9" w:rsidTr="006056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A02197" w:rsidRPr="006056F9" w:rsidRDefault="00A02197" w:rsidP="00CF0729">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ab/>
            </w:r>
            <w:r w:rsidRPr="006056F9">
              <w:rPr>
                <w:rFonts w:ascii="Times New Roman" w:eastAsia="Times New Roman" w:hAnsi="Times New Roman" w:cs="Times New Roman"/>
                <w:sz w:val="24"/>
                <w:szCs w:val="24"/>
                <w:lang w:eastAsia="ru-RU"/>
              </w:rPr>
              <w:tab/>
            </w:r>
            <w:r w:rsidRPr="006056F9">
              <w:rPr>
                <w:rFonts w:ascii="Times New Roman" w:eastAsia="Times New Roman" w:hAnsi="Times New Roman" w:cs="Times New Roman"/>
                <w:sz w:val="24"/>
                <w:szCs w:val="24"/>
                <w:lang w:val="kk-KZ" w:eastAsia="ru-RU"/>
              </w:rPr>
              <w:t>Learning outcomes:</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1</w:t>
            </w:r>
          </w:p>
        </w:tc>
        <w:tc>
          <w:tcPr>
            <w:tcW w:w="4764" w:type="pct"/>
          </w:tcPr>
          <w:p w:rsidR="00A02197" w:rsidRPr="006056F9" w:rsidRDefault="002F260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F260B">
              <w:rPr>
                <w:rFonts w:ascii="Times New Roman" w:eastAsia="Times New Roman" w:hAnsi="Times New Roman" w:cs="Times New Roman"/>
                <w:sz w:val="24"/>
                <w:szCs w:val="24"/>
                <w:lang w:val="kk-KZ" w:eastAsia="ru-RU"/>
              </w:rPr>
              <w:t>to use knowledge and understanding of historical, political, philosophical, sociological, cultural and psychological aspects of modern science, including the provisions of Abai studies to enrich art education, as well as to understand the importance of the principles and culture of academic honesty;</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2</w:t>
            </w:r>
          </w:p>
        </w:tc>
        <w:tc>
          <w:tcPr>
            <w:tcW w:w="4764" w:type="pct"/>
          </w:tcPr>
          <w:p w:rsidR="00A02197" w:rsidRPr="006056F9" w:rsidRDefault="002F260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F260B">
              <w:rPr>
                <w:rFonts w:ascii="Times New Roman" w:eastAsia="Times New Roman" w:hAnsi="Times New Roman" w:cs="Times New Roman"/>
                <w:sz w:val="24"/>
                <w:szCs w:val="24"/>
                <w:lang w:val="kk-KZ" w:eastAsia="ru-RU"/>
              </w:rPr>
              <w:t>to argue their own opinion on the problems and prospects of the development of art education in the state, Russian and foreign languages, including the use of modern information and communication and digital technologies, as well as to have the learning skills necessary for independent continuation of further education in the field under study;</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eastAsia="ru-RU"/>
              </w:rPr>
            </w:pPr>
            <w:r w:rsidRPr="006056F9">
              <w:rPr>
                <w:rFonts w:ascii="Times New Roman" w:eastAsia="Times New Roman" w:hAnsi="Times New Roman" w:cs="Times New Roman"/>
                <w:sz w:val="24"/>
                <w:szCs w:val="24"/>
                <w:lang w:eastAsia="ru-RU"/>
              </w:rPr>
              <w:t>3</w:t>
            </w:r>
          </w:p>
        </w:tc>
        <w:tc>
          <w:tcPr>
            <w:tcW w:w="4764" w:type="pct"/>
          </w:tcPr>
          <w:p w:rsidR="00A02197" w:rsidRPr="006056F9" w:rsidRDefault="002F260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F260B">
              <w:rPr>
                <w:rFonts w:ascii="Times New Roman" w:eastAsia="Times New Roman" w:hAnsi="Times New Roman" w:cs="Times New Roman"/>
                <w:sz w:val="24"/>
                <w:szCs w:val="24"/>
                <w:lang w:val="kk-KZ" w:eastAsia="ru-RU"/>
              </w:rPr>
              <w:t>apply methods of analysis in the field of economics and entrepreneurship, law and anti-corruption culture, ecology and safe life to solve educational, practical and professional tasks in art education;</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4</w:t>
            </w:r>
          </w:p>
        </w:tc>
        <w:tc>
          <w:tcPr>
            <w:tcW w:w="4764" w:type="pct"/>
          </w:tcPr>
          <w:p w:rsidR="00A02197" w:rsidRPr="006056F9" w:rsidRDefault="002F260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F260B">
              <w:rPr>
                <w:rFonts w:ascii="Times New Roman" w:eastAsia="Times New Roman" w:hAnsi="Times New Roman" w:cs="Times New Roman"/>
                <w:sz w:val="24"/>
                <w:szCs w:val="24"/>
                <w:lang w:val="kk-KZ" w:eastAsia="ru-RU"/>
              </w:rPr>
              <w:t>master the basics of pedagogical and psychological research, interaction and communication, assessment and development based on the physiological development of children of different ages, including inclusive art education;</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5</w:t>
            </w:r>
          </w:p>
        </w:tc>
        <w:tc>
          <w:tcPr>
            <w:tcW w:w="4764" w:type="pct"/>
          </w:tcPr>
          <w:p w:rsidR="00A02197" w:rsidRPr="006056F9" w:rsidRDefault="002F260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F260B">
              <w:rPr>
                <w:rFonts w:ascii="Times New Roman" w:eastAsia="Times New Roman" w:hAnsi="Times New Roman" w:cs="Times New Roman"/>
                <w:sz w:val="24"/>
                <w:szCs w:val="24"/>
                <w:lang w:val="kk-KZ" w:eastAsia="ru-RU"/>
              </w:rPr>
              <w:t>know the methods of scientific research and academic writing, as well as the methodology and technology of teaching, planning and individual training, as well as innovations in the field of art education, including formal and informal;</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6</w:t>
            </w:r>
          </w:p>
        </w:tc>
        <w:tc>
          <w:tcPr>
            <w:tcW w:w="4764" w:type="pct"/>
          </w:tcPr>
          <w:p w:rsidR="00A02197" w:rsidRPr="006056F9" w:rsidRDefault="002F260B" w:rsidP="00CF0729">
            <w:pPr>
              <w:tabs>
                <w:tab w:val="left" w:pos="584"/>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F260B">
              <w:rPr>
                <w:rFonts w:ascii="Times New Roman" w:eastAsia="Times New Roman" w:hAnsi="Times New Roman" w:cs="Times New Roman"/>
                <w:sz w:val="24"/>
                <w:szCs w:val="24"/>
                <w:lang w:val="kk-KZ" w:eastAsia="ru-RU"/>
              </w:rPr>
              <w:t>apply knowledge and practical skills in the field of drawing, painting, composition, art history, plastic anatomy and sculpture, design basics, descriptive geometry in pedagogical and creative activities;</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7</w:t>
            </w:r>
          </w:p>
        </w:tc>
        <w:tc>
          <w:tcPr>
            <w:tcW w:w="4764" w:type="pct"/>
          </w:tcPr>
          <w:p w:rsidR="00A02197" w:rsidRPr="006056F9" w:rsidRDefault="002F260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F260B">
              <w:rPr>
                <w:rFonts w:ascii="Times New Roman" w:eastAsia="Times New Roman" w:hAnsi="Times New Roman" w:cs="Times New Roman"/>
                <w:sz w:val="24"/>
                <w:szCs w:val="24"/>
                <w:lang w:val="kk-KZ" w:eastAsia="ru-RU"/>
              </w:rPr>
              <w:t>analyze the facts and patterns of art management and entrepreneurship in the creative economy, applying an integrated approach for the sustainable development of art education in Kazakhstan;</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8</w:t>
            </w:r>
          </w:p>
        </w:tc>
        <w:tc>
          <w:tcPr>
            <w:tcW w:w="4764" w:type="pct"/>
          </w:tcPr>
          <w:p w:rsidR="00A02197" w:rsidRPr="006056F9" w:rsidRDefault="002F260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F260B">
              <w:rPr>
                <w:rFonts w:ascii="Times New Roman" w:eastAsia="Times New Roman" w:hAnsi="Times New Roman" w:cs="Times New Roman"/>
                <w:sz w:val="24"/>
                <w:szCs w:val="24"/>
                <w:lang w:val="kk-KZ" w:eastAsia="ru-RU"/>
              </w:rPr>
              <w:t>to implement the pedagogical process in the system of formal and informal art education based on various types of decorative and applied arts of Kazakhstan (artistic processing of materials: metal, wood, weaving and textiles);</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9</w:t>
            </w:r>
          </w:p>
        </w:tc>
        <w:tc>
          <w:tcPr>
            <w:tcW w:w="4764" w:type="pct"/>
          </w:tcPr>
          <w:p w:rsidR="00A02197" w:rsidRPr="006056F9" w:rsidRDefault="002F260B" w:rsidP="00CF072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F260B">
              <w:rPr>
                <w:rFonts w:ascii="Times New Roman" w:eastAsia="Times New Roman" w:hAnsi="Times New Roman" w:cs="Times New Roman"/>
                <w:sz w:val="24"/>
                <w:szCs w:val="24"/>
                <w:lang w:val="kk-KZ" w:eastAsia="ru-RU"/>
              </w:rPr>
              <w:t>to create creative work in the field of drawing and painting, decorative and applied art (by type), sculpture, ceramics, design, digital forms of art, based on coloristics and color studies;</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lastRenderedPageBreak/>
              <w:t>10</w:t>
            </w:r>
          </w:p>
        </w:tc>
        <w:tc>
          <w:tcPr>
            <w:tcW w:w="4764" w:type="pct"/>
          </w:tcPr>
          <w:p w:rsidR="00A02197" w:rsidRPr="006056F9" w:rsidRDefault="002F260B" w:rsidP="00CF072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F260B">
              <w:rPr>
                <w:rFonts w:ascii="Times New Roman" w:eastAsia="Times New Roman" w:hAnsi="Times New Roman" w:cs="Times New Roman"/>
                <w:sz w:val="24"/>
                <w:szCs w:val="24"/>
                <w:lang w:val="kk-KZ" w:eastAsia="ru-RU"/>
              </w:rPr>
              <w:t>to generalize the methods and technologies of world art education to create a creative environment and implement projects within the framework of formal and informal school education;</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11</w:t>
            </w:r>
          </w:p>
        </w:tc>
        <w:tc>
          <w:tcPr>
            <w:tcW w:w="4764" w:type="pct"/>
          </w:tcPr>
          <w:p w:rsidR="00A02197" w:rsidRPr="006056F9" w:rsidRDefault="002F260B" w:rsidP="00CF0729">
            <w:pPr>
              <w:tabs>
                <w:tab w:val="left" w:pos="584"/>
                <w:tab w:val="center" w:pos="2837"/>
              </w:tabs>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F260B">
              <w:rPr>
                <w:rFonts w:ascii="Times New Roman" w:eastAsia="Times New Roman" w:hAnsi="Times New Roman" w:cs="Times New Roman"/>
                <w:sz w:val="24"/>
                <w:szCs w:val="24"/>
                <w:lang w:val="kk-KZ" w:eastAsia="ru-RU"/>
              </w:rPr>
              <w:t>master the technique of creating drawings, product diagrams and other graphic constructions in the field of design and layout, including manual and machine methods;</w:t>
            </w:r>
          </w:p>
        </w:tc>
      </w:tr>
      <w:tr w:rsidR="00A02197" w:rsidRPr="008C4889" w:rsidTr="006056F9">
        <w:tc>
          <w:tcPr>
            <w:cnfStyle w:val="001000000000" w:firstRow="0" w:lastRow="0" w:firstColumn="1" w:lastColumn="0" w:oddVBand="0" w:evenVBand="0" w:oddHBand="0" w:evenHBand="0" w:firstRowFirstColumn="0" w:firstRowLastColumn="0" w:lastRowFirstColumn="0" w:lastRowLastColumn="0"/>
            <w:tcW w:w="236" w:type="pct"/>
          </w:tcPr>
          <w:p w:rsidR="00A02197" w:rsidRPr="006056F9" w:rsidRDefault="00A02197" w:rsidP="00CF0729">
            <w:pPr>
              <w:spacing w:before="75"/>
              <w:jc w:val="center"/>
              <w:rPr>
                <w:rFonts w:ascii="Times New Roman" w:eastAsia="Times New Roman" w:hAnsi="Times New Roman" w:cs="Times New Roman"/>
                <w:sz w:val="24"/>
                <w:szCs w:val="24"/>
                <w:lang w:val="kk-KZ" w:eastAsia="ru-RU"/>
              </w:rPr>
            </w:pPr>
            <w:r w:rsidRPr="006056F9">
              <w:rPr>
                <w:rFonts w:ascii="Times New Roman" w:eastAsia="Times New Roman" w:hAnsi="Times New Roman" w:cs="Times New Roman"/>
                <w:sz w:val="24"/>
                <w:szCs w:val="24"/>
                <w:lang w:val="kk-KZ" w:eastAsia="ru-RU"/>
              </w:rPr>
              <w:t>12</w:t>
            </w:r>
          </w:p>
        </w:tc>
        <w:tc>
          <w:tcPr>
            <w:tcW w:w="4764" w:type="pct"/>
          </w:tcPr>
          <w:p w:rsidR="00A02197" w:rsidRPr="006056F9" w:rsidRDefault="002F260B" w:rsidP="00CF072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F260B">
              <w:rPr>
                <w:rFonts w:ascii="Times New Roman" w:hAnsi="Times New Roman" w:cs="Times New Roman"/>
                <w:sz w:val="24"/>
                <w:szCs w:val="24"/>
                <w:lang w:val="kk-KZ"/>
              </w:rPr>
              <w:t>to use the latest achievements of the world and domestic methods of teaching art education, graphics and design in teaching.</w:t>
            </w:r>
            <w:bookmarkStart w:id="0" w:name="_GoBack"/>
            <w:bookmarkEnd w:id="0"/>
          </w:p>
        </w:tc>
      </w:tr>
    </w:tbl>
    <w:p w:rsidR="00A02197" w:rsidRPr="00323F4B" w:rsidRDefault="00A02197" w:rsidP="00A02197">
      <w:pPr>
        <w:rPr>
          <w:lang w:val="en-US"/>
        </w:rPr>
      </w:pPr>
    </w:p>
    <w:sectPr w:rsidR="00A02197" w:rsidRPr="00323F4B" w:rsidSect="00F86C49">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130F5"/>
    <w:rsid w:val="000167D6"/>
    <w:rsid w:val="00016B31"/>
    <w:rsid w:val="00062E56"/>
    <w:rsid w:val="000679E4"/>
    <w:rsid w:val="00067F92"/>
    <w:rsid w:val="00076FAA"/>
    <w:rsid w:val="00084056"/>
    <w:rsid w:val="0008727C"/>
    <w:rsid w:val="000923AD"/>
    <w:rsid w:val="000A0101"/>
    <w:rsid w:val="000A202E"/>
    <w:rsid w:val="000A4636"/>
    <w:rsid w:val="00110324"/>
    <w:rsid w:val="00126B9F"/>
    <w:rsid w:val="0015503B"/>
    <w:rsid w:val="00157FF5"/>
    <w:rsid w:val="0016254A"/>
    <w:rsid w:val="00163769"/>
    <w:rsid w:val="00164043"/>
    <w:rsid w:val="00190DF2"/>
    <w:rsid w:val="00197A78"/>
    <w:rsid w:val="001A32C3"/>
    <w:rsid w:val="001E783C"/>
    <w:rsid w:val="0020777C"/>
    <w:rsid w:val="00217F33"/>
    <w:rsid w:val="00245402"/>
    <w:rsid w:val="00252E51"/>
    <w:rsid w:val="002575FF"/>
    <w:rsid w:val="00263082"/>
    <w:rsid w:val="00267136"/>
    <w:rsid w:val="002704C5"/>
    <w:rsid w:val="00290CDA"/>
    <w:rsid w:val="002A287D"/>
    <w:rsid w:val="002A5A78"/>
    <w:rsid w:val="002D5A31"/>
    <w:rsid w:val="002F260B"/>
    <w:rsid w:val="002F3B63"/>
    <w:rsid w:val="002F401B"/>
    <w:rsid w:val="002F751C"/>
    <w:rsid w:val="00304688"/>
    <w:rsid w:val="00304E42"/>
    <w:rsid w:val="00326B13"/>
    <w:rsid w:val="00330720"/>
    <w:rsid w:val="00336444"/>
    <w:rsid w:val="0035642E"/>
    <w:rsid w:val="00356E8A"/>
    <w:rsid w:val="00360D57"/>
    <w:rsid w:val="00374E7C"/>
    <w:rsid w:val="003779C8"/>
    <w:rsid w:val="003810BF"/>
    <w:rsid w:val="003B7CC3"/>
    <w:rsid w:val="003D77E0"/>
    <w:rsid w:val="003E0262"/>
    <w:rsid w:val="003F2E63"/>
    <w:rsid w:val="00405C48"/>
    <w:rsid w:val="0041551F"/>
    <w:rsid w:val="00427EF8"/>
    <w:rsid w:val="00430FA7"/>
    <w:rsid w:val="00433275"/>
    <w:rsid w:val="004363F8"/>
    <w:rsid w:val="004575F9"/>
    <w:rsid w:val="00460495"/>
    <w:rsid w:val="00465B64"/>
    <w:rsid w:val="00473C5E"/>
    <w:rsid w:val="0049562E"/>
    <w:rsid w:val="004A60E8"/>
    <w:rsid w:val="004B2E4D"/>
    <w:rsid w:val="004B6F72"/>
    <w:rsid w:val="004B7799"/>
    <w:rsid w:val="004C2CF6"/>
    <w:rsid w:val="004C4E4F"/>
    <w:rsid w:val="00501E18"/>
    <w:rsid w:val="005A1F87"/>
    <w:rsid w:val="005A6B02"/>
    <w:rsid w:val="005A7ABC"/>
    <w:rsid w:val="005B2260"/>
    <w:rsid w:val="005B3649"/>
    <w:rsid w:val="005D3E9D"/>
    <w:rsid w:val="005F16DC"/>
    <w:rsid w:val="005F4CE6"/>
    <w:rsid w:val="006056F9"/>
    <w:rsid w:val="0060743A"/>
    <w:rsid w:val="00622354"/>
    <w:rsid w:val="006313AC"/>
    <w:rsid w:val="00632189"/>
    <w:rsid w:val="00640E83"/>
    <w:rsid w:val="0064194F"/>
    <w:rsid w:val="00642E5C"/>
    <w:rsid w:val="00644439"/>
    <w:rsid w:val="00647EB6"/>
    <w:rsid w:val="00647FC6"/>
    <w:rsid w:val="006500BC"/>
    <w:rsid w:val="006573A8"/>
    <w:rsid w:val="0067370D"/>
    <w:rsid w:val="00682D7A"/>
    <w:rsid w:val="006B5013"/>
    <w:rsid w:val="006D358F"/>
    <w:rsid w:val="006E21E1"/>
    <w:rsid w:val="00721BC9"/>
    <w:rsid w:val="007374DF"/>
    <w:rsid w:val="00750175"/>
    <w:rsid w:val="007971C6"/>
    <w:rsid w:val="007A62AE"/>
    <w:rsid w:val="007D1BEA"/>
    <w:rsid w:val="007E2A76"/>
    <w:rsid w:val="007F02E9"/>
    <w:rsid w:val="00814D46"/>
    <w:rsid w:val="00854F57"/>
    <w:rsid w:val="008657BE"/>
    <w:rsid w:val="008711AD"/>
    <w:rsid w:val="008764EC"/>
    <w:rsid w:val="00885DC4"/>
    <w:rsid w:val="008B772A"/>
    <w:rsid w:val="008C4889"/>
    <w:rsid w:val="008D2616"/>
    <w:rsid w:val="008E4990"/>
    <w:rsid w:val="008E4E9D"/>
    <w:rsid w:val="009228AA"/>
    <w:rsid w:val="00922DA1"/>
    <w:rsid w:val="009250A5"/>
    <w:rsid w:val="00963275"/>
    <w:rsid w:val="00966599"/>
    <w:rsid w:val="00971F33"/>
    <w:rsid w:val="00976CFB"/>
    <w:rsid w:val="0097731F"/>
    <w:rsid w:val="00984596"/>
    <w:rsid w:val="0098658B"/>
    <w:rsid w:val="009B6D69"/>
    <w:rsid w:val="009E23B4"/>
    <w:rsid w:val="00A02197"/>
    <w:rsid w:val="00A04393"/>
    <w:rsid w:val="00A0643C"/>
    <w:rsid w:val="00A1614F"/>
    <w:rsid w:val="00A30554"/>
    <w:rsid w:val="00A327AB"/>
    <w:rsid w:val="00A3604E"/>
    <w:rsid w:val="00A410EE"/>
    <w:rsid w:val="00A4631A"/>
    <w:rsid w:val="00A769CC"/>
    <w:rsid w:val="00A96AFA"/>
    <w:rsid w:val="00AA1049"/>
    <w:rsid w:val="00AA2D95"/>
    <w:rsid w:val="00AB6EC4"/>
    <w:rsid w:val="00AC5B74"/>
    <w:rsid w:val="00AC7836"/>
    <w:rsid w:val="00AD2AF5"/>
    <w:rsid w:val="00AE16F6"/>
    <w:rsid w:val="00AE4B01"/>
    <w:rsid w:val="00AF6297"/>
    <w:rsid w:val="00AF7FEE"/>
    <w:rsid w:val="00B4195F"/>
    <w:rsid w:val="00B508AB"/>
    <w:rsid w:val="00B51AA2"/>
    <w:rsid w:val="00B57B88"/>
    <w:rsid w:val="00B764AB"/>
    <w:rsid w:val="00B91629"/>
    <w:rsid w:val="00BB00E0"/>
    <w:rsid w:val="00BD4FD5"/>
    <w:rsid w:val="00BE794F"/>
    <w:rsid w:val="00BE7A2B"/>
    <w:rsid w:val="00BF3FEF"/>
    <w:rsid w:val="00BF6D75"/>
    <w:rsid w:val="00C01CAA"/>
    <w:rsid w:val="00C06132"/>
    <w:rsid w:val="00C37B5C"/>
    <w:rsid w:val="00C434E5"/>
    <w:rsid w:val="00C75124"/>
    <w:rsid w:val="00C9078F"/>
    <w:rsid w:val="00C966F7"/>
    <w:rsid w:val="00CA363A"/>
    <w:rsid w:val="00CA4A85"/>
    <w:rsid w:val="00CE7654"/>
    <w:rsid w:val="00CF50C4"/>
    <w:rsid w:val="00D07AAB"/>
    <w:rsid w:val="00D2320D"/>
    <w:rsid w:val="00D51846"/>
    <w:rsid w:val="00D54793"/>
    <w:rsid w:val="00D57300"/>
    <w:rsid w:val="00D76198"/>
    <w:rsid w:val="00D85C4A"/>
    <w:rsid w:val="00D86504"/>
    <w:rsid w:val="00D87DEE"/>
    <w:rsid w:val="00DC72DD"/>
    <w:rsid w:val="00DD4233"/>
    <w:rsid w:val="00DD49FB"/>
    <w:rsid w:val="00DF2209"/>
    <w:rsid w:val="00DF4B94"/>
    <w:rsid w:val="00DF54C6"/>
    <w:rsid w:val="00DF690B"/>
    <w:rsid w:val="00E16DC1"/>
    <w:rsid w:val="00E76658"/>
    <w:rsid w:val="00EA2FCC"/>
    <w:rsid w:val="00EA7E5E"/>
    <w:rsid w:val="00EB3B2C"/>
    <w:rsid w:val="00EC79C0"/>
    <w:rsid w:val="00EF477A"/>
    <w:rsid w:val="00F3200E"/>
    <w:rsid w:val="00F327A2"/>
    <w:rsid w:val="00F419CB"/>
    <w:rsid w:val="00F47943"/>
    <w:rsid w:val="00F547F8"/>
    <w:rsid w:val="00F707E1"/>
    <w:rsid w:val="00F83F1A"/>
    <w:rsid w:val="00F86C49"/>
    <w:rsid w:val="00F94EFE"/>
    <w:rsid w:val="00FD29C9"/>
    <w:rsid w:val="00FE7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Абзац списка1,List Paragraph3"/>
    <w:basedOn w:val="a"/>
    <w:link w:val="a5"/>
    <w:uiPriority w:val="34"/>
    <w:qFormat/>
    <w:rsid w:val="00356E8A"/>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356E8A"/>
    <w:rPr>
      <w:rFonts w:ascii="Calibri" w:eastAsia="Calibri" w:hAnsi="Calibri" w:cs="Times New Roman"/>
      <w:sz w:val="20"/>
      <w:szCs w:val="20"/>
      <w:lang w:eastAsia="ru-RU"/>
    </w:rPr>
  </w:style>
  <w:style w:type="paragraph" w:styleId="a6">
    <w:name w:val="No Spacing"/>
    <w:link w:val="a7"/>
    <w:uiPriority w:val="1"/>
    <w:qFormat/>
    <w:rsid w:val="00B91629"/>
    <w:pPr>
      <w:spacing w:after="0" w:line="240" w:lineRule="auto"/>
    </w:pPr>
    <w:rPr>
      <w:rFonts w:eastAsiaTheme="minorEastAsia"/>
      <w:lang w:eastAsia="ru-RU"/>
    </w:rPr>
  </w:style>
  <w:style w:type="character" w:customStyle="1" w:styleId="a7">
    <w:name w:val="Без интервала Знак"/>
    <w:link w:val="a6"/>
    <w:rsid w:val="00B91629"/>
    <w:rPr>
      <w:rFonts w:eastAsiaTheme="minorEastAsia"/>
      <w:lang w:eastAsia="ru-RU"/>
    </w:rPr>
  </w:style>
  <w:style w:type="paragraph" w:customStyle="1" w:styleId="Default">
    <w:name w:val="Default"/>
    <w:rsid w:val="000130F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aliases w:val="Обычный (Web),Знак Знак6"/>
    <w:basedOn w:val="a"/>
    <w:uiPriority w:val="99"/>
    <w:unhideWhenUsed/>
    <w:qFormat/>
    <w:rsid w:val="006074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360D5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360D57"/>
    <w:rPr>
      <w:rFonts w:ascii="Calibri" w:eastAsia="Times New Roman" w:hAnsi="Calibri" w:cs="Times New Roman"/>
    </w:rPr>
  </w:style>
  <w:style w:type="table" w:customStyle="1" w:styleId="1">
    <w:name w:val="Сетка таблицы1"/>
    <w:basedOn w:val="a1"/>
    <w:next w:val="a3"/>
    <w:uiPriority w:val="59"/>
    <w:rsid w:val="00A769C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Emphasis"/>
    <w:uiPriority w:val="20"/>
    <w:qFormat/>
    <w:rsid w:val="007E2A76"/>
    <w:rPr>
      <w:i/>
      <w:iCs/>
    </w:rPr>
  </w:style>
  <w:style w:type="paragraph" w:customStyle="1" w:styleId="10">
    <w:name w:val="Основной текст1"/>
    <w:basedOn w:val="a"/>
    <w:rsid w:val="009B6D6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c">
    <w:name w:val="Balloon Text"/>
    <w:basedOn w:val="a"/>
    <w:link w:val="ad"/>
    <w:uiPriority w:val="99"/>
    <w:semiHidden/>
    <w:unhideWhenUsed/>
    <w:rsid w:val="006737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737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961451">
      <w:bodyDiv w:val="1"/>
      <w:marLeft w:val="0"/>
      <w:marRight w:val="0"/>
      <w:marTop w:val="0"/>
      <w:marBottom w:val="0"/>
      <w:divBdr>
        <w:top w:val="none" w:sz="0" w:space="0" w:color="auto"/>
        <w:left w:val="none" w:sz="0" w:space="0" w:color="auto"/>
        <w:bottom w:val="none" w:sz="0" w:space="0" w:color="auto"/>
        <w:right w:val="none" w:sz="0" w:space="0" w:color="auto"/>
      </w:divBdr>
      <w:divsChild>
        <w:div w:id="1980186850">
          <w:marLeft w:val="0"/>
          <w:marRight w:val="0"/>
          <w:marTop w:val="0"/>
          <w:marBottom w:val="0"/>
          <w:divBdr>
            <w:top w:val="none" w:sz="0" w:space="0" w:color="auto"/>
            <w:left w:val="none" w:sz="0" w:space="0" w:color="auto"/>
            <w:bottom w:val="none" w:sz="0" w:space="0" w:color="auto"/>
            <w:right w:val="none" w:sz="0" w:space="0" w:color="auto"/>
          </w:divBdr>
          <w:divsChild>
            <w:div w:id="1413819268">
              <w:marLeft w:val="0"/>
              <w:marRight w:val="0"/>
              <w:marTop w:val="0"/>
              <w:marBottom w:val="0"/>
              <w:divBdr>
                <w:top w:val="none" w:sz="0" w:space="0" w:color="auto"/>
                <w:left w:val="none" w:sz="0" w:space="0" w:color="auto"/>
                <w:bottom w:val="none" w:sz="0" w:space="0" w:color="auto"/>
                <w:right w:val="none" w:sz="0" w:space="0" w:color="auto"/>
              </w:divBdr>
            </w:div>
          </w:divsChild>
        </w:div>
        <w:div w:id="231814636">
          <w:marLeft w:val="0"/>
          <w:marRight w:val="0"/>
          <w:marTop w:val="0"/>
          <w:marBottom w:val="0"/>
          <w:divBdr>
            <w:top w:val="none" w:sz="0" w:space="0" w:color="auto"/>
            <w:left w:val="none" w:sz="0" w:space="0" w:color="auto"/>
            <w:bottom w:val="none" w:sz="0" w:space="0" w:color="auto"/>
            <w:right w:val="none" w:sz="0" w:space="0" w:color="auto"/>
          </w:divBdr>
          <w:divsChild>
            <w:div w:id="110175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 w:id="2045279782">
      <w:bodyDiv w:val="1"/>
      <w:marLeft w:val="0"/>
      <w:marRight w:val="0"/>
      <w:marTop w:val="0"/>
      <w:marBottom w:val="0"/>
      <w:divBdr>
        <w:top w:val="none" w:sz="0" w:space="0" w:color="auto"/>
        <w:left w:val="none" w:sz="0" w:space="0" w:color="auto"/>
        <w:bottom w:val="none" w:sz="0" w:space="0" w:color="auto"/>
        <w:right w:val="none" w:sz="0" w:space="0" w:color="auto"/>
      </w:divBdr>
      <w:divsChild>
        <w:div w:id="2136868085">
          <w:marLeft w:val="0"/>
          <w:marRight w:val="0"/>
          <w:marTop w:val="0"/>
          <w:marBottom w:val="0"/>
          <w:divBdr>
            <w:top w:val="none" w:sz="0" w:space="0" w:color="auto"/>
            <w:left w:val="none" w:sz="0" w:space="0" w:color="auto"/>
            <w:bottom w:val="none" w:sz="0" w:space="0" w:color="auto"/>
            <w:right w:val="none" w:sz="0" w:space="0" w:color="auto"/>
          </w:divBdr>
          <w:divsChild>
            <w:div w:id="221059270">
              <w:marLeft w:val="0"/>
              <w:marRight w:val="0"/>
              <w:marTop w:val="0"/>
              <w:marBottom w:val="0"/>
              <w:divBdr>
                <w:top w:val="none" w:sz="0" w:space="0" w:color="auto"/>
                <w:left w:val="none" w:sz="0" w:space="0" w:color="auto"/>
                <w:bottom w:val="none" w:sz="0" w:space="0" w:color="auto"/>
                <w:right w:val="none" w:sz="0" w:space="0" w:color="auto"/>
              </w:divBdr>
            </w:div>
          </w:divsChild>
        </w:div>
        <w:div w:id="1229726255">
          <w:marLeft w:val="0"/>
          <w:marRight w:val="0"/>
          <w:marTop w:val="0"/>
          <w:marBottom w:val="0"/>
          <w:divBdr>
            <w:top w:val="none" w:sz="0" w:space="0" w:color="auto"/>
            <w:left w:val="none" w:sz="0" w:space="0" w:color="auto"/>
            <w:bottom w:val="none" w:sz="0" w:space="0" w:color="auto"/>
            <w:right w:val="none" w:sz="0" w:space="0" w:color="auto"/>
          </w:divBdr>
          <w:divsChild>
            <w:div w:id="96338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8B837-DE8C-43F8-A921-79F4A0AF8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494</Words>
  <Characters>2816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8</cp:revision>
  <cp:lastPrinted>2020-05-20T04:51:00Z</cp:lastPrinted>
  <dcterms:created xsi:type="dcterms:W3CDTF">2024-10-16T11:32:00Z</dcterms:created>
  <dcterms:modified xsi:type="dcterms:W3CDTF">2026-10-22T04:11:00Z</dcterms:modified>
</cp:coreProperties>
</file>