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page" w:horzAnchor="margin" w:tblpY="526"/>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760ADE" w:rsidRPr="0005464D" w:rsidTr="00760A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760ADE" w:rsidRPr="0005464D" w:rsidRDefault="00760ADE" w:rsidP="0005464D">
            <w:pPr>
              <w:shd w:val="clear" w:color="auto" w:fill="FFFFFF"/>
              <w:rPr>
                <w:rFonts w:ascii="Times New Roman" w:eastAsia="Times New Roman" w:hAnsi="Times New Roman" w:cs="Times New Roman"/>
                <w:sz w:val="24"/>
                <w:szCs w:val="24"/>
                <w:lang w:val="kk-KZ" w:eastAsia="ru-RU"/>
              </w:rPr>
            </w:pPr>
            <w:r w:rsidRPr="0005464D">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760ADE" w:rsidRPr="0005464D" w:rsidRDefault="00760ADE" w:rsidP="0005464D">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5464D">
              <w:rPr>
                <w:rFonts w:ascii="Times New Roman" w:eastAsia="Times New Roman" w:hAnsi="Times New Roman" w:cs="Times New Roman"/>
                <w:sz w:val="24"/>
                <w:szCs w:val="24"/>
                <w:lang w:val="kk-KZ" w:eastAsia="ru-RU"/>
              </w:rPr>
              <w:t>6B04103 Management</w:t>
            </w:r>
          </w:p>
        </w:tc>
      </w:tr>
      <w:tr w:rsidR="00760ADE" w:rsidRPr="001D08AD" w:rsidTr="00760ADE">
        <w:tc>
          <w:tcPr>
            <w:cnfStyle w:val="001000000000" w:firstRow="0" w:lastRow="0" w:firstColumn="1" w:lastColumn="0" w:oddVBand="0" w:evenVBand="0" w:oddHBand="0" w:evenHBand="0" w:firstRowFirstColumn="0" w:firstRowLastColumn="0" w:lastRowFirstColumn="0" w:lastRowLastColumn="0"/>
            <w:tcW w:w="5524" w:type="dxa"/>
          </w:tcPr>
          <w:p w:rsidR="00760ADE" w:rsidRPr="0005464D" w:rsidRDefault="00760ADE" w:rsidP="0005464D">
            <w:pPr>
              <w:shd w:val="clear" w:color="auto" w:fill="FFFFFF"/>
              <w:rPr>
                <w:rFonts w:ascii="Times New Roman" w:eastAsia="Times New Roman" w:hAnsi="Times New Roman" w:cs="Times New Roman"/>
                <w:sz w:val="24"/>
                <w:szCs w:val="24"/>
                <w:lang w:val="kk-KZ" w:eastAsia="ru-RU"/>
              </w:rPr>
            </w:pPr>
            <w:r w:rsidRPr="0005464D">
              <w:rPr>
                <w:rFonts w:ascii="Times New Roman" w:eastAsia="Times New Roman" w:hAnsi="Times New Roman" w:cs="Times New Roman"/>
                <w:sz w:val="24"/>
                <w:szCs w:val="24"/>
                <w:lang w:val="kk-KZ" w:eastAsia="ru-RU"/>
              </w:rPr>
              <w:t>EP purpose </w:t>
            </w:r>
          </w:p>
        </w:tc>
        <w:tc>
          <w:tcPr>
            <w:tcW w:w="9355" w:type="dxa"/>
          </w:tcPr>
          <w:p w:rsidR="00760ADE" w:rsidRPr="0005464D" w:rsidRDefault="001D08AD" w:rsidP="0005464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D08AD">
              <w:rPr>
                <w:rFonts w:ascii="Times New Roman" w:eastAsia="Times New Roman" w:hAnsi="Times New Roman" w:cs="Times New Roman"/>
                <w:sz w:val="24"/>
                <w:szCs w:val="24"/>
                <w:lang w:val="kk-KZ" w:eastAsia="ru-RU"/>
              </w:rPr>
              <w:t>Training of competitive specialists in the field of management on the basis of modern educational programs and technologies for the implementation of innovative professional and practical activities in various industries and fields of activity.</w:t>
            </w:r>
          </w:p>
        </w:tc>
      </w:tr>
      <w:tr w:rsidR="00760ADE" w:rsidRPr="0005464D" w:rsidTr="00760ADE">
        <w:tc>
          <w:tcPr>
            <w:cnfStyle w:val="001000000000" w:firstRow="0" w:lastRow="0" w:firstColumn="1" w:lastColumn="0" w:oddVBand="0" w:evenVBand="0" w:oddHBand="0" w:evenHBand="0" w:firstRowFirstColumn="0" w:firstRowLastColumn="0" w:lastRowFirstColumn="0" w:lastRowLastColumn="0"/>
            <w:tcW w:w="5524" w:type="dxa"/>
          </w:tcPr>
          <w:p w:rsidR="00760ADE" w:rsidRPr="0005464D" w:rsidRDefault="00760ADE" w:rsidP="0005464D">
            <w:pPr>
              <w:shd w:val="clear" w:color="auto" w:fill="FFFFFF"/>
              <w:rPr>
                <w:rFonts w:ascii="Times New Roman" w:eastAsia="Times New Roman" w:hAnsi="Times New Roman" w:cs="Times New Roman"/>
                <w:sz w:val="24"/>
                <w:szCs w:val="24"/>
                <w:lang w:val="kk-KZ" w:eastAsia="ru-RU"/>
              </w:rPr>
            </w:pPr>
            <w:r w:rsidRPr="0005464D">
              <w:rPr>
                <w:rFonts w:ascii="Times New Roman" w:eastAsia="Times New Roman" w:hAnsi="Times New Roman" w:cs="Times New Roman"/>
                <w:sz w:val="24"/>
                <w:szCs w:val="24"/>
                <w:lang w:val="kk-KZ" w:eastAsia="ru-RU"/>
              </w:rPr>
              <w:t>EP type</w:t>
            </w:r>
          </w:p>
        </w:tc>
        <w:tc>
          <w:tcPr>
            <w:tcW w:w="9355" w:type="dxa"/>
          </w:tcPr>
          <w:p w:rsidR="00760ADE" w:rsidRPr="0005464D" w:rsidRDefault="00760ADE" w:rsidP="0005464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5464D">
              <w:rPr>
                <w:rFonts w:ascii="Times New Roman" w:eastAsia="Times New Roman" w:hAnsi="Times New Roman" w:cs="Times New Roman"/>
                <w:sz w:val="24"/>
                <w:szCs w:val="24"/>
                <w:lang w:val="kk-KZ" w:eastAsia="ru-RU"/>
              </w:rPr>
              <w:t xml:space="preserve">Acting </w:t>
            </w:r>
            <w:r w:rsidR="0005464D">
              <w:rPr>
                <w:rFonts w:ascii="Times New Roman" w:eastAsia="Times New Roman" w:hAnsi="Times New Roman" w:cs="Times New Roman"/>
                <w:sz w:val="24"/>
                <w:szCs w:val="24"/>
                <w:lang w:val="kk-KZ" w:eastAsia="ru-RU"/>
              </w:rPr>
              <w:t xml:space="preserve"> </w:t>
            </w:r>
          </w:p>
        </w:tc>
      </w:tr>
      <w:tr w:rsidR="00760ADE" w:rsidRPr="0005464D" w:rsidTr="00760ADE">
        <w:tc>
          <w:tcPr>
            <w:cnfStyle w:val="001000000000" w:firstRow="0" w:lastRow="0" w:firstColumn="1" w:lastColumn="0" w:oddVBand="0" w:evenVBand="0" w:oddHBand="0" w:evenHBand="0" w:firstRowFirstColumn="0" w:firstRowLastColumn="0" w:lastRowFirstColumn="0" w:lastRowLastColumn="0"/>
            <w:tcW w:w="5524" w:type="dxa"/>
          </w:tcPr>
          <w:p w:rsidR="00760ADE" w:rsidRPr="0005464D" w:rsidRDefault="00760ADE" w:rsidP="0005464D">
            <w:pPr>
              <w:shd w:val="clear" w:color="auto" w:fill="FFFFFF"/>
              <w:rPr>
                <w:rFonts w:ascii="Times New Roman" w:eastAsia="Times New Roman" w:hAnsi="Times New Roman" w:cs="Times New Roman"/>
                <w:sz w:val="24"/>
                <w:szCs w:val="24"/>
                <w:lang w:val="kk-KZ" w:eastAsia="ru-RU"/>
              </w:rPr>
            </w:pPr>
            <w:r w:rsidRPr="0005464D">
              <w:rPr>
                <w:rFonts w:ascii="Times New Roman" w:eastAsia="Times New Roman" w:hAnsi="Times New Roman" w:cs="Times New Roman"/>
                <w:sz w:val="24"/>
                <w:szCs w:val="24"/>
                <w:lang w:val="kk-KZ" w:eastAsia="ru-RU"/>
              </w:rPr>
              <w:t>Level on NQF</w:t>
            </w:r>
          </w:p>
        </w:tc>
        <w:tc>
          <w:tcPr>
            <w:tcW w:w="9355" w:type="dxa"/>
          </w:tcPr>
          <w:p w:rsidR="00760ADE" w:rsidRPr="0005464D" w:rsidRDefault="00760ADE" w:rsidP="0005464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5464D">
              <w:rPr>
                <w:rFonts w:ascii="Times New Roman" w:eastAsia="Times New Roman" w:hAnsi="Times New Roman" w:cs="Times New Roman"/>
                <w:sz w:val="24"/>
                <w:szCs w:val="24"/>
                <w:lang w:val="kk-KZ" w:eastAsia="ru-RU"/>
              </w:rPr>
              <w:t>6</w:t>
            </w:r>
          </w:p>
        </w:tc>
      </w:tr>
      <w:tr w:rsidR="00760ADE" w:rsidRPr="0005464D" w:rsidTr="00760ADE">
        <w:tc>
          <w:tcPr>
            <w:cnfStyle w:val="001000000000" w:firstRow="0" w:lastRow="0" w:firstColumn="1" w:lastColumn="0" w:oddVBand="0" w:evenVBand="0" w:oddHBand="0" w:evenHBand="0" w:firstRowFirstColumn="0" w:firstRowLastColumn="0" w:lastRowFirstColumn="0" w:lastRowLastColumn="0"/>
            <w:tcW w:w="5524" w:type="dxa"/>
          </w:tcPr>
          <w:p w:rsidR="00760ADE" w:rsidRPr="0005464D" w:rsidRDefault="00760ADE" w:rsidP="0005464D">
            <w:pPr>
              <w:shd w:val="clear" w:color="auto" w:fill="FFFFFF"/>
              <w:rPr>
                <w:rFonts w:ascii="Times New Roman" w:eastAsia="Times New Roman" w:hAnsi="Times New Roman" w:cs="Times New Roman"/>
                <w:sz w:val="24"/>
                <w:szCs w:val="24"/>
                <w:lang w:val="kk-KZ" w:eastAsia="ru-RU"/>
              </w:rPr>
            </w:pPr>
            <w:r w:rsidRPr="0005464D">
              <w:rPr>
                <w:rFonts w:ascii="Times New Roman" w:eastAsia="Times New Roman" w:hAnsi="Times New Roman" w:cs="Times New Roman"/>
                <w:sz w:val="24"/>
                <w:szCs w:val="24"/>
                <w:lang w:val="kk-KZ" w:eastAsia="ru-RU"/>
              </w:rPr>
              <w:t>Level on SQF</w:t>
            </w:r>
          </w:p>
        </w:tc>
        <w:tc>
          <w:tcPr>
            <w:tcW w:w="9355" w:type="dxa"/>
          </w:tcPr>
          <w:p w:rsidR="00760ADE" w:rsidRPr="0005464D" w:rsidRDefault="00760ADE" w:rsidP="0005464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5464D">
              <w:rPr>
                <w:rFonts w:ascii="Times New Roman" w:eastAsia="Times New Roman" w:hAnsi="Times New Roman" w:cs="Times New Roman"/>
                <w:sz w:val="24"/>
                <w:szCs w:val="24"/>
                <w:lang w:val="kk-KZ" w:eastAsia="ru-RU"/>
              </w:rPr>
              <w:t>6</w:t>
            </w:r>
          </w:p>
        </w:tc>
      </w:tr>
      <w:tr w:rsidR="00760ADE" w:rsidRPr="0005464D" w:rsidTr="00760ADE">
        <w:tc>
          <w:tcPr>
            <w:cnfStyle w:val="001000000000" w:firstRow="0" w:lastRow="0" w:firstColumn="1" w:lastColumn="0" w:oddVBand="0" w:evenVBand="0" w:oddHBand="0" w:evenHBand="0" w:firstRowFirstColumn="0" w:firstRowLastColumn="0" w:lastRowFirstColumn="0" w:lastRowLastColumn="0"/>
            <w:tcW w:w="5524" w:type="dxa"/>
          </w:tcPr>
          <w:p w:rsidR="00760ADE" w:rsidRPr="0005464D" w:rsidRDefault="00760ADE" w:rsidP="0005464D">
            <w:pPr>
              <w:shd w:val="clear" w:color="auto" w:fill="FFFFFF"/>
              <w:rPr>
                <w:rFonts w:ascii="Times New Roman" w:eastAsia="Times New Roman" w:hAnsi="Times New Roman" w:cs="Times New Roman"/>
                <w:sz w:val="24"/>
                <w:szCs w:val="24"/>
                <w:lang w:val="kk-KZ" w:eastAsia="ru-RU"/>
              </w:rPr>
            </w:pPr>
            <w:r w:rsidRPr="0005464D">
              <w:rPr>
                <w:rFonts w:ascii="Times New Roman" w:eastAsia="Times New Roman" w:hAnsi="Times New Roman" w:cs="Times New Roman"/>
                <w:sz w:val="24"/>
                <w:szCs w:val="24"/>
                <w:lang w:val="kk-KZ" w:eastAsia="ru-RU"/>
              </w:rPr>
              <w:t>EP distinctive features</w:t>
            </w:r>
          </w:p>
        </w:tc>
        <w:tc>
          <w:tcPr>
            <w:tcW w:w="9355" w:type="dxa"/>
          </w:tcPr>
          <w:p w:rsidR="00760ADE" w:rsidRPr="0005464D" w:rsidRDefault="00760ADE" w:rsidP="0005464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5464D">
              <w:rPr>
                <w:rFonts w:ascii="Times New Roman" w:eastAsia="Times New Roman" w:hAnsi="Times New Roman" w:cs="Times New Roman"/>
                <w:sz w:val="24"/>
                <w:szCs w:val="24"/>
                <w:lang w:val="en-US" w:eastAsia="ru-RU"/>
              </w:rPr>
              <w:t>No</w:t>
            </w:r>
          </w:p>
        </w:tc>
      </w:tr>
      <w:tr w:rsidR="00760ADE" w:rsidRPr="0005464D" w:rsidTr="00760ADE">
        <w:tc>
          <w:tcPr>
            <w:cnfStyle w:val="001000000000" w:firstRow="0" w:lastRow="0" w:firstColumn="1" w:lastColumn="0" w:oddVBand="0" w:evenVBand="0" w:oddHBand="0" w:evenHBand="0" w:firstRowFirstColumn="0" w:firstRowLastColumn="0" w:lastRowFirstColumn="0" w:lastRowLastColumn="0"/>
            <w:tcW w:w="5524" w:type="dxa"/>
          </w:tcPr>
          <w:p w:rsidR="00760ADE" w:rsidRPr="0005464D" w:rsidRDefault="00760ADE" w:rsidP="0005464D">
            <w:pPr>
              <w:shd w:val="clear" w:color="auto" w:fill="FFFFFF"/>
              <w:rPr>
                <w:rFonts w:ascii="Times New Roman" w:eastAsia="Times New Roman" w:hAnsi="Times New Roman" w:cs="Times New Roman"/>
                <w:sz w:val="24"/>
                <w:szCs w:val="24"/>
                <w:lang w:val="kk-KZ" w:eastAsia="ru-RU"/>
              </w:rPr>
            </w:pPr>
            <w:r w:rsidRPr="0005464D">
              <w:rPr>
                <w:rFonts w:ascii="Times New Roman" w:eastAsia="Times New Roman" w:hAnsi="Times New Roman" w:cs="Times New Roman"/>
                <w:sz w:val="24"/>
                <w:szCs w:val="24"/>
                <w:lang w:val="kk-KZ" w:eastAsia="ru-RU"/>
              </w:rPr>
              <w:t>The awarded academic degree</w:t>
            </w:r>
          </w:p>
        </w:tc>
        <w:tc>
          <w:tcPr>
            <w:tcW w:w="9355" w:type="dxa"/>
          </w:tcPr>
          <w:p w:rsidR="00760ADE" w:rsidRPr="0005464D" w:rsidRDefault="00760ADE" w:rsidP="0005464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5464D">
              <w:rPr>
                <w:rFonts w:ascii="Times New Roman" w:eastAsia="Times New Roman" w:hAnsi="Times New Roman" w:cs="Times New Roman"/>
                <w:sz w:val="24"/>
                <w:szCs w:val="24"/>
                <w:lang w:val="en-US" w:eastAsia="ru-RU"/>
              </w:rPr>
              <w:t>Bachelor</w:t>
            </w:r>
          </w:p>
        </w:tc>
      </w:tr>
      <w:tr w:rsidR="00760ADE" w:rsidRPr="0005464D" w:rsidTr="00760ADE">
        <w:tc>
          <w:tcPr>
            <w:cnfStyle w:val="001000000000" w:firstRow="0" w:lastRow="0" w:firstColumn="1" w:lastColumn="0" w:oddVBand="0" w:evenVBand="0" w:oddHBand="0" w:evenHBand="0" w:firstRowFirstColumn="0" w:firstRowLastColumn="0" w:lastRowFirstColumn="0" w:lastRowLastColumn="0"/>
            <w:tcW w:w="5524" w:type="dxa"/>
          </w:tcPr>
          <w:p w:rsidR="00760ADE" w:rsidRPr="0005464D" w:rsidRDefault="00760ADE" w:rsidP="0005464D">
            <w:pPr>
              <w:shd w:val="clear" w:color="auto" w:fill="FFFFFF"/>
              <w:rPr>
                <w:rFonts w:ascii="Times New Roman" w:eastAsia="Times New Roman" w:hAnsi="Times New Roman" w:cs="Times New Roman"/>
                <w:sz w:val="24"/>
                <w:szCs w:val="24"/>
                <w:lang w:val="kk-KZ" w:eastAsia="ru-RU"/>
              </w:rPr>
            </w:pPr>
            <w:r w:rsidRPr="0005464D">
              <w:rPr>
                <w:rFonts w:ascii="Times New Roman" w:eastAsia="Times New Roman" w:hAnsi="Times New Roman" w:cs="Times New Roman"/>
                <w:sz w:val="24"/>
                <w:szCs w:val="24"/>
                <w:lang w:val="kk-KZ" w:eastAsia="ru-RU"/>
              </w:rPr>
              <w:t>Period of study</w:t>
            </w:r>
          </w:p>
        </w:tc>
        <w:tc>
          <w:tcPr>
            <w:tcW w:w="9355" w:type="dxa"/>
          </w:tcPr>
          <w:p w:rsidR="00760ADE" w:rsidRPr="0005464D" w:rsidRDefault="00760ADE" w:rsidP="0005464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5464D">
              <w:rPr>
                <w:rFonts w:ascii="Times New Roman" w:eastAsia="Times New Roman" w:hAnsi="Times New Roman" w:cs="Times New Roman"/>
                <w:sz w:val="24"/>
                <w:szCs w:val="24"/>
                <w:lang w:val="en-US" w:eastAsia="ru-RU"/>
              </w:rPr>
              <w:t>4</w:t>
            </w:r>
          </w:p>
        </w:tc>
      </w:tr>
      <w:tr w:rsidR="00760ADE" w:rsidRPr="0005464D" w:rsidTr="00760ADE">
        <w:tc>
          <w:tcPr>
            <w:cnfStyle w:val="001000000000" w:firstRow="0" w:lastRow="0" w:firstColumn="1" w:lastColumn="0" w:oddVBand="0" w:evenVBand="0" w:oddHBand="0" w:evenHBand="0" w:firstRowFirstColumn="0" w:firstRowLastColumn="0" w:lastRowFirstColumn="0" w:lastRowLastColumn="0"/>
            <w:tcW w:w="5524" w:type="dxa"/>
          </w:tcPr>
          <w:p w:rsidR="00760ADE" w:rsidRPr="0005464D" w:rsidRDefault="00760ADE" w:rsidP="0005464D">
            <w:pPr>
              <w:shd w:val="clear" w:color="auto" w:fill="FFFFFF"/>
              <w:rPr>
                <w:rFonts w:ascii="Times New Roman" w:eastAsia="Times New Roman" w:hAnsi="Times New Roman" w:cs="Times New Roman"/>
                <w:sz w:val="24"/>
                <w:szCs w:val="24"/>
                <w:lang w:val="kk-KZ" w:eastAsia="ru-RU"/>
              </w:rPr>
            </w:pPr>
            <w:r w:rsidRPr="0005464D">
              <w:rPr>
                <w:rFonts w:ascii="Times New Roman" w:eastAsia="Times New Roman" w:hAnsi="Times New Roman" w:cs="Times New Roman"/>
                <w:sz w:val="24"/>
                <w:szCs w:val="24"/>
                <w:lang w:val="kk-KZ" w:eastAsia="ru-RU"/>
              </w:rPr>
              <w:t>Volume of the credits</w:t>
            </w:r>
          </w:p>
        </w:tc>
        <w:tc>
          <w:tcPr>
            <w:tcW w:w="9355" w:type="dxa"/>
          </w:tcPr>
          <w:p w:rsidR="00760ADE" w:rsidRPr="0005464D" w:rsidRDefault="00760ADE" w:rsidP="0005464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5464D">
              <w:rPr>
                <w:rFonts w:ascii="Times New Roman" w:eastAsia="Times New Roman" w:hAnsi="Times New Roman" w:cs="Times New Roman"/>
                <w:sz w:val="24"/>
                <w:szCs w:val="24"/>
                <w:lang w:val="en-US" w:eastAsia="ru-RU"/>
              </w:rPr>
              <w:t>240</w:t>
            </w:r>
          </w:p>
        </w:tc>
      </w:tr>
      <w:tr w:rsidR="00760ADE" w:rsidRPr="0005464D" w:rsidTr="00760ADE">
        <w:tc>
          <w:tcPr>
            <w:cnfStyle w:val="001000000000" w:firstRow="0" w:lastRow="0" w:firstColumn="1" w:lastColumn="0" w:oddVBand="0" w:evenVBand="0" w:oddHBand="0" w:evenHBand="0" w:firstRowFirstColumn="0" w:firstRowLastColumn="0" w:lastRowFirstColumn="0" w:lastRowLastColumn="0"/>
            <w:tcW w:w="5524" w:type="dxa"/>
          </w:tcPr>
          <w:p w:rsidR="00760ADE" w:rsidRPr="0005464D" w:rsidRDefault="00760ADE" w:rsidP="0005464D">
            <w:pPr>
              <w:shd w:val="clear" w:color="auto" w:fill="FFFFFF"/>
              <w:rPr>
                <w:rFonts w:ascii="Times New Roman" w:eastAsia="Times New Roman" w:hAnsi="Times New Roman" w:cs="Times New Roman"/>
                <w:sz w:val="24"/>
                <w:szCs w:val="24"/>
                <w:lang w:val="kk-KZ" w:eastAsia="ru-RU"/>
              </w:rPr>
            </w:pPr>
            <w:r w:rsidRPr="0005464D">
              <w:rPr>
                <w:rFonts w:ascii="Times New Roman" w:eastAsia="Times New Roman" w:hAnsi="Times New Roman" w:cs="Times New Roman"/>
                <w:sz w:val="24"/>
                <w:szCs w:val="24"/>
                <w:lang w:val="kk-KZ" w:eastAsia="ru-RU"/>
              </w:rPr>
              <w:t>Language of education</w:t>
            </w:r>
          </w:p>
        </w:tc>
        <w:tc>
          <w:tcPr>
            <w:tcW w:w="9355" w:type="dxa"/>
          </w:tcPr>
          <w:p w:rsidR="00760ADE" w:rsidRPr="001D08AD" w:rsidRDefault="007F76ED" w:rsidP="0005464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en-US" w:eastAsia="ru-RU"/>
              </w:rPr>
              <w:t>Russian, K</w:t>
            </w:r>
            <w:r w:rsidR="00760ADE" w:rsidRPr="0005464D">
              <w:rPr>
                <w:rFonts w:ascii="Times New Roman" w:eastAsia="Times New Roman" w:hAnsi="Times New Roman" w:cs="Times New Roman"/>
                <w:sz w:val="24"/>
                <w:szCs w:val="24"/>
                <w:lang w:val="en-US" w:eastAsia="ru-RU"/>
              </w:rPr>
              <w:t>azakh</w:t>
            </w:r>
            <w:r w:rsidR="001D08AD">
              <w:rPr>
                <w:rFonts w:ascii="Times New Roman" w:eastAsia="Times New Roman" w:hAnsi="Times New Roman" w:cs="Times New Roman"/>
                <w:sz w:val="24"/>
                <w:szCs w:val="24"/>
                <w:lang w:val="kk-KZ" w:eastAsia="ru-RU"/>
              </w:rPr>
              <w:t xml:space="preserve">, </w:t>
            </w:r>
            <w:r w:rsidR="001D08AD">
              <w:t xml:space="preserve"> </w:t>
            </w:r>
            <w:r w:rsidR="001D08AD">
              <w:rPr>
                <w:lang w:val="kk-KZ"/>
              </w:rPr>
              <w:t>М</w:t>
            </w:r>
            <w:proofErr w:type="spellStart"/>
            <w:r w:rsidR="001D08AD">
              <w:t>ultilingual</w:t>
            </w:r>
            <w:proofErr w:type="spellEnd"/>
          </w:p>
        </w:tc>
      </w:tr>
      <w:tr w:rsidR="00760ADE" w:rsidRPr="003C34BA" w:rsidTr="00760ADE">
        <w:tc>
          <w:tcPr>
            <w:cnfStyle w:val="001000000000" w:firstRow="0" w:lastRow="0" w:firstColumn="1" w:lastColumn="0" w:oddVBand="0" w:evenVBand="0" w:oddHBand="0" w:evenHBand="0" w:firstRowFirstColumn="0" w:firstRowLastColumn="0" w:lastRowFirstColumn="0" w:lastRowLastColumn="0"/>
            <w:tcW w:w="5524" w:type="dxa"/>
          </w:tcPr>
          <w:p w:rsidR="00760ADE" w:rsidRPr="0005464D" w:rsidRDefault="00760ADE" w:rsidP="0005464D">
            <w:pPr>
              <w:shd w:val="clear" w:color="auto" w:fill="FFFFFF"/>
              <w:rPr>
                <w:rFonts w:ascii="Times New Roman" w:eastAsia="Times New Roman" w:hAnsi="Times New Roman" w:cs="Times New Roman"/>
                <w:sz w:val="24"/>
                <w:szCs w:val="24"/>
                <w:lang w:val="kk-KZ" w:eastAsia="ru-RU"/>
              </w:rPr>
            </w:pPr>
            <w:r w:rsidRPr="0005464D">
              <w:rPr>
                <w:rFonts w:ascii="Times New Roman" w:eastAsia="Times New Roman" w:hAnsi="Times New Roman" w:cs="Times New Roman"/>
                <w:sz w:val="24"/>
                <w:szCs w:val="24"/>
                <w:lang w:val="kk-KZ" w:eastAsia="ru-RU"/>
              </w:rPr>
              <w:t>Date of approval of the OP at the Board meeting</w:t>
            </w:r>
          </w:p>
        </w:tc>
        <w:tc>
          <w:tcPr>
            <w:tcW w:w="9355" w:type="dxa"/>
          </w:tcPr>
          <w:p w:rsidR="00760ADE" w:rsidRPr="007F76ED" w:rsidRDefault="001D08AD" w:rsidP="0005464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1D08AD">
              <w:rPr>
                <w:rFonts w:ascii="Times New Roman" w:eastAsia="Times New Roman" w:hAnsi="Times New Roman" w:cs="Times New Roman"/>
                <w:sz w:val="24"/>
                <w:szCs w:val="24"/>
                <w:lang w:val="kk-KZ" w:eastAsia="ru-RU"/>
              </w:rPr>
              <w:t>27-04-2026</w:t>
            </w:r>
          </w:p>
        </w:tc>
      </w:tr>
      <w:tr w:rsidR="00760ADE" w:rsidRPr="001D08AD" w:rsidTr="00760ADE">
        <w:tc>
          <w:tcPr>
            <w:cnfStyle w:val="001000000000" w:firstRow="0" w:lastRow="0" w:firstColumn="1" w:lastColumn="0" w:oddVBand="0" w:evenVBand="0" w:oddHBand="0" w:evenHBand="0" w:firstRowFirstColumn="0" w:firstRowLastColumn="0" w:lastRowFirstColumn="0" w:lastRowLastColumn="0"/>
            <w:tcW w:w="5524" w:type="dxa"/>
          </w:tcPr>
          <w:p w:rsidR="00760ADE" w:rsidRPr="0005464D" w:rsidRDefault="00760ADE" w:rsidP="0005464D">
            <w:pPr>
              <w:shd w:val="clear" w:color="auto" w:fill="FFFFFF"/>
              <w:rPr>
                <w:rFonts w:ascii="Times New Roman" w:eastAsia="Times New Roman" w:hAnsi="Times New Roman" w:cs="Times New Roman"/>
                <w:sz w:val="24"/>
                <w:szCs w:val="24"/>
                <w:lang w:val="kk-KZ" w:eastAsia="ru-RU"/>
              </w:rPr>
            </w:pPr>
            <w:r w:rsidRPr="0005464D">
              <w:rPr>
                <w:rFonts w:ascii="Times New Roman" w:eastAsia="Times New Roman" w:hAnsi="Times New Roman" w:cs="Times New Roman"/>
                <w:sz w:val="24"/>
                <w:szCs w:val="24"/>
                <w:lang w:val="kk-KZ" w:eastAsia="ru-RU"/>
              </w:rPr>
              <w:t>Professional standard</w:t>
            </w:r>
          </w:p>
        </w:tc>
        <w:tc>
          <w:tcPr>
            <w:tcW w:w="9355" w:type="dxa"/>
          </w:tcPr>
          <w:p w:rsidR="00760ADE" w:rsidRPr="001D08AD" w:rsidRDefault="00760ADE" w:rsidP="001D08A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5464D">
              <w:rPr>
                <w:rFonts w:ascii="Times New Roman" w:eastAsia="Times New Roman" w:hAnsi="Times New Roman" w:cs="Times New Roman"/>
                <w:sz w:val="24"/>
                <w:szCs w:val="24"/>
                <w:lang w:val="kk-KZ" w:eastAsia="ru-RU"/>
              </w:rPr>
              <w:t xml:space="preserve"> </w:t>
            </w:r>
            <w:r w:rsidR="001D08AD" w:rsidRPr="001D08AD">
              <w:rPr>
                <w:rFonts w:ascii="Arial" w:hAnsi="Arial" w:cs="Arial"/>
                <w:sz w:val="21"/>
                <w:szCs w:val="21"/>
                <w:shd w:val="clear" w:color="auto" w:fill="FFFFFF"/>
                <w:lang w:val="en-US"/>
              </w:rPr>
              <w:t xml:space="preserve"> </w:t>
            </w:r>
            <w:r w:rsidR="001D08AD" w:rsidRPr="001D08AD">
              <w:rPr>
                <w:rFonts w:ascii="Arial" w:hAnsi="Arial" w:cs="Arial"/>
                <w:sz w:val="21"/>
                <w:szCs w:val="21"/>
                <w:shd w:val="clear" w:color="auto" w:fill="FFFFFF"/>
                <w:lang w:val="en-US"/>
              </w:rPr>
              <w:t>Risk management</w:t>
            </w:r>
            <w:r w:rsidR="001D08AD">
              <w:rPr>
                <w:rFonts w:ascii="Arial" w:hAnsi="Arial" w:cs="Arial"/>
                <w:sz w:val="21"/>
                <w:szCs w:val="21"/>
                <w:shd w:val="clear" w:color="auto" w:fill="FFFFFF"/>
                <w:lang w:val="kk-KZ"/>
              </w:rPr>
              <w:t xml:space="preserve">, </w:t>
            </w:r>
            <w:r w:rsidR="001D08AD" w:rsidRPr="001D08AD">
              <w:rPr>
                <w:rFonts w:ascii="Arial" w:hAnsi="Arial" w:cs="Arial"/>
                <w:sz w:val="21"/>
                <w:szCs w:val="21"/>
                <w:lang w:val="en-US"/>
              </w:rPr>
              <w:t>Labor relations management</w:t>
            </w:r>
            <w:r w:rsidR="001D08AD">
              <w:rPr>
                <w:rFonts w:ascii="Arial" w:hAnsi="Arial" w:cs="Arial"/>
                <w:sz w:val="21"/>
                <w:szCs w:val="21"/>
                <w:lang w:val="kk-KZ"/>
              </w:rPr>
              <w:t xml:space="preserve">, </w:t>
            </w:r>
            <w:r w:rsidR="001D08AD" w:rsidRPr="001D08AD">
              <w:rPr>
                <w:rFonts w:ascii="Arial" w:hAnsi="Arial" w:cs="Arial"/>
                <w:sz w:val="21"/>
                <w:szCs w:val="21"/>
                <w:shd w:val="clear" w:color="auto" w:fill="FFFFFF"/>
                <w:lang w:val="en-US"/>
              </w:rPr>
              <w:t xml:space="preserve"> </w:t>
            </w:r>
            <w:r w:rsidR="001D08AD" w:rsidRPr="001D08AD">
              <w:rPr>
                <w:rFonts w:ascii="Arial" w:hAnsi="Arial" w:cs="Arial"/>
                <w:sz w:val="21"/>
                <w:szCs w:val="21"/>
                <w:shd w:val="clear" w:color="auto" w:fill="FFFFFF"/>
                <w:lang w:val="en-US"/>
              </w:rPr>
              <w:t>General human resource management</w:t>
            </w:r>
            <w:r w:rsidR="001D08AD">
              <w:rPr>
                <w:rFonts w:ascii="Arial" w:hAnsi="Arial" w:cs="Arial"/>
                <w:sz w:val="21"/>
                <w:szCs w:val="21"/>
                <w:shd w:val="clear" w:color="auto" w:fill="FFFFFF"/>
                <w:lang w:val="kk-KZ"/>
              </w:rPr>
              <w:t xml:space="preserve">, </w:t>
            </w:r>
            <w:r w:rsidR="001D08AD" w:rsidRPr="001D08AD">
              <w:rPr>
                <w:rFonts w:ascii="Arial" w:hAnsi="Arial" w:cs="Arial"/>
                <w:sz w:val="21"/>
                <w:szCs w:val="21"/>
                <w:shd w:val="clear" w:color="auto" w:fill="FFFFFF"/>
                <w:lang w:val="en-US"/>
              </w:rPr>
              <w:t xml:space="preserve"> </w:t>
            </w:r>
            <w:r w:rsidR="001D08AD" w:rsidRPr="001D08AD">
              <w:rPr>
                <w:rFonts w:ascii="Arial" w:hAnsi="Arial" w:cs="Arial"/>
                <w:sz w:val="21"/>
                <w:szCs w:val="21"/>
                <w:shd w:val="clear" w:color="auto" w:fill="FFFFFF"/>
                <w:lang w:val="en-US"/>
              </w:rPr>
              <w:t>Performance management</w:t>
            </w:r>
            <w:r w:rsidR="001D08AD">
              <w:rPr>
                <w:rFonts w:ascii="Arial" w:hAnsi="Arial" w:cs="Arial"/>
                <w:sz w:val="21"/>
                <w:szCs w:val="21"/>
                <w:shd w:val="clear" w:color="auto" w:fill="FFFFFF"/>
                <w:lang w:val="kk-KZ"/>
              </w:rPr>
              <w:t xml:space="preserve">, </w:t>
            </w:r>
            <w:r w:rsidR="001D08AD" w:rsidRPr="001D08AD">
              <w:rPr>
                <w:rFonts w:ascii="Arial" w:hAnsi="Arial" w:cs="Arial"/>
                <w:sz w:val="21"/>
                <w:szCs w:val="21"/>
                <w:shd w:val="clear" w:color="auto" w:fill="FFFFFF"/>
                <w:lang w:val="en-US"/>
              </w:rPr>
              <w:t xml:space="preserve"> </w:t>
            </w:r>
            <w:r w:rsidR="001D08AD" w:rsidRPr="001D08AD">
              <w:rPr>
                <w:rFonts w:ascii="Arial" w:hAnsi="Arial" w:cs="Arial"/>
                <w:sz w:val="21"/>
                <w:szCs w:val="21"/>
                <w:shd w:val="clear" w:color="auto" w:fill="FFFFFF"/>
                <w:lang w:val="en-US"/>
              </w:rPr>
              <w:t>Financial management</w:t>
            </w:r>
          </w:p>
        </w:tc>
      </w:tr>
    </w:tbl>
    <w:p w:rsidR="00E26C87" w:rsidRPr="0005464D" w:rsidRDefault="00E26C87" w:rsidP="0005464D">
      <w:pPr>
        <w:spacing w:after="0" w:line="240" w:lineRule="auto"/>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D2B70" w:rsidRPr="003C34BA" w:rsidTr="003405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3C34BA" w:rsidRDefault="006D2B70" w:rsidP="0005464D">
            <w:pPr>
              <w:jc w:val="center"/>
              <w:rPr>
                <w:rFonts w:ascii="Times New Roman" w:eastAsia="Times New Roman" w:hAnsi="Times New Roman" w:cs="Times New Roman"/>
                <w:sz w:val="24"/>
                <w:szCs w:val="24"/>
                <w:lang w:val="en-US" w:eastAsia="ru-RU"/>
              </w:rPr>
            </w:pPr>
            <w:r w:rsidRPr="003C34BA">
              <w:rPr>
                <w:rFonts w:ascii="Times New Roman" w:eastAsia="Times New Roman" w:hAnsi="Times New Roman" w:cs="Times New Roman"/>
                <w:sz w:val="24"/>
                <w:szCs w:val="24"/>
                <w:lang w:val="en-US" w:eastAsia="ru-RU"/>
              </w:rPr>
              <w:t>№</w:t>
            </w:r>
          </w:p>
        </w:tc>
        <w:tc>
          <w:tcPr>
            <w:tcW w:w="4764" w:type="pct"/>
            <w:tcBorders>
              <w:bottom w:val="none" w:sz="0" w:space="0" w:color="auto"/>
            </w:tcBorders>
            <w:hideMark/>
          </w:tcPr>
          <w:p w:rsidR="006D2B70" w:rsidRPr="003C34BA" w:rsidRDefault="006D2B70" w:rsidP="0005464D">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3C34BA">
              <w:rPr>
                <w:rFonts w:ascii="Times New Roman" w:eastAsia="Times New Roman" w:hAnsi="Times New Roman" w:cs="Times New Roman"/>
                <w:sz w:val="24"/>
                <w:szCs w:val="24"/>
                <w:lang w:val="en-US" w:eastAsia="ru-RU"/>
              </w:rPr>
              <w:tab/>
            </w:r>
            <w:r w:rsidRPr="003C34BA">
              <w:rPr>
                <w:rFonts w:ascii="Times New Roman" w:eastAsia="Times New Roman" w:hAnsi="Times New Roman" w:cs="Times New Roman"/>
                <w:sz w:val="24"/>
                <w:szCs w:val="24"/>
                <w:lang w:val="en-US" w:eastAsia="ru-RU"/>
              </w:rPr>
              <w:tab/>
            </w:r>
            <w:r w:rsidRPr="0005464D">
              <w:rPr>
                <w:rFonts w:ascii="Times New Roman" w:eastAsia="Times New Roman" w:hAnsi="Times New Roman" w:cs="Times New Roman"/>
                <w:sz w:val="24"/>
                <w:szCs w:val="24"/>
                <w:lang w:val="kk-KZ" w:eastAsia="ru-RU"/>
              </w:rPr>
              <w:t>Learning outcomes:</w:t>
            </w:r>
          </w:p>
        </w:tc>
      </w:tr>
      <w:tr w:rsidR="00F91502" w:rsidRPr="001D08AD" w:rsidTr="003405EF">
        <w:tc>
          <w:tcPr>
            <w:cnfStyle w:val="001000000000" w:firstRow="0" w:lastRow="0" w:firstColumn="1" w:lastColumn="0" w:oddVBand="0" w:evenVBand="0" w:oddHBand="0" w:evenHBand="0" w:firstRowFirstColumn="0" w:firstRowLastColumn="0" w:lastRowFirstColumn="0" w:lastRowLastColumn="0"/>
            <w:tcW w:w="236" w:type="pct"/>
          </w:tcPr>
          <w:p w:rsidR="00F91502" w:rsidRPr="003C34BA" w:rsidRDefault="00F91502" w:rsidP="0005464D">
            <w:pPr>
              <w:jc w:val="center"/>
              <w:rPr>
                <w:rFonts w:ascii="Times New Roman" w:eastAsia="Times New Roman" w:hAnsi="Times New Roman" w:cs="Times New Roman"/>
                <w:sz w:val="24"/>
                <w:szCs w:val="24"/>
                <w:lang w:val="en-US" w:eastAsia="ru-RU"/>
              </w:rPr>
            </w:pPr>
            <w:r w:rsidRPr="003C34BA">
              <w:rPr>
                <w:rFonts w:ascii="Times New Roman" w:eastAsia="Times New Roman" w:hAnsi="Times New Roman" w:cs="Times New Roman"/>
                <w:sz w:val="24"/>
                <w:szCs w:val="24"/>
                <w:lang w:val="en-US" w:eastAsia="ru-RU"/>
              </w:rPr>
              <w:t>1</w:t>
            </w:r>
          </w:p>
        </w:tc>
        <w:tc>
          <w:tcPr>
            <w:tcW w:w="4764" w:type="pct"/>
          </w:tcPr>
          <w:p w:rsidR="00F91502" w:rsidRPr="0005464D" w:rsidRDefault="001D08AD" w:rsidP="000546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D08AD">
              <w:rPr>
                <w:rFonts w:ascii="Times New Roman" w:hAnsi="Times New Roman" w:cs="Times New Roman"/>
                <w:sz w:val="24"/>
                <w:szCs w:val="24"/>
                <w:lang w:val="en-US"/>
              </w:rPr>
              <w:t>Use the elements of the financial system of the Republic of Kazakhstan to study digital technologies in the economy, as well as to carry out economic calculations.</w:t>
            </w:r>
          </w:p>
        </w:tc>
      </w:tr>
      <w:tr w:rsidR="00F91502" w:rsidRPr="001D08AD" w:rsidTr="003405EF">
        <w:tc>
          <w:tcPr>
            <w:cnfStyle w:val="001000000000" w:firstRow="0" w:lastRow="0" w:firstColumn="1" w:lastColumn="0" w:oddVBand="0" w:evenVBand="0" w:oddHBand="0" w:evenHBand="0" w:firstRowFirstColumn="0" w:firstRowLastColumn="0" w:lastRowFirstColumn="0" w:lastRowLastColumn="0"/>
            <w:tcW w:w="236" w:type="pct"/>
          </w:tcPr>
          <w:p w:rsidR="00F91502" w:rsidRPr="0005464D" w:rsidRDefault="00F91502" w:rsidP="0005464D">
            <w:pPr>
              <w:jc w:val="center"/>
              <w:rPr>
                <w:rFonts w:ascii="Times New Roman" w:eastAsia="Times New Roman" w:hAnsi="Times New Roman" w:cs="Times New Roman"/>
                <w:sz w:val="24"/>
                <w:szCs w:val="24"/>
                <w:lang w:eastAsia="ru-RU"/>
              </w:rPr>
            </w:pPr>
            <w:r w:rsidRPr="0005464D">
              <w:rPr>
                <w:rFonts w:ascii="Times New Roman" w:eastAsia="Times New Roman" w:hAnsi="Times New Roman" w:cs="Times New Roman"/>
                <w:sz w:val="24"/>
                <w:szCs w:val="24"/>
                <w:lang w:eastAsia="ru-RU"/>
              </w:rPr>
              <w:t>2</w:t>
            </w:r>
          </w:p>
        </w:tc>
        <w:tc>
          <w:tcPr>
            <w:tcW w:w="4764" w:type="pct"/>
          </w:tcPr>
          <w:p w:rsidR="00F91502" w:rsidRPr="0005464D" w:rsidRDefault="001D08AD" w:rsidP="000546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D08AD">
              <w:rPr>
                <w:rFonts w:ascii="Times New Roman" w:hAnsi="Times New Roman" w:cs="Times New Roman"/>
                <w:sz w:val="24"/>
                <w:szCs w:val="24"/>
                <w:lang w:val="en-US"/>
              </w:rPr>
              <w:t>Apply the methods of economic theory, marketing, micro- and macroeconomic analysis for the effective organization and management of enterprise activities.</w:t>
            </w:r>
          </w:p>
        </w:tc>
      </w:tr>
      <w:tr w:rsidR="00F91502" w:rsidRPr="001D08AD" w:rsidTr="003405EF">
        <w:tc>
          <w:tcPr>
            <w:cnfStyle w:val="001000000000" w:firstRow="0" w:lastRow="0" w:firstColumn="1" w:lastColumn="0" w:oddVBand="0" w:evenVBand="0" w:oddHBand="0" w:evenHBand="0" w:firstRowFirstColumn="0" w:firstRowLastColumn="0" w:lastRowFirstColumn="0" w:lastRowLastColumn="0"/>
            <w:tcW w:w="236" w:type="pct"/>
          </w:tcPr>
          <w:p w:rsidR="00F91502" w:rsidRPr="0005464D" w:rsidRDefault="00F91502" w:rsidP="0005464D">
            <w:pPr>
              <w:jc w:val="center"/>
              <w:rPr>
                <w:rFonts w:ascii="Times New Roman" w:eastAsia="Times New Roman" w:hAnsi="Times New Roman" w:cs="Times New Roman"/>
                <w:sz w:val="24"/>
                <w:szCs w:val="24"/>
                <w:lang w:eastAsia="ru-RU"/>
              </w:rPr>
            </w:pPr>
            <w:r w:rsidRPr="0005464D">
              <w:rPr>
                <w:rFonts w:ascii="Times New Roman" w:eastAsia="Times New Roman" w:hAnsi="Times New Roman" w:cs="Times New Roman"/>
                <w:sz w:val="24"/>
                <w:szCs w:val="24"/>
                <w:lang w:eastAsia="ru-RU"/>
              </w:rPr>
              <w:t>3</w:t>
            </w:r>
          </w:p>
        </w:tc>
        <w:tc>
          <w:tcPr>
            <w:tcW w:w="4764" w:type="pct"/>
          </w:tcPr>
          <w:p w:rsidR="00F91502" w:rsidRPr="0005464D" w:rsidRDefault="001D08AD" w:rsidP="000546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D08AD">
              <w:rPr>
                <w:rFonts w:ascii="Times New Roman" w:hAnsi="Times New Roman" w:cs="Times New Roman"/>
                <w:sz w:val="24"/>
                <w:szCs w:val="24"/>
                <w:lang w:val="en-US"/>
              </w:rPr>
              <w:t>To develop a system of anti-crisis management of an enterprise for its financial recovery based on the analysis and assessment of external and internal risk factors and modern concepts of management of innovative activities of an enterprise.</w:t>
            </w:r>
          </w:p>
        </w:tc>
      </w:tr>
      <w:tr w:rsidR="00F91502" w:rsidRPr="001D08AD" w:rsidTr="003405EF">
        <w:tc>
          <w:tcPr>
            <w:cnfStyle w:val="001000000000" w:firstRow="0" w:lastRow="0" w:firstColumn="1" w:lastColumn="0" w:oddVBand="0" w:evenVBand="0" w:oddHBand="0" w:evenHBand="0" w:firstRowFirstColumn="0" w:firstRowLastColumn="0" w:lastRowFirstColumn="0" w:lastRowLastColumn="0"/>
            <w:tcW w:w="236" w:type="pct"/>
          </w:tcPr>
          <w:p w:rsidR="00F91502" w:rsidRPr="0005464D" w:rsidRDefault="00F91502" w:rsidP="0005464D">
            <w:pPr>
              <w:jc w:val="center"/>
              <w:rPr>
                <w:rFonts w:ascii="Times New Roman" w:eastAsia="Times New Roman" w:hAnsi="Times New Roman" w:cs="Times New Roman"/>
                <w:sz w:val="24"/>
                <w:szCs w:val="24"/>
                <w:lang w:val="kk-KZ" w:eastAsia="ru-RU"/>
              </w:rPr>
            </w:pPr>
            <w:r w:rsidRPr="0005464D">
              <w:rPr>
                <w:rFonts w:ascii="Times New Roman" w:eastAsia="Times New Roman" w:hAnsi="Times New Roman" w:cs="Times New Roman"/>
                <w:sz w:val="24"/>
                <w:szCs w:val="24"/>
                <w:lang w:val="kk-KZ" w:eastAsia="ru-RU"/>
              </w:rPr>
              <w:t>4</w:t>
            </w:r>
          </w:p>
        </w:tc>
        <w:tc>
          <w:tcPr>
            <w:tcW w:w="4764" w:type="pct"/>
          </w:tcPr>
          <w:p w:rsidR="00F91502" w:rsidRPr="0005464D" w:rsidRDefault="001D08AD" w:rsidP="000546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D08AD">
              <w:rPr>
                <w:rFonts w:ascii="Times New Roman" w:hAnsi="Times New Roman" w:cs="Times New Roman"/>
                <w:sz w:val="24"/>
                <w:szCs w:val="24"/>
                <w:lang w:val="en-US"/>
              </w:rPr>
              <w:t>Analyze business processes, strategy for the development of small and medium-sized enterprises and organizational design processes to improve the activities of business entities.</w:t>
            </w:r>
          </w:p>
        </w:tc>
      </w:tr>
      <w:tr w:rsidR="00F91502" w:rsidRPr="001D08AD" w:rsidTr="003405EF">
        <w:tc>
          <w:tcPr>
            <w:cnfStyle w:val="001000000000" w:firstRow="0" w:lastRow="0" w:firstColumn="1" w:lastColumn="0" w:oddVBand="0" w:evenVBand="0" w:oddHBand="0" w:evenHBand="0" w:firstRowFirstColumn="0" w:firstRowLastColumn="0" w:lastRowFirstColumn="0" w:lastRowLastColumn="0"/>
            <w:tcW w:w="236" w:type="pct"/>
          </w:tcPr>
          <w:p w:rsidR="00F91502" w:rsidRPr="0005464D" w:rsidRDefault="00F91502" w:rsidP="0005464D">
            <w:pPr>
              <w:jc w:val="center"/>
              <w:rPr>
                <w:rFonts w:ascii="Times New Roman" w:eastAsia="Times New Roman" w:hAnsi="Times New Roman" w:cs="Times New Roman"/>
                <w:sz w:val="24"/>
                <w:szCs w:val="24"/>
                <w:lang w:val="kk-KZ" w:eastAsia="ru-RU"/>
              </w:rPr>
            </w:pPr>
            <w:r w:rsidRPr="0005464D">
              <w:rPr>
                <w:rFonts w:ascii="Times New Roman" w:eastAsia="Times New Roman" w:hAnsi="Times New Roman" w:cs="Times New Roman"/>
                <w:sz w:val="24"/>
                <w:szCs w:val="24"/>
                <w:lang w:val="kk-KZ" w:eastAsia="ru-RU"/>
              </w:rPr>
              <w:t>5</w:t>
            </w:r>
          </w:p>
        </w:tc>
        <w:tc>
          <w:tcPr>
            <w:tcW w:w="4764" w:type="pct"/>
          </w:tcPr>
          <w:p w:rsidR="00F91502" w:rsidRPr="0005464D" w:rsidRDefault="001D08AD" w:rsidP="000546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D08AD">
              <w:rPr>
                <w:rFonts w:ascii="Times New Roman" w:hAnsi="Times New Roman" w:cs="Times New Roman"/>
                <w:sz w:val="24"/>
                <w:szCs w:val="24"/>
                <w:lang w:val="en-US"/>
              </w:rPr>
              <w:t>Use human resource management tools that respect the principles of efficient use of time, individual and gender differences.</w:t>
            </w:r>
          </w:p>
        </w:tc>
      </w:tr>
      <w:tr w:rsidR="00F91502" w:rsidRPr="001D08AD" w:rsidTr="003405EF">
        <w:tc>
          <w:tcPr>
            <w:cnfStyle w:val="001000000000" w:firstRow="0" w:lastRow="0" w:firstColumn="1" w:lastColumn="0" w:oddVBand="0" w:evenVBand="0" w:oddHBand="0" w:evenHBand="0" w:firstRowFirstColumn="0" w:firstRowLastColumn="0" w:lastRowFirstColumn="0" w:lastRowLastColumn="0"/>
            <w:tcW w:w="236" w:type="pct"/>
          </w:tcPr>
          <w:p w:rsidR="00F91502" w:rsidRPr="0005464D" w:rsidRDefault="00F91502" w:rsidP="0005464D">
            <w:pPr>
              <w:jc w:val="center"/>
              <w:rPr>
                <w:rFonts w:ascii="Times New Roman" w:eastAsia="Times New Roman" w:hAnsi="Times New Roman" w:cs="Times New Roman"/>
                <w:sz w:val="24"/>
                <w:szCs w:val="24"/>
                <w:lang w:val="kk-KZ" w:eastAsia="ru-RU"/>
              </w:rPr>
            </w:pPr>
            <w:r w:rsidRPr="0005464D">
              <w:rPr>
                <w:rFonts w:ascii="Times New Roman" w:eastAsia="Times New Roman" w:hAnsi="Times New Roman" w:cs="Times New Roman"/>
                <w:sz w:val="24"/>
                <w:szCs w:val="24"/>
                <w:lang w:val="kk-KZ" w:eastAsia="ru-RU"/>
              </w:rPr>
              <w:t>6</w:t>
            </w:r>
          </w:p>
        </w:tc>
        <w:tc>
          <w:tcPr>
            <w:tcW w:w="4764" w:type="pct"/>
          </w:tcPr>
          <w:p w:rsidR="00F91502" w:rsidRPr="0005464D" w:rsidRDefault="001D08AD" w:rsidP="000546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D08AD">
              <w:rPr>
                <w:rFonts w:ascii="Times New Roman" w:hAnsi="Times New Roman" w:cs="Times New Roman"/>
                <w:sz w:val="24"/>
                <w:szCs w:val="24"/>
                <w:lang w:val="en-US"/>
              </w:rPr>
              <w:t>Practice the effective use of creative business solutions, small business design techniques, and business ethics and personnel management.</w:t>
            </w:r>
          </w:p>
        </w:tc>
      </w:tr>
      <w:tr w:rsidR="00F91502" w:rsidRPr="001D08AD" w:rsidTr="003405EF">
        <w:tc>
          <w:tcPr>
            <w:cnfStyle w:val="001000000000" w:firstRow="0" w:lastRow="0" w:firstColumn="1" w:lastColumn="0" w:oddVBand="0" w:evenVBand="0" w:oddHBand="0" w:evenHBand="0" w:firstRowFirstColumn="0" w:firstRowLastColumn="0" w:lastRowFirstColumn="0" w:lastRowLastColumn="0"/>
            <w:tcW w:w="236" w:type="pct"/>
          </w:tcPr>
          <w:p w:rsidR="00F91502" w:rsidRPr="0005464D" w:rsidRDefault="00F91502" w:rsidP="0005464D">
            <w:pPr>
              <w:jc w:val="center"/>
              <w:rPr>
                <w:rFonts w:ascii="Times New Roman" w:eastAsia="Times New Roman" w:hAnsi="Times New Roman" w:cs="Times New Roman"/>
                <w:sz w:val="24"/>
                <w:szCs w:val="24"/>
                <w:lang w:val="kk-KZ" w:eastAsia="ru-RU"/>
              </w:rPr>
            </w:pPr>
            <w:r w:rsidRPr="0005464D">
              <w:rPr>
                <w:rFonts w:ascii="Times New Roman" w:eastAsia="Times New Roman" w:hAnsi="Times New Roman" w:cs="Times New Roman"/>
                <w:sz w:val="24"/>
                <w:szCs w:val="24"/>
                <w:lang w:val="kk-KZ" w:eastAsia="ru-RU"/>
              </w:rPr>
              <w:t>7</w:t>
            </w:r>
          </w:p>
        </w:tc>
        <w:tc>
          <w:tcPr>
            <w:tcW w:w="4764" w:type="pct"/>
          </w:tcPr>
          <w:p w:rsidR="00F91502" w:rsidRPr="0005464D" w:rsidRDefault="001D08AD" w:rsidP="000546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D08AD">
              <w:rPr>
                <w:rFonts w:ascii="Times New Roman" w:hAnsi="Times New Roman" w:cs="Times New Roman"/>
                <w:sz w:val="24"/>
                <w:szCs w:val="24"/>
                <w:lang w:val="en-US"/>
              </w:rPr>
              <w:t>Have the ability to evaluate and apply research methods and innovative approaches to understanding social, socially significant phenomena and processes in the legal, economic, entrepreneurial, industrial, environmental environment, as well as in the field of financial literacy, values of inclusion, sustainable development and anti—corruption policy.</w:t>
            </w:r>
          </w:p>
        </w:tc>
      </w:tr>
      <w:tr w:rsidR="00F91502" w:rsidRPr="001D08AD" w:rsidTr="003405EF">
        <w:tc>
          <w:tcPr>
            <w:cnfStyle w:val="001000000000" w:firstRow="0" w:lastRow="0" w:firstColumn="1" w:lastColumn="0" w:oddVBand="0" w:evenVBand="0" w:oddHBand="0" w:evenHBand="0" w:firstRowFirstColumn="0" w:firstRowLastColumn="0" w:lastRowFirstColumn="0" w:lastRowLastColumn="0"/>
            <w:tcW w:w="236" w:type="pct"/>
          </w:tcPr>
          <w:p w:rsidR="00F91502" w:rsidRPr="0005464D" w:rsidRDefault="00F91502" w:rsidP="0005464D">
            <w:pPr>
              <w:jc w:val="center"/>
              <w:rPr>
                <w:rFonts w:ascii="Times New Roman" w:eastAsia="Times New Roman" w:hAnsi="Times New Roman" w:cs="Times New Roman"/>
                <w:sz w:val="24"/>
                <w:szCs w:val="24"/>
                <w:lang w:val="kk-KZ" w:eastAsia="ru-RU"/>
              </w:rPr>
            </w:pPr>
            <w:r w:rsidRPr="0005464D">
              <w:rPr>
                <w:rFonts w:ascii="Times New Roman" w:eastAsia="Times New Roman" w:hAnsi="Times New Roman" w:cs="Times New Roman"/>
                <w:sz w:val="24"/>
                <w:szCs w:val="24"/>
                <w:lang w:val="kk-KZ" w:eastAsia="ru-RU"/>
              </w:rPr>
              <w:t>8</w:t>
            </w:r>
          </w:p>
        </w:tc>
        <w:tc>
          <w:tcPr>
            <w:tcW w:w="4764" w:type="pct"/>
          </w:tcPr>
          <w:p w:rsidR="00F91502" w:rsidRPr="0005464D" w:rsidRDefault="001D08AD" w:rsidP="000546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D08AD">
              <w:rPr>
                <w:rFonts w:ascii="Times New Roman" w:hAnsi="Times New Roman" w:cs="Times New Roman"/>
                <w:sz w:val="24"/>
                <w:szCs w:val="24"/>
                <w:lang w:val="en-US"/>
              </w:rPr>
              <w:t>Apply digital technologies in business and economic calculations to analyze economic information, using the experience of management of foreign countries and international business strategies.</w:t>
            </w:r>
          </w:p>
        </w:tc>
      </w:tr>
      <w:tr w:rsidR="00F91502" w:rsidRPr="001D08AD" w:rsidTr="003405EF">
        <w:tc>
          <w:tcPr>
            <w:cnfStyle w:val="001000000000" w:firstRow="0" w:lastRow="0" w:firstColumn="1" w:lastColumn="0" w:oddVBand="0" w:evenVBand="0" w:oddHBand="0" w:evenHBand="0" w:firstRowFirstColumn="0" w:firstRowLastColumn="0" w:lastRowFirstColumn="0" w:lastRowLastColumn="0"/>
            <w:tcW w:w="236" w:type="pct"/>
          </w:tcPr>
          <w:p w:rsidR="00F91502" w:rsidRPr="0005464D" w:rsidRDefault="00F91502" w:rsidP="0005464D">
            <w:pPr>
              <w:jc w:val="center"/>
              <w:rPr>
                <w:rFonts w:ascii="Times New Roman" w:eastAsia="Times New Roman" w:hAnsi="Times New Roman" w:cs="Times New Roman"/>
                <w:sz w:val="24"/>
                <w:szCs w:val="24"/>
                <w:lang w:val="kk-KZ" w:eastAsia="ru-RU"/>
              </w:rPr>
            </w:pPr>
            <w:r w:rsidRPr="0005464D">
              <w:rPr>
                <w:rFonts w:ascii="Times New Roman" w:eastAsia="Times New Roman" w:hAnsi="Times New Roman" w:cs="Times New Roman"/>
                <w:sz w:val="24"/>
                <w:szCs w:val="24"/>
                <w:lang w:val="kk-KZ" w:eastAsia="ru-RU"/>
              </w:rPr>
              <w:t>9</w:t>
            </w:r>
          </w:p>
        </w:tc>
        <w:tc>
          <w:tcPr>
            <w:tcW w:w="4764" w:type="pct"/>
          </w:tcPr>
          <w:p w:rsidR="00F91502" w:rsidRPr="0005464D" w:rsidRDefault="001D08AD" w:rsidP="000546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D08AD">
              <w:rPr>
                <w:rFonts w:ascii="Times New Roman" w:hAnsi="Times New Roman" w:cs="Times New Roman"/>
                <w:sz w:val="24"/>
                <w:szCs w:val="24"/>
                <w:lang w:val="en-US"/>
              </w:rPr>
              <w:t>Assess the economic efficiency of management decisions; determines the main factors of the external and internal environment that affect the state and prospects for the development of logistics systems.</w:t>
            </w:r>
          </w:p>
        </w:tc>
      </w:tr>
      <w:tr w:rsidR="00F91502" w:rsidRPr="001D08AD" w:rsidTr="003405EF">
        <w:tc>
          <w:tcPr>
            <w:cnfStyle w:val="001000000000" w:firstRow="0" w:lastRow="0" w:firstColumn="1" w:lastColumn="0" w:oddVBand="0" w:evenVBand="0" w:oddHBand="0" w:evenHBand="0" w:firstRowFirstColumn="0" w:firstRowLastColumn="0" w:lastRowFirstColumn="0" w:lastRowLastColumn="0"/>
            <w:tcW w:w="236" w:type="pct"/>
          </w:tcPr>
          <w:p w:rsidR="00F91502" w:rsidRPr="0005464D" w:rsidRDefault="00F91502" w:rsidP="0005464D">
            <w:pPr>
              <w:jc w:val="center"/>
              <w:rPr>
                <w:rFonts w:ascii="Times New Roman" w:eastAsia="Times New Roman" w:hAnsi="Times New Roman" w:cs="Times New Roman"/>
                <w:sz w:val="24"/>
                <w:szCs w:val="24"/>
                <w:lang w:val="kk-KZ" w:eastAsia="ru-RU"/>
              </w:rPr>
            </w:pPr>
            <w:r w:rsidRPr="0005464D">
              <w:rPr>
                <w:rFonts w:ascii="Times New Roman" w:eastAsia="Times New Roman" w:hAnsi="Times New Roman" w:cs="Times New Roman"/>
                <w:sz w:val="24"/>
                <w:szCs w:val="24"/>
                <w:lang w:val="kk-KZ" w:eastAsia="ru-RU"/>
              </w:rPr>
              <w:t>10</w:t>
            </w:r>
          </w:p>
        </w:tc>
        <w:tc>
          <w:tcPr>
            <w:tcW w:w="4764" w:type="pct"/>
          </w:tcPr>
          <w:p w:rsidR="00F91502" w:rsidRPr="0005464D" w:rsidRDefault="001D08AD" w:rsidP="000546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D08AD">
              <w:rPr>
                <w:rFonts w:ascii="Times New Roman" w:hAnsi="Times New Roman" w:cs="Times New Roman"/>
                <w:sz w:val="24"/>
                <w:szCs w:val="24"/>
                <w:lang w:val="en-US"/>
              </w:rPr>
              <w:t>Plan monitoring and control of the change process, stress and conflict management to increase corporate social responsibility in the organization.</w:t>
            </w:r>
          </w:p>
        </w:tc>
      </w:tr>
      <w:tr w:rsidR="00F91502" w:rsidRPr="001D08AD" w:rsidTr="003405EF">
        <w:tc>
          <w:tcPr>
            <w:cnfStyle w:val="001000000000" w:firstRow="0" w:lastRow="0" w:firstColumn="1" w:lastColumn="0" w:oddVBand="0" w:evenVBand="0" w:oddHBand="0" w:evenHBand="0" w:firstRowFirstColumn="0" w:firstRowLastColumn="0" w:lastRowFirstColumn="0" w:lastRowLastColumn="0"/>
            <w:tcW w:w="236" w:type="pct"/>
          </w:tcPr>
          <w:p w:rsidR="00F91502" w:rsidRPr="0005464D" w:rsidRDefault="00F91502" w:rsidP="0005464D">
            <w:pPr>
              <w:jc w:val="center"/>
              <w:rPr>
                <w:rFonts w:ascii="Times New Roman" w:eastAsia="Times New Roman" w:hAnsi="Times New Roman" w:cs="Times New Roman"/>
                <w:sz w:val="24"/>
                <w:szCs w:val="24"/>
                <w:lang w:val="en-US" w:eastAsia="ru-RU"/>
              </w:rPr>
            </w:pPr>
            <w:r w:rsidRPr="0005464D">
              <w:rPr>
                <w:rFonts w:ascii="Times New Roman" w:eastAsia="Times New Roman" w:hAnsi="Times New Roman" w:cs="Times New Roman"/>
                <w:sz w:val="24"/>
                <w:szCs w:val="24"/>
                <w:lang w:val="en-US" w:eastAsia="ru-RU"/>
              </w:rPr>
              <w:t>11</w:t>
            </w:r>
          </w:p>
        </w:tc>
        <w:tc>
          <w:tcPr>
            <w:tcW w:w="4764" w:type="pct"/>
          </w:tcPr>
          <w:p w:rsidR="00F91502" w:rsidRPr="0005464D" w:rsidRDefault="001D08AD" w:rsidP="000546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D08AD">
              <w:rPr>
                <w:rFonts w:ascii="Times New Roman" w:hAnsi="Times New Roman" w:cs="Times New Roman"/>
                <w:sz w:val="24"/>
                <w:szCs w:val="24"/>
                <w:lang w:val="en-US"/>
              </w:rPr>
              <w:t xml:space="preserve">Apply competition law norms and modern management theories to assess the degree of market monopolization and approaches to managing </w:t>
            </w:r>
            <w:r w:rsidRPr="001D08AD">
              <w:rPr>
                <w:rFonts w:ascii="Times New Roman" w:hAnsi="Times New Roman" w:cs="Times New Roman"/>
                <w:sz w:val="24"/>
                <w:szCs w:val="24"/>
                <w:lang w:val="en-US"/>
              </w:rPr>
              <w:lastRenderedPageBreak/>
              <w:t>competitiveness in various industries.</w:t>
            </w:r>
          </w:p>
        </w:tc>
      </w:tr>
      <w:tr w:rsidR="00262AC8" w:rsidRPr="001D08AD" w:rsidTr="003405EF">
        <w:tc>
          <w:tcPr>
            <w:cnfStyle w:val="001000000000" w:firstRow="0" w:lastRow="0" w:firstColumn="1" w:lastColumn="0" w:oddVBand="0" w:evenVBand="0" w:oddHBand="0" w:evenHBand="0" w:firstRowFirstColumn="0" w:firstRowLastColumn="0" w:lastRowFirstColumn="0" w:lastRowLastColumn="0"/>
            <w:tcW w:w="236" w:type="pct"/>
          </w:tcPr>
          <w:p w:rsidR="00262AC8" w:rsidRPr="0005464D" w:rsidRDefault="00262AC8" w:rsidP="0005464D">
            <w:pPr>
              <w:jc w:val="center"/>
              <w:rPr>
                <w:rFonts w:ascii="Times New Roman" w:eastAsia="Times New Roman" w:hAnsi="Times New Roman" w:cs="Times New Roman"/>
                <w:sz w:val="24"/>
                <w:szCs w:val="24"/>
                <w:lang w:eastAsia="ru-RU"/>
              </w:rPr>
            </w:pPr>
            <w:r w:rsidRPr="0005464D">
              <w:rPr>
                <w:rFonts w:ascii="Times New Roman" w:eastAsia="Times New Roman" w:hAnsi="Times New Roman" w:cs="Times New Roman"/>
                <w:sz w:val="24"/>
                <w:szCs w:val="24"/>
                <w:lang w:eastAsia="ru-RU"/>
              </w:rPr>
              <w:lastRenderedPageBreak/>
              <w:t>12</w:t>
            </w:r>
          </w:p>
        </w:tc>
        <w:tc>
          <w:tcPr>
            <w:tcW w:w="4764" w:type="pct"/>
          </w:tcPr>
          <w:p w:rsidR="00262AC8" w:rsidRPr="0005464D" w:rsidRDefault="001D08AD" w:rsidP="000546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D08AD">
              <w:rPr>
                <w:rFonts w:ascii="Times New Roman" w:hAnsi="Times New Roman" w:cs="Times New Roman"/>
                <w:sz w:val="24"/>
                <w:szCs w:val="24"/>
                <w:lang w:val="en-US"/>
              </w:rPr>
              <w:t>Plan innovative strategies and practice strategic enterprise analysis to manage small business start-up projects.</w:t>
            </w:r>
            <w:bookmarkStart w:id="0" w:name="_GoBack"/>
            <w:bookmarkEnd w:id="0"/>
          </w:p>
        </w:tc>
      </w:tr>
    </w:tbl>
    <w:p w:rsidR="00827BE5" w:rsidRPr="0005464D" w:rsidRDefault="00827BE5" w:rsidP="0005464D">
      <w:pPr>
        <w:spacing w:after="0" w:line="240" w:lineRule="auto"/>
        <w:rPr>
          <w:rFonts w:ascii="Times New Roman" w:hAnsi="Times New Roman" w:cs="Times New Roman"/>
          <w:sz w:val="24"/>
          <w:szCs w:val="24"/>
          <w:lang w:val="kk-KZ"/>
        </w:rPr>
      </w:pPr>
    </w:p>
    <w:sectPr w:rsidR="00827BE5" w:rsidRPr="0005464D"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5464D"/>
    <w:rsid w:val="000E0437"/>
    <w:rsid w:val="0017400A"/>
    <w:rsid w:val="001B035B"/>
    <w:rsid w:val="001D08AD"/>
    <w:rsid w:val="002526FA"/>
    <w:rsid w:val="00262AC8"/>
    <w:rsid w:val="002C5530"/>
    <w:rsid w:val="003237F2"/>
    <w:rsid w:val="003405EF"/>
    <w:rsid w:val="00355BE2"/>
    <w:rsid w:val="003C34BA"/>
    <w:rsid w:val="00441343"/>
    <w:rsid w:val="00693A94"/>
    <w:rsid w:val="006D2B70"/>
    <w:rsid w:val="00760ADE"/>
    <w:rsid w:val="00764011"/>
    <w:rsid w:val="007B7F5F"/>
    <w:rsid w:val="007F2E85"/>
    <w:rsid w:val="007F76ED"/>
    <w:rsid w:val="00827BE5"/>
    <w:rsid w:val="00840D8F"/>
    <w:rsid w:val="008A2B1A"/>
    <w:rsid w:val="0092523A"/>
    <w:rsid w:val="009C10A2"/>
    <w:rsid w:val="009D3CE7"/>
    <w:rsid w:val="00B9776C"/>
    <w:rsid w:val="00BB13A9"/>
    <w:rsid w:val="00BC72F4"/>
    <w:rsid w:val="00C614DC"/>
    <w:rsid w:val="00D51192"/>
    <w:rsid w:val="00DA5772"/>
    <w:rsid w:val="00DA6BFF"/>
    <w:rsid w:val="00DC6089"/>
    <w:rsid w:val="00E26C87"/>
    <w:rsid w:val="00F915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48123">
      <w:bodyDiv w:val="1"/>
      <w:marLeft w:val="0"/>
      <w:marRight w:val="0"/>
      <w:marTop w:val="0"/>
      <w:marBottom w:val="0"/>
      <w:divBdr>
        <w:top w:val="none" w:sz="0" w:space="0" w:color="auto"/>
        <w:left w:val="none" w:sz="0" w:space="0" w:color="auto"/>
        <w:bottom w:val="none" w:sz="0" w:space="0" w:color="auto"/>
        <w:right w:val="none" w:sz="0" w:space="0" w:color="auto"/>
      </w:divBdr>
    </w:div>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8909630">
      <w:bodyDiv w:val="1"/>
      <w:marLeft w:val="0"/>
      <w:marRight w:val="0"/>
      <w:marTop w:val="0"/>
      <w:marBottom w:val="0"/>
      <w:divBdr>
        <w:top w:val="none" w:sz="0" w:space="0" w:color="auto"/>
        <w:left w:val="none" w:sz="0" w:space="0" w:color="auto"/>
        <w:bottom w:val="none" w:sz="0" w:space="0" w:color="auto"/>
        <w:right w:val="none" w:sz="0" w:space="0" w:color="auto"/>
      </w:divBdr>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444</Words>
  <Characters>2532</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2</cp:revision>
  <dcterms:created xsi:type="dcterms:W3CDTF">2026-10-19T09:14:00Z</dcterms:created>
  <dcterms:modified xsi:type="dcterms:W3CDTF">2026-10-19T09:14:00Z</dcterms:modified>
</cp:coreProperties>
</file>