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9C10A2" w:rsidTr="00A917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A9173B" w:rsidRDefault="00E26C8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A9173B" w:rsidRDefault="009538A0" w:rsidP="00512B2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538A0">
              <w:rPr>
                <w:rFonts w:ascii="Times New Roman" w:eastAsia="Times New Roman" w:hAnsi="Times New Roman" w:cs="Times New Roman"/>
                <w:sz w:val="24"/>
                <w:szCs w:val="24"/>
                <w:lang w:val="kk-KZ" w:eastAsia="ru-RU"/>
              </w:rPr>
              <w:t>6B04202 Law enforcement</w:t>
            </w:r>
          </w:p>
        </w:tc>
      </w:tr>
      <w:tr w:rsidR="00E26C87" w:rsidRPr="00C17906"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9C10A2"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EP purpose </w:t>
            </w:r>
          </w:p>
        </w:tc>
        <w:tc>
          <w:tcPr>
            <w:tcW w:w="9355" w:type="dxa"/>
          </w:tcPr>
          <w:p w:rsidR="00E26C87" w:rsidRPr="00A9173B" w:rsidRDefault="00C17906"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7906">
              <w:rPr>
                <w:rFonts w:ascii="Times New Roman" w:eastAsia="Times New Roman" w:hAnsi="Times New Roman" w:cs="Times New Roman"/>
                <w:sz w:val="24"/>
                <w:szCs w:val="24"/>
                <w:lang w:val="kk-KZ" w:eastAsia="ru-RU"/>
              </w:rPr>
              <w:t>Training of highly qualified personnel for law enforcement, judicial, executive and representative bodies of state power and management, competitive in the labor market, ensuring the protection of law, applying legal measures of influence in strict accordance with the legislation.</w:t>
            </w:r>
          </w:p>
        </w:tc>
      </w:tr>
      <w:tr w:rsidR="00E26C87" w:rsidRPr="009C10A2"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E26C8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EP type</w:t>
            </w:r>
          </w:p>
        </w:tc>
        <w:tc>
          <w:tcPr>
            <w:tcW w:w="9355" w:type="dxa"/>
          </w:tcPr>
          <w:p w:rsidR="00E26C87" w:rsidRPr="00A6344F" w:rsidRDefault="00A6344F"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New</w:t>
            </w:r>
          </w:p>
        </w:tc>
      </w:tr>
      <w:tr w:rsidR="00E26C87" w:rsidRPr="000E0437"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E26C8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Level on NQF</w:t>
            </w:r>
          </w:p>
        </w:tc>
        <w:tc>
          <w:tcPr>
            <w:tcW w:w="9355" w:type="dxa"/>
          </w:tcPr>
          <w:p w:rsidR="00E26C87" w:rsidRPr="00A9173B" w:rsidRDefault="009C4DB0"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6</w:t>
            </w:r>
          </w:p>
        </w:tc>
      </w:tr>
      <w:tr w:rsidR="00E26C87" w:rsidRPr="000E0437"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E26C8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Level on SQF</w:t>
            </w:r>
          </w:p>
        </w:tc>
        <w:tc>
          <w:tcPr>
            <w:tcW w:w="9355" w:type="dxa"/>
          </w:tcPr>
          <w:p w:rsidR="00E26C87" w:rsidRPr="00A9173B" w:rsidRDefault="009C4DB0"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6</w:t>
            </w:r>
          </w:p>
        </w:tc>
      </w:tr>
      <w:tr w:rsidR="00E26C87" w:rsidRPr="000E0437"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E26C8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EP distinctive features</w:t>
            </w:r>
          </w:p>
        </w:tc>
        <w:tc>
          <w:tcPr>
            <w:tcW w:w="9355" w:type="dxa"/>
          </w:tcPr>
          <w:p w:rsidR="00E26C87" w:rsidRPr="00A9173B" w:rsidRDefault="009C4DB0"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9173B">
              <w:rPr>
                <w:rFonts w:ascii="Times New Roman" w:eastAsia="Times New Roman" w:hAnsi="Times New Roman" w:cs="Times New Roman"/>
                <w:sz w:val="24"/>
                <w:szCs w:val="24"/>
                <w:lang w:val="en-US" w:eastAsia="ru-RU"/>
              </w:rPr>
              <w:t>No</w:t>
            </w:r>
          </w:p>
        </w:tc>
      </w:tr>
      <w:tr w:rsidR="00E26C87" w:rsidRPr="000E0437"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E26C8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The awarded academic degree</w:t>
            </w:r>
          </w:p>
        </w:tc>
        <w:tc>
          <w:tcPr>
            <w:tcW w:w="9355" w:type="dxa"/>
          </w:tcPr>
          <w:p w:rsidR="00E26C87" w:rsidRPr="00A9173B" w:rsidRDefault="009C4DB0"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9173B">
              <w:rPr>
                <w:rFonts w:ascii="Times New Roman" w:eastAsia="Times New Roman" w:hAnsi="Times New Roman" w:cs="Times New Roman"/>
                <w:sz w:val="24"/>
                <w:szCs w:val="24"/>
                <w:lang w:val="en-US" w:eastAsia="ru-RU"/>
              </w:rPr>
              <w:t>Bachelor</w:t>
            </w:r>
          </w:p>
        </w:tc>
      </w:tr>
      <w:tr w:rsidR="00E26C87" w:rsidRPr="000E0437"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E26C8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Period of study</w:t>
            </w:r>
          </w:p>
        </w:tc>
        <w:tc>
          <w:tcPr>
            <w:tcW w:w="9355" w:type="dxa"/>
          </w:tcPr>
          <w:p w:rsidR="00E26C87" w:rsidRPr="00A9173B" w:rsidRDefault="009C4DB0"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9173B">
              <w:rPr>
                <w:rFonts w:ascii="Times New Roman" w:eastAsia="Times New Roman" w:hAnsi="Times New Roman" w:cs="Times New Roman"/>
                <w:sz w:val="24"/>
                <w:szCs w:val="24"/>
                <w:lang w:val="en-US" w:eastAsia="ru-RU"/>
              </w:rPr>
              <w:t>4</w:t>
            </w:r>
          </w:p>
        </w:tc>
      </w:tr>
      <w:tr w:rsidR="00E26C87" w:rsidRPr="000E0437"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E26C8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Volume of the credits</w:t>
            </w:r>
          </w:p>
        </w:tc>
        <w:tc>
          <w:tcPr>
            <w:tcW w:w="9355" w:type="dxa"/>
          </w:tcPr>
          <w:p w:rsidR="00E26C87" w:rsidRPr="00A9173B" w:rsidRDefault="009C4DB0"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9173B">
              <w:rPr>
                <w:rFonts w:ascii="Times New Roman" w:eastAsia="Times New Roman" w:hAnsi="Times New Roman" w:cs="Times New Roman"/>
                <w:sz w:val="24"/>
                <w:szCs w:val="24"/>
                <w:lang w:val="en-US" w:eastAsia="ru-RU"/>
              </w:rPr>
              <w:t>240</w:t>
            </w:r>
          </w:p>
        </w:tc>
      </w:tr>
      <w:tr w:rsidR="00E26C87" w:rsidRPr="000E0437"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E26C8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Language of education</w:t>
            </w:r>
          </w:p>
        </w:tc>
        <w:tc>
          <w:tcPr>
            <w:tcW w:w="9355" w:type="dxa"/>
          </w:tcPr>
          <w:p w:rsidR="00E26C87" w:rsidRPr="00A9173B" w:rsidRDefault="00A6344F" w:rsidP="002543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K</w:t>
            </w:r>
            <w:r w:rsidR="002543D4" w:rsidRPr="00A9173B">
              <w:rPr>
                <w:rFonts w:ascii="Times New Roman" w:eastAsia="Times New Roman" w:hAnsi="Times New Roman" w:cs="Times New Roman"/>
                <w:sz w:val="24"/>
                <w:szCs w:val="24"/>
                <w:lang w:val="en-US" w:eastAsia="ru-RU"/>
              </w:rPr>
              <w:t xml:space="preserve">azakh </w:t>
            </w:r>
            <w:r w:rsidR="002543D4">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en-US" w:eastAsia="ru-RU"/>
              </w:rPr>
              <w:t>R</w:t>
            </w:r>
            <w:r w:rsidR="009C4DB0" w:rsidRPr="00A9173B">
              <w:rPr>
                <w:rFonts w:ascii="Times New Roman" w:eastAsia="Times New Roman" w:hAnsi="Times New Roman" w:cs="Times New Roman"/>
                <w:sz w:val="24"/>
                <w:szCs w:val="24"/>
                <w:lang w:val="en-US" w:eastAsia="ru-RU"/>
              </w:rPr>
              <w:t xml:space="preserve">ussian </w:t>
            </w:r>
          </w:p>
        </w:tc>
      </w:tr>
      <w:tr w:rsidR="00A9173B" w:rsidRPr="006D2B70" w:rsidTr="00A9173B">
        <w:tc>
          <w:tcPr>
            <w:cnfStyle w:val="001000000000" w:firstRow="0" w:lastRow="0" w:firstColumn="1" w:lastColumn="0" w:oddVBand="0" w:evenVBand="0" w:oddHBand="0" w:evenHBand="0" w:firstRowFirstColumn="0" w:firstRowLastColumn="0" w:lastRowFirstColumn="0" w:lastRowLastColumn="0"/>
            <w:tcW w:w="5524" w:type="dxa"/>
          </w:tcPr>
          <w:p w:rsidR="00A9173B" w:rsidRDefault="00A9173B">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A9173B" w:rsidRPr="00BA6642" w:rsidRDefault="00C1790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7906">
              <w:rPr>
                <w:rFonts w:ascii="Times New Roman" w:eastAsia="Times New Roman" w:hAnsi="Times New Roman" w:cs="Times New Roman"/>
                <w:sz w:val="24"/>
                <w:szCs w:val="24"/>
                <w:lang w:val="kk-KZ" w:eastAsia="ru-RU"/>
              </w:rPr>
              <w:t>27-04-2026</w:t>
            </w:r>
          </w:p>
        </w:tc>
      </w:tr>
      <w:tr w:rsidR="00E26C87" w:rsidRPr="00C17906" w:rsidTr="00A9173B">
        <w:tc>
          <w:tcPr>
            <w:cnfStyle w:val="001000000000" w:firstRow="0" w:lastRow="0" w:firstColumn="1" w:lastColumn="0" w:oddVBand="0" w:evenVBand="0" w:oddHBand="0" w:evenHBand="0" w:firstRowFirstColumn="0" w:firstRowLastColumn="0" w:lastRowFirstColumn="0" w:lastRowLastColumn="0"/>
            <w:tcW w:w="5524" w:type="dxa"/>
          </w:tcPr>
          <w:p w:rsidR="00E26C87" w:rsidRPr="00A9173B" w:rsidRDefault="000E0437" w:rsidP="00512B28">
            <w:pPr>
              <w:shd w:val="clear" w:color="auto" w:fill="FFFFFF"/>
              <w:rPr>
                <w:rFonts w:ascii="Times New Roman" w:eastAsia="Times New Roman" w:hAnsi="Times New Roman" w:cs="Times New Roman"/>
                <w:sz w:val="24"/>
                <w:szCs w:val="24"/>
                <w:lang w:val="kk-KZ" w:eastAsia="ru-RU"/>
              </w:rPr>
            </w:pPr>
            <w:r w:rsidRPr="00A9173B">
              <w:rPr>
                <w:rFonts w:ascii="Times New Roman" w:eastAsia="Times New Roman" w:hAnsi="Times New Roman" w:cs="Times New Roman"/>
                <w:sz w:val="24"/>
                <w:szCs w:val="24"/>
                <w:lang w:val="kk-KZ" w:eastAsia="ru-RU"/>
              </w:rPr>
              <w:t>Professional standard</w:t>
            </w:r>
          </w:p>
        </w:tc>
        <w:tc>
          <w:tcPr>
            <w:tcW w:w="9355" w:type="dxa"/>
          </w:tcPr>
          <w:p w:rsidR="00E26C87" w:rsidRPr="00C17906" w:rsidRDefault="00C17906"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7906">
              <w:rPr>
                <w:rFonts w:ascii="Arial" w:hAnsi="Arial" w:cs="Arial"/>
                <w:sz w:val="21"/>
                <w:szCs w:val="21"/>
                <w:shd w:val="clear" w:color="auto" w:fill="FFFFFF"/>
                <w:lang w:val="en-US"/>
              </w:rPr>
              <w:t>Forensic examination of documents</w:t>
            </w:r>
            <w:r>
              <w:rPr>
                <w:rFonts w:ascii="Arial" w:hAnsi="Arial" w:cs="Arial"/>
                <w:sz w:val="21"/>
                <w:szCs w:val="21"/>
                <w:shd w:val="clear" w:color="auto" w:fill="FFFFFF"/>
                <w:lang w:val="kk-KZ"/>
              </w:rPr>
              <w:t xml:space="preserve">, </w:t>
            </w:r>
            <w:r w:rsidRPr="00C17906">
              <w:rPr>
                <w:rFonts w:ascii="Arial" w:hAnsi="Arial" w:cs="Arial"/>
                <w:sz w:val="21"/>
                <w:szCs w:val="21"/>
                <w:shd w:val="clear" w:color="auto" w:fill="FFFFFF"/>
                <w:lang w:val="en-US"/>
              </w:rPr>
              <w:t>Forensic ballistic examination</w:t>
            </w:r>
            <w:r>
              <w:rPr>
                <w:rFonts w:ascii="Arial" w:hAnsi="Arial" w:cs="Arial"/>
                <w:sz w:val="21"/>
                <w:szCs w:val="21"/>
                <w:shd w:val="clear" w:color="auto" w:fill="FFFFFF"/>
                <w:lang w:val="kk-KZ"/>
              </w:rPr>
              <w:t xml:space="preserve">, </w:t>
            </w:r>
            <w:r w:rsidRPr="00C17906">
              <w:rPr>
                <w:rFonts w:ascii="Arial" w:hAnsi="Arial" w:cs="Arial"/>
                <w:sz w:val="21"/>
                <w:szCs w:val="21"/>
                <w:shd w:val="clear" w:color="auto" w:fill="FFFFFF"/>
                <w:lang w:val="en-US"/>
              </w:rPr>
              <w:t>Forensic trace examination</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A917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A9173B" w:rsidRDefault="006D2B70" w:rsidP="00512B28">
            <w:pPr>
              <w:spacing w:before="75"/>
              <w:jc w:val="center"/>
              <w:rPr>
                <w:rFonts w:ascii="Times New Roman" w:eastAsia="Times New Roman" w:hAnsi="Times New Roman" w:cs="Times New Roman"/>
                <w:sz w:val="24"/>
                <w:szCs w:val="24"/>
                <w:lang w:eastAsia="ru-RU"/>
              </w:rPr>
            </w:pPr>
            <w:r w:rsidRPr="00A9173B">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A9173B"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9173B">
              <w:rPr>
                <w:rFonts w:ascii="Times New Roman" w:eastAsia="Times New Roman" w:hAnsi="Times New Roman" w:cs="Times New Roman"/>
                <w:sz w:val="24"/>
                <w:szCs w:val="24"/>
                <w:lang w:eastAsia="ru-RU"/>
              </w:rPr>
              <w:tab/>
            </w:r>
            <w:r w:rsidRPr="00A9173B">
              <w:rPr>
                <w:rFonts w:ascii="Times New Roman" w:eastAsia="Times New Roman" w:hAnsi="Times New Roman" w:cs="Times New Roman"/>
                <w:sz w:val="24"/>
                <w:szCs w:val="24"/>
                <w:lang w:eastAsia="ru-RU"/>
              </w:rPr>
              <w:tab/>
            </w:r>
            <w:r w:rsidRPr="00A9173B">
              <w:rPr>
                <w:rFonts w:ascii="Times New Roman" w:eastAsia="Times New Roman" w:hAnsi="Times New Roman" w:cs="Times New Roman"/>
                <w:sz w:val="24"/>
                <w:szCs w:val="24"/>
                <w:lang w:val="kk-KZ" w:eastAsia="ru-RU"/>
              </w:rPr>
              <w:t>Learning outcomes:</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A9173B" w:rsidRDefault="00C179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7906">
              <w:rPr>
                <w:rFonts w:ascii="Times New Roman" w:eastAsia="Times New Roman" w:hAnsi="Times New Roman" w:cs="Times New Roman"/>
                <w:sz w:val="24"/>
                <w:szCs w:val="24"/>
                <w:lang w:val="en-US" w:eastAsia="ru-RU"/>
              </w:rPr>
              <w:t xml:space="preserve">Apply the </w:t>
            </w:r>
            <w:proofErr w:type="spellStart"/>
            <w:r w:rsidRPr="00C17906">
              <w:rPr>
                <w:rFonts w:ascii="Times New Roman" w:eastAsia="Times New Roman" w:hAnsi="Times New Roman" w:cs="Times New Roman"/>
                <w:sz w:val="24"/>
                <w:szCs w:val="24"/>
                <w:lang w:val="en-US" w:eastAsia="ru-RU"/>
              </w:rPr>
              <w:t>organisational</w:t>
            </w:r>
            <w:proofErr w:type="spellEnd"/>
            <w:r w:rsidRPr="00C17906">
              <w:rPr>
                <w:rFonts w:ascii="Times New Roman" w:eastAsia="Times New Roman" w:hAnsi="Times New Roman" w:cs="Times New Roman"/>
                <w:sz w:val="24"/>
                <w:szCs w:val="24"/>
                <w:lang w:val="en-US" w:eastAsia="ru-RU"/>
              </w:rPr>
              <w:t xml:space="preserve"> and legal foundations of advocacy and notarial practice and use mediation procedures for dispute resolution.</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A9173B" w:rsidRDefault="00C179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7906">
              <w:rPr>
                <w:rFonts w:ascii="Times New Roman" w:eastAsia="Times New Roman" w:hAnsi="Times New Roman" w:cs="Times New Roman"/>
                <w:sz w:val="24"/>
                <w:szCs w:val="24"/>
                <w:lang w:val="en-US" w:eastAsia="ru-RU"/>
              </w:rPr>
              <w:t xml:space="preserve">Develop plans, </w:t>
            </w:r>
            <w:proofErr w:type="spellStart"/>
            <w:r w:rsidRPr="00C17906">
              <w:rPr>
                <w:rFonts w:ascii="Times New Roman" w:eastAsia="Times New Roman" w:hAnsi="Times New Roman" w:cs="Times New Roman"/>
                <w:sz w:val="24"/>
                <w:szCs w:val="24"/>
                <w:lang w:val="en-US" w:eastAsia="ru-RU"/>
              </w:rPr>
              <w:t>programmes</w:t>
            </w:r>
            <w:proofErr w:type="spellEnd"/>
            <w:r w:rsidRPr="00C17906">
              <w:rPr>
                <w:rFonts w:ascii="Times New Roman" w:eastAsia="Times New Roman" w:hAnsi="Times New Roman" w:cs="Times New Roman"/>
                <w:sz w:val="24"/>
                <w:szCs w:val="24"/>
                <w:lang w:val="en-US" w:eastAsia="ru-RU"/>
              </w:rPr>
              <w:t xml:space="preserve"> and regulatory documents aimed at improving the activities of state and other bodies administering justice, law enforcement or other legal functions, and </w:t>
            </w:r>
            <w:proofErr w:type="spellStart"/>
            <w:r w:rsidRPr="00C17906">
              <w:rPr>
                <w:rFonts w:ascii="Times New Roman" w:eastAsia="Times New Roman" w:hAnsi="Times New Roman" w:cs="Times New Roman"/>
                <w:sz w:val="24"/>
                <w:szCs w:val="24"/>
                <w:lang w:val="en-US" w:eastAsia="ru-RU"/>
              </w:rPr>
              <w:t>analyse</w:t>
            </w:r>
            <w:proofErr w:type="spellEnd"/>
            <w:r w:rsidRPr="00C17906">
              <w:rPr>
                <w:rFonts w:ascii="Times New Roman" w:eastAsia="Times New Roman" w:hAnsi="Times New Roman" w:cs="Times New Roman"/>
                <w:sz w:val="24"/>
                <w:szCs w:val="24"/>
                <w:lang w:val="en-US" w:eastAsia="ru-RU"/>
              </w:rPr>
              <w:t xml:space="preserve"> the effectiveness of law enforcement activities, the judiciary, justice administration, prosecution authorities, prosecutorial supervision bodies, crime investigation bodies, security agencies and executive authorities.</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A9173B" w:rsidRDefault="00C179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7906">
              <w:rPr>
                <w:rFonts w:ascii="Times New Roman" w:eastAsia="Times New Roman" w:hAnsi="Times New Roman" w:cs="Times New Roman"/>
                <w:sz w:val="24"/>
                <w:szCs w:val="24"/>
                <w:lang w:val="en-US" w:eastAsia="ru-RU"/>
              </w:rPr>
              <w:t>Apply the norms of constitutional, administrative, criminal, civil, customs, medical and information law to regulate criminal, administrative, social, economic, environmental and other types of offences.</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A9173B" w:rsidRDefault="00C179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7906">
              <w:rPr>
                <w:rFonts w:ascii="Times New Roman" w:eastAsia="Times New Roman" w:hAnsi="Times New Roman" w:cs="Times New Roman"/>
                <w:sz w:val="24"/>
                <w:szCs w:val="24"/>
                <w:lang w:val="en-US" w:eastAsia="ru-RU"/>
              </w:rPr>
              <w:t>Evaluate and apply research methods and innovative approaches to the study of socially significant phenomena and processes in legal, economic, entrepreneurial, industrial and environmental settings, as well as in the fields of financial literacy, inclusion values, sustainable development and anti-corruption policy.</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A9173B" w:rsidRDefault="00C179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C17906">
              <w:rPr>
                <w:rFonts w:ascii="Times New Roman" w:eastAsia="Times New Roman" w:hAnsi="Times New Roman" w:cs="Times New Roman"/>
                <w:sz w:val="24"/>
                <w:szCs w:val="24"/>
                <w:lang w:val="en-US" w:eastAsia="ru-RU"/>
              </w:rPr>
              <w:t>Analyse</w:t>
            </w:r>
            <w:proofErr w:type="spellEnd"/>
            <w:r w:rsidRPr="00C17906">
              <w:rPr>
                <w:rFonts w:ascii="Times New Roman" w:eastAsia="Times New Roman" w:hAnsi="Times New Roman" w:cs="Times New Roman"/>
                <w:sz w:val="24"/>
                <w:szCs w:val="24"/>
                <w:lang w:val="en-US" w:eastAsia="ru-RU"/>
              </w:rPr>
              <w:t xml:space="preserve"> administrative offences to determine administrative liability and evaluate the activities of internal affairs bodies in preventing and suppressing administrative offences and crimes.</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A9173B" w:rsidRDefault="00C179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17906">
              <w:rPr>
                <w:rFonts w:ascii="Times New Roman" w:eastAsia="Times New Roman" w:hAnsi="Times New Roman" w:cs="Times New Roman"/>
                <w:sz w:val="24"/>
                <w:szCs w:val="24"/>
                <w:lang w:val="en-US" w:eastAsia="ru-RU"/>
              </w:rPr>
              <w:t xml:space="preserve">Apply regulatory legal acts governing the activities of law enforcement agencies, use modern legal terminology, translation techniques, business and legal drafting skills, and conduct linguistic examination of legal documents in compliance with professional ethics and academic integrity </w:t>
            </w:r>
            <w:r w:rsidRPr="00C17906">
              <w:rPr>
                <w:rFonts w:ascii="Times New Roman" w:eastAsia="Times New Roman" w:hAnsi="Times New Roman" w:cs="Times New Roman"/>
                <w:sz w:val="24"/>
                <w:szCs w:val="24"/>
                <w:lang w:val="en-US" w:eastAsia="ru-RU"/>
              </w:rPr>
              <w:lastRenderedPageBreak/>
              <w:t>principles.</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7</w:t>
            </w:r>
          </w:p>
        </w:tc>
        <w:tc>
          <w:tcPr>
            <w:tcW w:w="4764" w:type="pct"/>
          </w:tcPr>
          <w:p w:rsidR="006D2B70" w:rsidRPr="00A9173B" w:rsidRDefault="00C17906"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17906">
              <w:rPr>
                <w:rFonts w:ascii="Times New Roman" w:hAnsi="Times New Roman" w:cs="Times New Roman"/>
                <w:sz w:val="24"/>
                <w:szCs w:val="24"/>
                <w:lang w:val="en-US"/>
              </w:rPr>
              <w:t>Explain the history of the development of the state and law, the characteristics of state and legal institutions of foreign countries, the principles of law enforcement activities and the legal aspects of public service.</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6D2B70" w:rsidRPr="00A9173B" w:rsidRDefault="00C179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7906">
              <w:rPr>
                <w:rFonts w:ascii="Times New Roman" w:eastAsia="Times New Roman" w:hAnsi="Times New Roman" w:cs="Times New Roman"/>
                <w:sz w:val="24"/>
                <w:szCs w:val="24"/>
                <w:lang w:val="kk-KZ" w:eastAsia="ru-RU"/>
              </w:rPr>
              <w:t>Evaluate judicial evidence, conduct crime scene inspections, identify mental abnormalities in suspects or accused persons, and use forensic tools, techniques and methods for the detection, investigation and prevention of crimes.</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64" w:type="pct"/>
          </w:tcPr>
          <w:p w:rsidR="006D2B70" w:rsidRPr="00A9173B" w:rsidRDefault="00C179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7906">
              <w:rPr>
                <w:rFonts w:ascii="Times New Roman" w:eastAsia="Times New Roman" w:hAnsi="Times New Roman" w:cs="Times New Roman"/>
                <w:sz w:val="24"/>
                <w:szCs w:val="24"/>
                <w:lang w:val="kk-KZ" w:eastAsia="ru-RU"/>
              </w:rPr>
              <w:t>Justify professional conclusions in a reasoned manner using effective communication and professional ethics and provide legal advice taking into account individual psychological characteristics.</w:t>
            </w:r>
          </w:p>
        </w:tc>
      </w:tr>
      <w:tr w:rsidR="006D2B70" w:rsidRPr="00C17906" w:rsidTr="00A9173B">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64" w:type="pct"/>
          </w:tcPr>
          <w:p w:rsidR="006D2B70" w:rsidRPr="00A9173B" w:rsidRDefault="00C179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17906">
              <w:rPr>
                <w:rFonts w:ascii="Times New Roman" w:hAnsi="Times New Roman" w:cs="Times New Roman"/>
                <w:sz w:val="24"/>
                <w:szCs w:val="24"/>
                <w:lang w:val="kk-KZ"/>
              </w:rPr>
              <w:t>Compare the effectiveness of criminal law and criminological mechanisms for combating corruption and the measures of criminal liability for criminal offences.</w:t>
            </w:r>
            <w:bookmarkStart w:id="0" w:name="_GoBack"/>
            <w:bookmarkEnd w:id="0"/>
          </w:p>
        </w:tc>
      </w:tr>
    </w:tbl>
    <w:p w:rsidR="002C5530" w:rsidRDefault="002C5530">
      <w:pPr>
        <w:rPr>
          <w:lang w:val="kk-KZ"/>
        </w:rPr>
      </w:pPr>
    </w:p>
    <w:p w:rsidR="00840D8F" w:rsidRDefault="00840D8F" w:rsidP="00840D8F">
      <w:pPr>
        <w:rPr>
          <w:lang w:val="kk-KZ"/>
        </w:rPr>
      </w:pPr>
    </w:p>
    <w:p w:rsidR="00827BE5" w:rsidRPr="00827BE5" w:rsidRDefault="00827BE5" w:rsidP="008A2B1A">
      <w:pPr>
        <w:rPr>
          <w:lang w:val="kk-KZ"/>
        </w:rPr>
      </w:pPr>
    </w:p>
    <w:sectPr w:rsidR="00827BE5" w:rsidRPr="00827BE5"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3EF0"/>
    <w:rsid w:val="002342A7"/>
    <w:rsid w:val="002543D4"/>
    <w:rsid w:val="002C5530"/>
    <w:rsid w:val="003237F2"/>
    <w:rsid w:val="00383FAD"/>
    <w:rsid w:val="00465CC4"/>
    <w:rsid w:val="00693A94"/>
    <w:rsid w:val="006D2B70"/>
    <w:rsid w:val="00726412"/>
    <w:rsid w:val="00733407"/>
    <w:rsid w:val="00827BE5"/>
    <w:rsid w:val="00840D8F"/>
    <w:rsid w:val="008A2B1A"/>
    <w:rsid w:val="008F66F2"/>
    <w:rsid w:val="0092523A"/>
    <w:rsid w:val="009538A0"/>
    <w:rsid w:val="009C10A2"/>
    <w:rsid w:val="009C4DB0"/>
    <w:rsid w:val="009D3CE7"/>
    <w:rsid w:val="00A00985"/>
    <w:rsid w:val="00A6344F"/>
    <w:rsid w:val="00A9173B"/>
    <w:rsid w:val="00AD1D12"/>
    <w:rsid w:val="00BA6642"/>
    <w:rsid w:val="00BB13A9"/>
    <w:rsid w:val="00BC72F4"/>
    <w:rsid w:val="00C17906"/>
    <w:rsid w:val="00D51192"/>
    <w:rsid w:val="00DA5772"/>
    <w:rsid w:val="00DC6089"/>
    <w:rsid w:val="00E17DA3"/>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2026-10-19T11:37:00Z</dcterms:created>
  <dcterms:modified xsi:type="dcterms:W3CDTF">2026-10-19T11:37:00Z</dcterms:modified>
</cp:coreProperties>
</file>